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08" w:rsidRDefault="00B366DE" w:rsidP="00B366DE">
      <w:pPr>
        <w:jc w:val="center"/>
      </w:pPr>
      <w:r w:rsidRPr="00D84D43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409575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D84D43">
        <w:rPr>
          <w:rFonts w:ascii="Arial" w:hAnsi="Arial" w:cs="Arial"/>
          <w:b/>
          <w:sz w:val="44"/>
          <w:szCs w:val="44"/>
          <w:lang w:val="en-US"/>
        </w:rPr>
        <w:t>Northern Saints Catholic Education</w:t>
      </w:r>
      <w:r w:rsidRPr="00D84D43">
        <w:rPr>
          <w:rFonts w:ascii="Arial" w:hAnsi="Arial" w:cs="Arial"/>
          <w:b/>
          <w:i/>
          <w:sz w:val="44"/>
          <w:szCs w:val="44"/>
          <w:lang w:val="en-US"/>
        </w:rPr>
        <w:t xml:space="preserve"> </w:t>
      </w:r>
      <w:r w:rsidRPr="00D84D43">
        <w:rPr>
          <w:rFonts w:ascii="Arial" w:hAnsi="Arial" w:cs="Arial"/>
          <w:b/>
          <w:sz w:val="44"/>
          <w:szCs w:val="44"/>
          <w:lang w:val="en-US"/>
        </w:rPr>
        <w:t xml:space="preserve">Trust 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Directors: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Patrick Melia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Marie Graham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Alan Cormack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Patricia Train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Father Andrew Shaw</w:t>
      </w:r>
    </w:p>
    <w:p w:rsidR="00B366DE" w:rsidRPr="00D84D43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Thomas Brendan Tapping (CEO)</w:t>
      </w:r>
      <w:bookmarkStart w:id="0" w:name="_GoBack"/>
      <w:bookmarkEnd w:id="0"/>
    </w:p>
    <w:p w:rsidR="00B366DE" w:rsidRDefault="00B366DE" w:rsidP="00B366DE">
      <w:pPr>
        <w:jc w:val="center"/>
      </w:pPr>
    </w:p>
    <w:sectPr w:rsidR="00B3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DE"/>
    <w:rsid w:val="002B2376"/>
    <w:rsid w:val="004E12EA"/>
    <w:rsid w:val="00B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1DAE"/>
  <w15:chartTrackingRefBased/>
  <w15:docId w15:val="{7D25C9D1-E89D-4B1B-9B3A-9D711FF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Harrison</dc:creator>
  <cp:keywords/>
  <dc:description/>
  <cp:lastModifiedBy>Emma Harrison</cp:lastModifiedBy>
  <cp:revision>2</cp:revision>
  <dcterms:created xsi:type="dcterms:W3CDTF">2017-02-14T12:22:00Z</dcterms:created>
  <dcterms:modified xsi:type="dcterms:W3CDTF">2017-02-14T12:22:00Z</dcterms:modified>
</cp:coreProperties>
</file>