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BF6F" w14:textId="57BDAA5C" w:rsidR="00696312" w:rsidRPr="00DD1B93" w:rsidRDefault="00326C32" w:rsidP="00DD1B93">
      <w:pPr>
        <w:pStyle w:val="Heading1"/>
        <w:rPr>
          <w:rFonts w:eastAsia="Arial"/>
        </w:rPr>
      </w:pPr>
      <w:bookmarkStart w:id="0" w:name="_Toc449687248"/>
      <w:bookmarkStart w:id="1" w:name="_Toc433976555"/>
      <w:bookmarkStart w:id="2" w:name="_GoBack"/>
      <w:bookmarkEnd w:id="2"/>
      <w:r w:rsidRPr="004E0F5B">
        <w:rPr>
          <w:rFonts w:eastAsia="Arial"/>
        </w:rPr>
        <w:t xml:space="preserve"> </w:t>
      </w:r>
      <w:r w:rsidR="00D04B89">
        <w:rPr>
          <w:rFonts w:eastAsia="Arial"/>
        </w:rPr>
        <w:t>Pupil p</w:t>
      </w:r>
      <w:r w:rsidRPr="004E0F5B">
        <w:rPr>
          <w:rFonts w:eastAsia="Arial"/>
        </w:rPr>
        <w:t xml:space="preserve">remium strategy statement </w:t>
      </w:r>
      <w:r w:rsidR="009B0353">
        <w:rPr>
          <w:rFonts w:eastAsia="Arial"/>
        </w:rPr>
        <w:t>(St Wilfrid’s RC College</w:t>
      </w:r>
      <w:r>
        <w:rPr>
          <w:rFonts w:eastAsia="Arial"/>
        </w:rPr>
        <w:t>)</w:t>
      </w:r>
      <w:bookmarkEnd w:id="0"/>
      <w:r w:rsidR="00A00DAA">
        <w:rPr>
          <w:rFonts w:eastAsia="Arial"/>
        </w:rPr>
        <w:t xml:space="preserve"> 2017/18</w:t>
      </w:r>
    </w:p>
    <w:tbl>
      <w:tblPr>
        <w:tblStyle w:val="TableGrid"/>
        <w:tblW w:w="15417" w:type="dxa"/>
        <w:tblLayout w:type="fixed"/>
        <w:tblLook w:val="04A0" w:firstRow="1" w:lastRow="0" w:firstColumn="1" w:lastColumn="0" w:noHBand="0" w:noVBand="1"/>
      </w:tblPr>
      <w:tblGrid>
        <w:gridCol w:w="2943"/>
        <w:gridCol w:w="1163"/>
        <w:gridCol w:w="3799"/>
        <w:gridCol w:w="1134"/>
        <w:gridCol w:w="5386"/>
        <w:gridCol w:w="992"/>
      </w:tblGrid>
      <w:tr w:rsidR="00601E2E" w:rsidRPr="0036322B" w14:paraId="3B8DAEDB" w14:textId="77777777" w:rsidTr="00DB592A">
        <w:tc>
          <w:tcPr>
            <w:tcW w:w="15417" w:type="dxa"/>
            <w:gridSpan w:val="6"/>
            <w:shd w:val="clear" w:color="auto" w:fill="CFDCE3"/>
            <w:tcMar>
              <w:top w:w="57" w:type="dxa"/>
              <w:bottom w:w="57" w:type="dxa"/>
            </w:tcMar>
          </w:tcPr>
          <w:p w14:paraId="1F7A8D5B" w14:textId="3AAA9C32" w:rsidR="00601E2E" w:rsidRPr="00DD1B93" w:rsidRDefault="00601E2E" w:rsidP="00DD1B93">
            <w:pPr>
              <w:pStyle w:val="ListParagraph"/>
              <w:numPr>
                <w:ilvl w:val="0"/>
                <w:numId w:val="45"/>
              </w:numPr>
              <w:spacing w:after="0"/>
              <w:rPr>
                <w:rFonts w:asciiTheme="minorHAnsi" w:hAnsiTheme="minorHAnsi" w:cstheme="minorHAnsi"/>
                <w:b/>
              </w:rPr>
            </w:pPr>
            <w:r w:rsidRPr="00DD1B93">
              <w:rPr>
                <w:rFonts w:asciiTheme="minorHAnsi" w:hAnsiTheme="minorHAnsi" w:cstheme="minorHAnsi"/>
                <w:b/>
              </w:rPr>
              <w:t xml:space="preserve">Current summary information (2017/18) </w:t>
            </w:r>
          </w:p>
        </w:tc>
      </w:tr>
      <w:tr w:rsidR="00601E2E" w:rsidRPr="0036322B" w14:paraId="349A0609" w14:textId="77777777" w:rsidTr="00DB592A">
        <w:trPr>
          <w:trHeight w:val="175"/>
        </w:trPr>
        <w:tc>
          <w:tcPr>
            <w:tcW w:w="2943" w:type="dxa"/>
            <w:tcMar>
              <w:top w:w="57" w:type="dxa"/>
              <w:bottom w:w="57" w:type="dxa"/>
            </w:tcMar>
          </w:tcPr>
          <w:p w14:paraId="4579D662" w14:textId="77777777" w:rsidR="00601E2E" w:rsidRPr="0036322B" w:rsidRDefault="00601E2E" w:rsidP="00DB592A">
            <w:pPr>
              <w:spacing w:after="0" w:line="240" w:lineRule="auto"/>
              <w:rPr>
                <w:rFonts w:asciiTheme="minorHAnsi" w:hAnsiTheme="minorHAnsi" w:cstheme="minorHAnsi"/>
                <w:b/>
              </w:rPr>
            </w:pPr>
            <w:r w:rsidRPr="0036322B">
              <w:rPr>
                <w:rFonts w:asciiTheme="minorHAnsi" w:hAnsiTheme="minorHAnsi" w:cstheme="minorHAnsi"/>
                <w:b/>
              </w:rPr>
              <w:t>School</w:t>
            </w:r>
          </w:p>
        </w:tc>
        <w:tc>
          <w:tcPr>
            <w:tcW w:w="12474" w:type="dxa"/>
            <w:gridSpan w:val="5"/>
            <w:tcMar>
              <w:top w:w="57" w:type="dxa"/>
              <w:bottom w:w="57" w:type="dxa"/>
            </w:tcMar>
          </w:tcPr>
          <w:p w14:paraId="6E224ABC"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rPr>
              <w:t>St Wilfrid’s RC College</w:t>
            </w:r>
          </w:p>
        </w:tc>
      </w:tr>
      <w:tr w:rsidR="00601E2E" w:rsidRPr="0036322B" w14:paraId="494B09E7" w14:textId="77777777" w:rsidTr="00A00DAA">
        <w:tc>
          <w:tcPr>
            <w:tcW w:w="2943" w:type="dxa"/>
            <w:tcMar>
              <w:top w:w="57" w:type="dxa"/>
              <w:bottom w:w="57" w:type="dxa"/>
            </w:tcMar>
          </w:tcPr>
          <w:p w14:paraId="13E644F0" w14:textId="77777777" w:rsidR="00601E2E" w:rsidRPr="0036322B" w:rsidRDefault="00601E2E" w:rsidP="00DB592A">
            <w:pPr>
              <w:spacing w:after="0" w:line="240" w:lineRule="auto"/>
              <w:rPr>
                <w:rFonts w:asciiTheme="minorHAnsi" w:hAnsiTheme="minorHAnsi" w:cstheme="minorHAnsi"/>
                <w:b/>
              </w:rPr>
            </w:pPr>
            <w:r w:rsidRPr="0036322B">
              <w:rPr>
                <w:rFonts w:asciiTheme="minorHAnsi" w:hAnsiTheme="minorHAnsi" w:cstheme="minorHAnsi"/>
                <w:b/>
              </w:rPr>
              <w:t>Academic Year</w:t>
            </w:r>
          </w:p>
        </w:tc>
        <w:tc>
          <w:tcPr>
            <w:tcW w:w="1163" w:type="dxa"/>
            <w:tcMar>
              <w:top w:w="57" w:type="dxa"/>
              <w:bottom w:w="57" w:type="dxa"/>
            </w:tcMar>
          </w:tcPr>
          <w:p w14:paraId="03EF7179" w14:textId="385665E7" w:rsidR="00601E2E" w:rsidRPr="0036322B" w:rsidRDefault="00601E2E" w:rsidP="00DB592A">
            <w:pPr>
              <w:spacing w:after="0" w:line="240" w:lineRule="auto"/>
              <w:rPr>
                <w:rFonts w:asciiTheme="minorHAnsi" w:hAnsiTheme="minorHAnsi" w:cstheme="minorHAnsi"/>
              </w:rPr>
            </w:pPr>
            <w:r>
              <w:rPr>
                <w:rFonts w:asciiTheme="minorHAnsi" w:hAnsiTheme="minorHAnsi" w:cstheme="minorHAnsi"/>
              </w:rPr>
              <w:t>2017</w:t>
            </w:r>
            <w:r w:rsidRPr="0036322B">
              <w:rPr>
                <w:rFonts w:asciiTheme="minorHAnsi" w:hAnsiTheme="minorHAnsi" w:cstheme="minorHAnsi"/>
              </w:rPr>
              <w:t>/1</w:t>
            </w:r>
            <w:r>
              <w:rPr>
                <w:rFonts w:asciiTheme="minorHAnsi" w:hAnsiTheme="minorHAnsi" w:cstheme="minorHAnsi"/>
              </w:rPr>
              <w:t>8</w:t>
            </w:r>
          </w:p>
        </w:tc>
        <w:tc>
          <w:tcPr>
            <w:tcW w:w="3799" w:type="dxa"/>
          </w:tcPr>
          <w:p w14:paraId="13E0F0F9" w14:textId="72D9FE72"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Total PP budget</w:t>
            </w:r>
            <w:r w:rsidR="00777343">
              <w:rPr>
                <w:rFonts w:asciiTheme="minorHAnsi" w:hAnsiTheme="minorHAnsi" w:cstheme="minorHAnsi"/>
                <w:b/>
              </w:rPr>
              <w:t xml:space="preserve"> (est)</w:t>
            </w:r>
          </w:p>
        </w:tc>
        <w:tc>
          <w:tcPr>
            <w:tcW w:w="1134" w:type="dxa"/>
            <w:shd w:val="clear" w:color="auto" w:fill="auto"/>
          </w:tcPr>
          <w:p w14:paraId="378934E8" w14:textId="6AD12A6C" w:rsidR="00601E2E" w:rsidRPr="00A00DAA" w:rsidRDefault="00777343" w:rsidP="00DB592A">
            <w:pPr>
              <w:spacing w:after="0" w:line="240" w:lineRule="auto"/>
              <w:rPr>
                <w:rFonts w:asciiTheme="minorHAnsi" w:hAnsiTheme="minorHAnsi" w:cstheme="minorHAnsi"/>
              </w:rPr>
            </w:pPr>
            <w:r w:rsidRPr="00A00DAA">
              <w:rPr>
                <w:rFonts w:asciiTheme="minorHAnsi" w:hAnsiTheme="minorHAnsi" w:cstheme="minorHAnsi"/>
              </w:rPr>
              <w:t>£244,935</w:t>
            </w:r>
          </w:p>
        </w:tc>
        <w:tc>
          <w:tcPr>
            <w:tcW w:w="5386" w:type="dxa"/>
          </w:tcPr>
          <w:p w14:paraId="25BF87D1"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Date of most recent PP Review</w:t>
            </w:r>
          </w:p>
        </w:tc>
        <w:tc>
          <w:tcPr>
            <w:tcW w:w="992" w:type="dxa"/>
          </w:tcPr>
          <w:p w14:paraId="3FCA271B" w14:textId="77777777" w:rsidR="00601E2E" w:rsidRPr="0036322B" w:rsidRDefault="00601E2E" w:rsidP="00DB592A">
            <w:pPr>
              <w:spacing w:after="0" w:line="240" w:lineRule="auto"/>
              <w:rPr>
                <w:rFonts w:asciiTheme="minorHAnsi" w:hAnsiTheme="minorHAnsi" w:cstheme="minorHAnsi"/>
              </w:rPr>
            </w:pPr>
            <w:r>
              <w:rPr>
                <w:rFonts w:asciiTheme="minorHAnsi" w:hAnsiTheme="minorHAnsi" w:cstheme="minorHAnsi"/>
              </w:rPr>
              <w:t>N/A</w:t>
            </w:r>
          </w:p>
        </w:tc>
      </w:tr>
      <w:tr w:rsidR="00601E2E" w:rsidRPr="0036322B" w14:paraId="0CB8F9F2" w14:textId="77777777" w:rsidTr="00DB592A">
        <w:tc>
          <w:tcPr>
            <w:tcW w:w="2943" w:type="dxa"/>
            <w:tcMar>
              <w:top w:w="57" w:type="dxa"/>
              <w:bottom w:w="57" w:type="dxa"/>
            </w:tcMar>
          </w:tcPr>
          <w:p w14:paraId="5EC7CD9D"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Total number of pupils</w:t>
            </w:r>
          </w:p>
        </w:tc>
        <w:tc>
          <w:tcPr>
            <w:tcW w:w="1163" w:type="dxa"/>
            <w:tcMar>
              <w:top w:w="57" w:type="dxa"/>
              <w:bottom w:w="57" w:type="dxa"/>
            </w:tcMar>
          </w:tcPr>
          <w:p w14:paraId="3227F30D" w14:textId="21531535" w:rsidR="00601E2E" w:rsidRPr="0036322B" w:rsidRDefault="00502698" w:rsidP="00DB592A">
            <w:pPr>
              <w:spacing w:after="0" w:line="240" w:lineRule="auto"/>
              <w:rPr>
                <w:rFonts w:asciiTheme="minorHAnsi" w:hAnsiTheme="minorHAnsi" w:cstheme="minorHAnsi"/>
              </w:rPr>
            </w:pPr>
            <w:r>
              <w:rPr>
                <w:rFonts w:asciiTheme="minorHAnsi" w:hAnsiTheme="minorHAnsi" w:cstheme="minorHAnsi"/>
              </w:rPr>
              <w:t>1033</w:t>
            </w:r>
          </w:p>
        </w:tc>
        <w:tc>
          <w:tcPr>
            <w:tcW w:w="3799" w:type="dxa"/>
          </w:tcPr>
          <w:p w14:paraId="41A40C98"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Number of pupils eligible for PP</w:t>
            </w:r>
          </w:p>
        </w:tc>
        <w:tc>
          <w:tcPr>
            <w:tcW w:w="1134" w:type="dxa"/>
          </w:tcPr>
          <w:p w14:paraId="4D83F903" w14:textId="267D8794" w:rsidR="00601E2E" w:rsidRPr="0036322B" w:rsidRDefault="00502698" w:rsidP="00DB592A">
            <w:pPr>
              <w:spacing w:after="0" w:line="240" w:lineRule="auto"/>
              <w:rPr>
                <w:rFonts w:asciiTheme="minorHAnsi" w:hAnsiTheme="minorHAnsi" w:cstheme="minorHAnsi"/>
              </w:rPr>
            </w:pPr>
            <w:r>
              <w:rPr>
                <w:rFonts w:asciiTheme="minorHAnsi" w:hAnsiTheme="minorHAnsi" w:cstheme="minorHAnsi"/>
              </w:rPr>
              <w:t>310</w:t>
            </w:r>
          </w:p>
        </w:tc>
        <w:tc>
          <w:tcPr>
            <w:tcW w:w="5386" w:type="dxa"/>
          </w:tcPr>
          <w:p w14:paraId="5AF4C11A"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Date for next internal review of this strategy</w:t>
            </w:r>
          </w:p>
        </w:tc>
        <w:tc>
          <w:tcPr>
            <w:tcW w:w="992" w:type="dxa"/>
          </w:tcPr>
          <w:p w14:paraId="7AA0FA8D" w14:textId="4A6B72A0" w:rsidR="00601E2E" w:rsidRPr="0036322B" w:rsidRDefault="00601E2E" w:rsidP="00DB592A">
            <w:pPr>
              <w:spacing w:after="0" w:line="240" w:lineRule="auto"/>
              <w:rPr>
                <w:rFonts w:asciiTheme="minorHAnsi" w:hAnsiTheme="minorHAnsi" w:cstheme="minorHAnsi"/>
              </w:rPr>
            </w:pPr>
            <w:r>
              <w:rPr>
                <w:rFonts w:asciiTheme="minorHAnsi" w:hAnsiTheme="minorHAnsi" w:cstheme="minorHAnsi"/>
              </w:rPr>
              <w:t>09/18</w:t>
            </w:r>
          </w:p>
        </w:tc>
      </w:tr>
    </w:tbl>
    <w:p w14:paraId="740C3B34" w14:textId="116559C3" w:rsidR="00696312" w:rsidRPr="0036322B" w:rsidRDefault="00696312" w:rsidP="00814458">
      <w:pPr>
        <w:spacing w:after="0"/>
        <w:rPr>
          <w:rFonts w:asciiTheme="minorHAnsi" w:hAnsiTheme="minorHAnsi" w:cstheme="minorHAnsi"/>
        </w:rPr>
      </w:pPr>
    </w:p>
    <w:tbl>
      <w:tblPr>
        <w:tblStyle w:val="TableGrid"/>
        <w:tblW w:w="15417" w:type="dxa"/>
        <w:tblLook w:val="04A0" w:firstRow="1" w:lastRow="0" w:firstColumn="1" w:lastColumn="0" w:noHBand="0" w:noVBand="1"/>
      </w:tblPr>
      <w:tblGrid>
        <w:gridCol w:w="817"/>
        <w:gridCol w:w="45"/>
        <w:gridCol w:w="97"/>
        <w:gridCol w:w="7967"/>
        <w:gridCol w:w="6491"/>
      </w:tblGrid>
      <w:tr w:rsidR="00814458" w:rsidRPr="0036322B" w14:paraId="364972F2" w14:textId="77777777" w:rsidTr="006431E0">
        <w:trPr>
          <w:trHeight w:val="146"/>
        </w:trPr>
        <w:tc>
          <w:tcPr>
            <w:tcW w:w="15417" w:type="dxa"/>
            <w:gridSpan w:val="5"/>
            <w:shd w:val="clear" w:color="auto" w:fill="CFDCE3"/>
            <w:tcMar>
              <w:top w:w="57" w:type="dxa"/>
              <w:bottom w:w="57" w:type="dxa"/>
            </w:tcMar>
          </w:tcPr>
          <w:p w14:paraId="780D6E32" w14:textId="77777777" w:rsidR="00814458" w:rsidRPr="0036322B" w:rsidRDefault="00814458" w:rsidP="00231BDC">
            <w:pPr>
              <w:pStyle w:val="ListParagraph"/>
              <w:numPr>
                <w:ilvl w:val="0"/>
                <w:numId w:val="41"/>
              </w:numPr>
              <w:spacing w:after="0"/>
              <w:ind w:left="426" w:hanging="284"/>
              <w:contextualSpacing w:val="0"/>
              <w:rPr>
                <w:rFonts w:asciiTheme="minorHAnsi" w:hAnsiTheme="minorHAnsi" w:cstheme="minorHAnsi"/>
                <w:b/>
              </w:rPr>
            </w:pPr>
            <w:r w:rsidRPr="0036322B">
              <w:rPr>
                <w:rFonts w:asciiTheme="minorHAnsi" w:eastAsia="Arial" w:hAnsiTheme="minorHAnsi" w:cstheme="minorHAnsi"/>
                <w:b/>
              </w:rPr>
              <w:t xml:space="preserve">Current attainment </w:t>
            </w:r>
          </w:p>
        </w:tc>
      </w:tr>
      <w:tr w:rsidR="00502698" w:rsidRPr="0036322B" w14:paraId="506BAC88" w14:textId="77777777" w:rsidTr="00502698">
        <w:trPr>
          <w:trHeight w:val="146"/>
        </w:trPr>
        <w:tc>
          <w:tcPr>
            <w:tcW w:w="15417" w:type="dxa"/>
            <w:gridSpan w:val="5"/>
            <w:shd w:val="clear" w:color="auto" w:fill="auto"/>
            <w:tcMar>
              <w:top w:w="57" w:type="dxa"/>
              <w:bottom w:w="57" w:type="dxa"/>
            </w:tcMar>
          </w:tcPr>
          <w:tbl>
            <w:tblPr>
              <w:tblpPr w:leftFromText="180" w:rightFromText="180" w:vertAnchor="text" w:tblpY="-58"/>
              <w:tblOverlap w:val="never"/>
              <w:tblW w:w="0" w:type="auto"/>
              <w:tblCellMar>
                <w:left w:w="0" w:type="dxa"/>
                <w:right w:w="0" w:type="dxa"/>
              </w:tblCellMar>
              <w:tblLook w:val="04A0" w:firstRow="1" w:lastRow="0" w:firstColumn="1" w:lastColumn="0" w:noHBand="0" w:noVBand="1"/>
            </w:tblPr>
            <w:tblGrid>
              <w:gridCol w:w="6448"/>
              <w:gridCol w:w="2567"/>
              <w:gridCol w:w="2567"/>
              <w:gridCol w:w="2466"/>
            </w:tblGrid>
            <w:tr w:rsidR="00871E2B" w14:paraId="3D35B0E2" w14:textId="77777777" w:rsidTr="00871E2B">
              <w:trPr>
                <w:trHeight w:val="293"/>
              </w:trPr>
              <w:tc>
                <w:tcPr>
                  <w:tcW w:w="6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C6BA94" w14:textId="77777777" w:rsidR="00871E2B" w:rsidRPr="00871E2B" w:rsidRDefault="00871E2B" w:rsidP="00871E2B">
                  <w:pPr>
                    <w:rPr>
                      <w:sz w:val="22"/>
                    </w:rPr>
                  </w:pPr>
                  <w:r w:rsidRPr="00871E2B">
                    <w:rPr>
                      <w:sz w:val="22"/>
                    </w:rPr>
                    <w:t>Attainment Measures</w:t>
                  </w:r>
                </w:p>
              </w:tc>
              <w:tc>
                <w:tcPr>
                  <w:tcW w:w="256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7F0B628" w14:textId="77777777" w:rsidR="00871E2B" w:rsidRPr="00871E2B" w:rsidRDefault="00871E2B" w:rsidP="00871E2B">
                  <w:pPr>
                    <w:rPr>
                      <w:sz w:val="22"/>
                    </w:rPr>
                  </w:pPr>
                  <w:r w:rsidRPr="00871E2B">
                    <w:rPr>
                      <w:sz w:val="22"/>
                    </w:rPr>
                    <w:t>PP-STW</w:t>
                  </w:r>
                </w:p>
              </w:tc>
              <w:tc>
                <w:tcPr>
                  <w:tcW w:w="256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888CFB5" w14:textId="77777777" w:rsidR="00871E2B" w:rsidRPr="00871E2B" w:rsidRDefault="00871E2B" w:rsidP="00871E2B">
                  <w:pPr>
                    <w:rPr>
                      <w:sz w:val="22"/>
                    </w:rPr>
                  </w:pPr>
                  <w:r w:rsidRPr="00871E2B">
                    <w:rPr>
                      <w:sz w:val="22"/>
                    </w:rPr>
                    <w:t>All-STW</w:t>
                  </w:r>
                </w:p>
              </w:tc>
              <w:tc>
                <w:tcPr>
                  <w:tcW w:w="246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3952EEA" w14:textId="77777777" w:rsidR="00871E2B" w:rsidRPr="00871E2B" w:rsidRDefault="00871E2B" w:rsidP="00871E2B">
                  <w:pPr>
                    <w:rPr>
                      <w:sz w:val="22"/>
                    </w:rPr>
                  </w:pPr>
                  <w:r w:rsidRPr="00871E2B">
                    <w:rPr>
                      <w:sz w:val="22"/>
                    </w:rPr>
                    <w:t>All Nat</w:t>
                  </w:r>
                </w:p>
              </w:tc>
            </w:tr>
            <w:tr w:rsidR="00871E2B" w14:paraId="62BBFF3F" w14:textId="77777777" w:rsidTr="00871E2B">
              <w:trPr>
                <w:trHeight w:val="185"/>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FCF9AE7" w14:textId="77777777" w:rsidR="00871E2B" w:rsidRPr="00871E2B" w:rsidRDefault="00871E2B" w:rsidP="00871E2B">
                  <w:pPr>
                    <w:rPr>
                      <w:sz w:val="22"/>
                    </w:rPr>
                  </w:pPr>
                  <w:r w:rsidRPr="00871E2B">
                    <w:rPr>
                      <w:sz w:val="22"/>
                    </w:rPr>
                    <w:t>%4+ English</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6A7670B9" w14:textId="77777777" w:rsidR="00871E2B" w:rsidRPr="00871E2B" w:rsidRDefault="00871E2B" w:rsidP="00871E2B">
                  <w:pPr>
                    <w:rPr>
                      <w:sz w:val="22"/>
                    </w:rPr>
                  </w:pPr>
                  <w:r w:rsidRPr="00871E2B">
                    <w:rPr>
                      <w:sz w:val="22"/>
                    </w:rPr>
                    <w:t>81.8%</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5CCF5D1F" w14:textId="77777777" w:rsidR="00871E2B" w:rsidRPr="00871E2B" w:rsidRDefault="00871E2B" w:rsidP="00871E2B">
                  <w:pPr>
                    <w:rPr>
                      <w:sz w:val="22"/>
                    </w:rPr>
                  </w:pPr>
                  <w:r w:rsidRPr="00871E2B">
                    <w:rPr>
                      <w:sz w:val="22"/>
                    </w:rPr>
                    <w:t>89.1%</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1A344807" w14:textId="77777777" w:rsidR="00871E2B" w:rsidRPr="00871E2B" w:rsidRDefault="00871E2B" w:rsidP="00871E2B">
                  <w:pPr>
                    <w:rPr>
                      <w:sz w:val="22"/>
                    </w:rPr>
                  </w:pPr>
                  <w:r w:rsidRPr="00871E2B">
                    <w:rPr>
                      <w:sz w:val="22"/>
                    </w:rPr>
                    <w:t>70%</w:t>
                  </w:r>
                </w:p>
              </w:tc>
            </w:tr>
            <w:tr w:rsidR="00871E2B" w14:paraId="67F072A1" w14:textId="77777777" w:rsidTr="00871E2B">
              <w:trPr>
                <w:trHeight w:val="185"/>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13BF165" w14:textId="77777777" w:rsidR="00871E2B" w:rsidRPr="00871E2B" w:rsidRDefault="00871E2B" w:rsidP="00871E2B">
                  <w:pPr>
                    <w:rPr>
                      <w:sz w:val="22"/>
                    </w:rPr>
                  </w:pPr>
                  <w:r w:rsidRPr="00871E2B">
                    <w:rPr>
                      <w:sz w:val="22"/>
                    </w:rPr>
                    <w:t>%5+ English</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53A8A3E8" w14:textId="77777777" w:rsidR="00871E2B" w:rsidRPr="00871E2B" w:rsidRDefault="00871E2B" w:rsidP="00871E2B">
                  <w:pPr>
                    <w:rPr>
                      <w:sz w:val="22"/>
                    </w:rPr>
                  </w:pPr>
                  <w:r w:rsidRPr="00871E2B">
                    <w:rPr>
                      <w:sz w:val="22"/>
                    </w:rPr>
                    <w:t>54.5%</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07A4CA8F" w14:textId="77777777" w:rsidR="00871E2B" w:rsidRPr="00871E2B" w:rsidRDefault="00871E2B" w:rsidP="00871E2B">
                  <w:pPr>
                    <w:rPr>
                      <w:sz w:val="22"/>
                    </w:rPr>
                  </w:pPr>
                  <w:r w:rsidRPr="00871E2B">
                    <w:rPr>
                      <w:sz w:val="22"/>
                    </w:rPr>
                    <w:t>74.4%</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57FB8A2B" w14:textId="77777777" w:rsidR="00871E2B" w:rsidRPr="00871E2B" w:rsidRDefault="00871E2B" w:rsidP="00871E2B">
                  <w:pPr>
                    <w:rPr>
                      <w:sz w:val="22"/>
                    </w:rPr>
                  </w:pPr>
                  <w:r w:rsidRPr="00871E2B">
                    <w:rPr>
                      <w:sz w:val="22"/>
                    </w:rPr>
                    <w:t>53%</w:t>
                  </w:r>
                </w:p>
              </w:tc>
            </w:tr>
            <w:tr w:rsidR="00871E2B" w14:paraId="0717FBCC" w14:textId="77777777" w:rsidTr="00871E2B">
              <w:trPr>
                <w:trHeight w:val="183"/>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E6A709E" w14:textId="77777777" w:rsidR="00871E2B" w:rsidRPr="00871E2B" w:rsidRDefault="00871E2B" w:rsidP="00871E2B">
                  <w:pPr>
                    <w:rPr>
                      <w:sz w:val="22"/>
                    </w:rPr>
                  </w:pPr>
                  <w:r w:rsidRPr="00871E2B">
                    <w:rPr>
                      <w:sz w:val="22"/>
                    </w:rPr>
                    <w:t>%4+ Mathematics</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246F26FB" w14:textId="77777777" w:rsidR="00871E2B" w:rsidRPr="00871E2B" w:rsidRDefault="00871E2B" w:rsidP="00871E2B">
                  <w:pPr>
                    <w:rPr>
                      <w:sz w:val="22"/>
                    </w:rPr>
                  </w:pPr>
                  <w:r w:rsidRPr="00871E2B">
                    <w:rPr>
                      <w:sz w:val="22"/>
                    </w:rPr>
                    <w:t>54.5%</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57372CE5" w14:textId="77777777" w:rsidR="00871E2B" w:rsidRPr="00871E2B" w:rsidRDefault="00871E2B" w:rsidP="00871E2B">
                  <w:pPr>
                    <w:rPr>
                      <w:sz w:val="22"/>
                    </w:rPr>
                  </w:pPr>
                  <w:r w:rsidRPr="00871E2B">
                    <w:rPr>
                      <w:sz w:val="22"/>
                    </w:rPr>
                    <w:t>73.6%</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7AC2327E" w14:textId="77777777" w:rsidR="00871E2B" w:rsidRPr="00871E2B" w:rsidRDefault="00871E2B" w:rsidP="00871E2B">
                  <w:pPr>
                    <w:rPr>
                      <w:sz w:val="22"/>
                    </w:rPr>
                  </w:pPr>
                  <w:r w:rsidRPr="00871E2B">
                    <w:rPr>
                      <w:sz w:val="22"/>
                    </w:rPr>
                    <w:t>71%</w:t>
                  </w:r>
                </w:p>
              </w:tc>
            </w:tr>
            <w:tr w:rsidR="00871E2B" w14:paraId="25B1E6FA" w14:textId="77777777" w:rsidTr="00871E2B">
              <w:trPr>
                <w:trHeight w:val="185"/>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E236380" w14:textId="77777777" w:rsidR="00871E2B" w:rsidRPr="00871E2B" w:rsidRDefault="00871E2B" w:rsidP="00871E2B">
                  <w:pPr>
                    <w:rPr>
                      <w:sz w:val="22"/>
                    </w:rPr>
                  </w:pPr>
                  <w:r w:rsidRPr="00871E2B">
                    <w:rPr>
                      <w:sz w:val="22"/>
                    </w:rPr>
                    <w:t>%5+ Mathematics</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6EAD0DA6" w14:textId="77777777" w:rsidR="00871E2B" w:rsidRPr="00871E2B" w:rsidRDefault="00871E2B" w:rsidP="00871E2B">
                  <w:pPr>
                    <w:rPr>
                      <w:sz w:val="22"/>
                    </w:rPr>
                  </w:pPr>
                  <w:r w:rsidRPr="00871E2B">
                    <w:rPr>
                      <w:sz w:val="22"/>
                    </w:rPr>
                    <w:t>15.2%</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7FF18593" w14:textId="77777777" w:rsidR="00871E2B" w:rsidRPr="00871E2B" w:rsidRDefault="00871E2B" w:rsidP="00871E2B">
                  <w:pPr>
                    <w:rPr>
                      <w:sz w:val="22"/>
                    </w:rPr>
                  </w:pPr>
                  <w:r w:rsidRPr="00871E2B">
                    <w:rPr>
                      <w:sz w:val="22"/>
                    </w:rPr>
                    <w:t>43.4%</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6F9E445F" w14:textId="77777777" w:rsidR="00871E2B" w:rsidRPr="00871E2B" w:rsidRDefault="00871E2B" w:rsidP="00871E2B">
                  <w:pPr>
                    <w:rPr>
                      <w:sz w:val="22"/>
                    </w:rPr>
                  </w:pPr>
                  <w:r w:rsidRPr="00871E2B">
                    <w:rPr>
                      <w:sz w:val="22"/>
                    </w:rPr>
                    <w:t>50%</w:t>
                  </w:r>
                </w:p>
              </w:tc>
            </w:tr>
            <w:tr w:rsidR="00871E2B" w14:paraId="45F5EFD3" w14:textId="77777777" w:rsidTr="00871E2B">
              <w:trPr>
                <w:trHeight w:val="183"/>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4F6BF0A" w14:textId="77777777" w:rsidR="00871E2B" w:rsidRPr="00871E2B" w:rsidRDefault="00871E2B" w:rsidP="00871E2B">
                  <w:pPr>
                    <w:rPr>
                      <w:sz w:val="22"/>
                    </w:rPr>
                  </w:pPr>
                  <w:r w:rsidRPr="00871E2B">
                    <w:rPr>
                      <w:sz w:val="22"/>
                    </w:rPr>
                    <w:t>%4+ E&amp;M</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790BC1A4" w14:textId="77777777" w:rsidR="00871E2B" w:rsidRPr="00871E2B" w:rsidRDefault="00871E2B" w:rsidP="00871E2B">
                  <w:pPr>
                    <w:rPr>
                      <w:sz w:val="22"/>
                    </w:rPr>
                  </w:pPr>
                  <w:r w:rsidRPr="00871E2B">
                    <w:rPr>
                      <w:sz w:val="22"/>
                    </w:rPr>
                    <w:t>54.5%</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531096B4" w14:textId="77777777" w:rsidR="00871E2B" w:rsidRPr="00871E2B" w:rsidRDefault="00871E2B" w:rsidP="00871E2B">
                  <w:pPr>
                    <w:rPr>
                      <w:sz w:val="22"/>
                    </w:rPr>
                  </w:pPr>
                  <w:r w:rsidRPr="00871E2B">
                    <w:rPr>
                      <w:sz w:val="22"/>
                    </w:rPr>
                    <w:t>73.6%</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3E726769" w14:textId="77777777" w:rsidR="00871E2B" w:rsidRPr="00871E2B" w:rsidRDefault="00871E2B" w:rsidP="00871E2B">
                  <w:pPr>
                    <w:rPr>
                      <w:sz w:val="22"/>
                    </w:rPr>
                  </w:pPr>
                  <w:r w:rsidRPr="00871E2B">
                    <w:rPr>
                      <w:sz w:val="22"/>
                    </w:rPr>
                    <w:t>TBC</w:t>
                  </w:r>
                </w:p>
              </w:tc>
            </w:tr>
            <w:tr w:rsidR="00871E2B" w14:paraId="2EA214BA" w14:textId="77777777" w:rsidTr="00871E2B">
              <w:trPr>
                <w:trHeight w:val="185"/>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6FE52D7" w14:textId="77777777" w:rsidR="00871E2B" w:rsidRPr="00871E2B" w:rsidRDefault="00871E2B" w:rsidP="00871E2B">
                  <w:pPr>
                    <w:rPr>
                      <w:sz w:val="22"/>
                    </w:rPr>
                  </w:pPr>
                  <w:r w:rsidRPr="00871E2B">
                    <w:rPr>
                      <w:sz w:val="22"/>
                    </w:rPr>
                    <w:t>%5+ E&amp;M</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65BCA5C5" w14:textId="77777777" w:rsidR="00871E2B" w:rsidRPr="00871E2B" w:rsidRDefault="00871E2B" w:rsidP="00871E2B">
                  <w:pPr>
                    <w:rPr>
                      <w:sz w:val="22"/>
                    </w:rPr>
                  </w:pPr>
                  <w:r w:rsidRPr="00871E2B">
                    <w:rPr>
                      <w:sz w:val="22"/>
                    </w:rPr>
                    <w:t>15.2%</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11306217" w14:textId="77777777" w:rsidR="00871E2B" w:rsidRPr="00871E2B" w:rsidRDefault="00871E2B" w:rsidP="00871E2B">
                  <w:pPr>
                    <w:rPr>
                      <w:sz w:val="22"/>
                    </w:rPr>
                  </w:pPr>
                  <w:r w:rsidRPr="00871E2B">
                    <w:rPr>
                      <w:sz w:val="22"/>
                    </w:rPr>
                    <w:t>41.9%</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082FD8F0" w14:textId="77777777" w:rsidR="00871E2B" w:rsidRPr="00871E2B" w:rsidRDefault="00871E2B" w:rsidP="00871E2B">
                  <w:pPr>
                    <w:rPr>
                      <w:sz w:val="22"/>
                    </w:rPr>
                  </w:pPr>
                  <w:r w:rsidRPr="00871E2B">
                    <w:rPr>
                      <w:sz w:val="22"/>
                    </w:rPr>
                    <w:t>TBC</w:t>
                  </w:r>
                </w:p>
              </w:tc>
            </w:tr>
            <w:tr w:rsidR="00871E2B" w14:paraId="3A2A47CA" w14:textId="77777777" w:rsidTr="00871E2B">
              <w:trPr>
                <w:trHeight w:val="293"/>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B01FD7D" w14:textId="77777777" w:rsidR="00871E2B" w:rsidRPr="00871E2B" w:rsidRDefault="00871E2B" w:rsidP="00871E2B">
                  <w:pPr>
                    <w:rPr>
                      <w:sz w:val="22"/>
                    </w:rPr>
                  </w:pPr>
                  <w:r w:rsidRPr="00871E2B">
                    <w:rPr>
                      <w:sz w:val="22"/>
                    </w:rPr>
                    <w:t>Progress 8 Average (est)</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366656B0" w14:textId="77777777" w:rsidR="00871E2B" w:rsidRPr="00871E2B" w:rsidRDefault="00871E2B" w:rsidP="00871E2B">
                  <w:pPr>
                    <w:rPr>
                      <w:sz w:val="22"/>
                    </w:rPr>
                  </w:pPr>
                  <w:r w:rsidRPr="00871E2B">
                    <w:rPr>
                      <w:sz w:val="22"/>
                    </w:rPr>
                    <w:t>-0.15</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0F187336" w14:textId="77777777" w:rsidR="00871E2B" w:rsidRPr="00871E2B" w:rsidRDefault="00871E2B" w:rsidP="00871E2B">
                  <w:pPr>
                    <w:rPr>
                      <w:sz w:val="22"/>
                    </w:rPr>
                  </w:pPr>
                  <w:r w:rsidRPr="00871E2B">
                    <w:rPr>
                      <w:sz w:val="22"/>
                    </w:rPr>
                    <w:t>0.14</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380886DB" w14:textId="77777777" w:rsidR="00871E2B" w:rsidRPr="00871E2B" w:rsidRDefault="00871E2B" w:rsidP="00871E2B">
                  <w:pPr>
                    <w:rPr>
                      <w:sz w:val="22"/>
                    </w:rPr>
                  </w:pPr>
                  <w:r w:rsidRPr="00871E2B">
                    <w:rPr>
                      <w:sz w:val="22"/>
                    </w:rPr>
                    <w:t>(0) TBC</w:t>
                  </w:r>
                </w:p>
              </w:tc>
            </w:tr>
            <w:tr w:rsidR="00871E2B" w14:paraId="071EADCC" w14:textId="77777777" w:rsidTr="00871E2B">
              <w:trPr>
                <w:trHeight w:val="11"/>
              </w:trPr>
              <w:tc>
                <w:tcPr>
                  <w:tcW w:w="644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310EE1F" w14:textId="77777777" w:rsidR="00871E2B" w:rsidRPr="00871E2B" w:rsidRDefault="00871E2B" w:rsidP="00871E2B">
                  <w:pPr>
                    <w:rPr>
                      <w:sz w:val="22"/>
                    </w:rPr>
                  </w:pPr>
                  <w:r w:rsidRPr="00871E2B">
                    <w:rPr>
                      <w:sz w:val="22"/>
                    </w:rPr>
                    <w:t>Attainment 8 Average</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3B8BD7A8" w14:textId="77777777" w:rsidR="00871E2B" w:rsidRPr="00871E2B" w:rsidRDefault="00871E2B" w:rsidP="00871E2B">
                  <w:pPr>
                    <w:rPr>
                      <w:sz w:val="22"/>
                    </w:rPr>
                  </w:pPr>
                  <w:r w:rsidRPr="00871E2B">
                    <w:rPr>
                      <w:sz w:val="22"/>
                    </w:rPr>
                    <w:t>44.11</w:t>
                  </w:r>
                </w:p>
              </w:tc>
              <w:tc>
                <w:tcPr>
                  <w:tcW w:w="2567" w:type="dxa"/>
                  <w:tcBorders>
                    <w:top w:val="nil"/>
                    <w:left w:val="nil"/>
                    <w:bottom w:val="single" w:sz="8" w:space="0" w:color="A3A3A3"/>
                    <w:right w:val="single" w:sz="8" w:space="0" w:color="A3A3A3"/>
                  </w:tcBorders>
                  <w:tcMar>
                    <w:top w:w="80" w:type="dxa"/>
                    <w:left w:w="80" w:type="dxa"/>
                    <w:bottom w:w="80" w:type="dxa"/>
                    <w:right w:w="80" w:type="dxa"/>
                  </w:tcMar>
                  <w:hideMark/>
                </w:tcPr>
                <w:p w14:paraId="7EDD0AF1" w14:textId="77777777" w:rsidR="00871E2B" w:rsidRPr="00871E2B" w:rsidRDefault="00871E2B" w:rsidP="00871E2B">
                  <w:pPr>
                    <w:rPr>
                      <w:sz w:val="22"/>
                    </w:rPr>
                  </w:pPr>
                  <w:r w:rsidRPr="00871E2B">
                    <w:rPr>
                      <w:sz w:val="22"/>
                    </w:rPr>
                    <w:t>52.37</w:t>
                  </w:r>
                </w:p>
              </w:tc>
              <w:tc>
                <w:tcPr>
                  <w:tcW w:w="2466" w:type="dxa"/>
                  <w:tcBorders>
                    <w:top w:val="nil"/>
                    <w:left w:val="nil"/>
                    <w:bottom w:val="single" w:sz="8" w:space="0" w:color="A3A3A3"/>
                    <w:right w:val="single" w:sz="8" w:space="0" w:color="A3A3A3"/>
                  </w:tcBorders>
                  <w:tcMar>
                    <w:top w:w="80" w:type="dxa"/>
                    <w:left w:w="80" w:type="dxa"/>
                    <w:bottom w:w="80" w:type="dxa"/>
                    <w:right w:w="80" w:type="dxa"/>
                  </w:tcMar>
                  <w:hideMark/>
                </w:tcPr>
                <w:p w14:paraId="00F9B844" w14:textId="77777777" w:rsidR="00871E2B" w:rsidRPr="00871E2B" w:rsidRDefault="00871E2B" w:rsidP="00871E2B">
                  <w:pPr>
                    <w:rPr>
                      <w:sz w:val="22"/>
                    </w:rPr>
                  </w:pPr>
                  <w:r w:rsidRPr="00871E2B">
                    <w:rPr>
                      <w:sz w:val="22"/>
                    </w:rPr>
                    <w:t>N/A</w:t>
                  </w:r>
                </w:p>
              </w:tc>
            </w:tr>
          </w:tbl>
          <w:p w14:paraId="7F4A0ACE" w14:textId="77777777" w:rsidR="00502698" w:rsidRDefault="00502698" w:rsidP="00502698">
            <w:pPr>
              <w:rPr>
                <w:color w:val="auto"/>
                <w:sz w:val="22"/>
                <w:szCs w:val="22"/>
              </w:rPr>
            </w:pPr>
          </w:p>
          <w:p w14:paraId="7ECF4285" w14:textId="77777777" w:rsidR="00502698" w:rsidRDefault="00502698" w:rsidP="00DD1B93">
            <w:pPr>
              <w:rPr>
                <w:rFonts w:ascii="Calibri" w:eastAsiaTheme="minorHAnsi" w:hAnsi="Calibri" w:cs="Calibri"/>
                <w:sz w:val="22"/>
                <w:szCs w:val="22"/>
              </w:rPr>
            </w:pPr>
          </w:p>
          <w:p w14:paraId="4D6B5F2C" w14:textId="77777777" w:rsidR="00871E2B" w:rsidRDefault="00871E2B" w:rsidP="00DD1B93">
            <w:pPr>
              <w:rPr>
                <w:rFonts w:ascii="Calibri" w:eastAsiaTheme="minorHAnsi" w:hAnsi="Calibri" w:cs="Calibri"/>
                <w:sz w:val="22"/>
                <w:szCs w:val="22"/>
              </w:rPr>
            </w:pPr>
          </w:p>
          <w:p w14:paraId="3B48F234" w14:textId="77777777" w:rsidR="00871E2B" w:rsidRDefault="00871E2B" w:rsidP="00DD1B93">
            <w:pPr>
              <w:rPr>
                <w:rFonts w:ascii="Calibri" w:eastAsiaTheme="minorHAnsi" w:hAnsi="Calibri" w:cs="Calibri"/>
                <w:sz w:val="22"/>
                <w:szCs w:val="22"/>
              </w:rPr>
            </w:pPr>
          </w:p>
          <w:p w14:paraId="525837F8" w14:textId="77777777" w:rsidR="00871E2B" w:rsidRDefault="00871E2B" w:rsidP="00DD1B93">
            <w:pPr>
              <w:rPr>
                <w:rFonts w:ascii="Calibri" w:eastAsiaTheme="minorHAnsi" w:hAnsi="Calibri" w:cs="Calibri"/>
                <w:sz w:val="22"/>
                <w:szCs w:val="22"/>
              </w:rPr>
            </w:pPr>
          </w:p>
          <w:p w14:paraId="0F21AB7E" w14:textId="77777777" w:rsidR="00871E2B" w:rsidRDefault="00871E2B" w:rsidP="00DD1B93">
            <w:pPr>
              <w:rPr>
                <w:rFonts w:ascii="Calibri" w:eastAsiaTheme="minorHAnsi" w:hAnsi="Calibri" w:cs="Calibri"/>
                <w:sz w:val="22"/>
                <w:szCs w:val="22"/>
              </w:rPr>
            </w:pPr>
          </w:p>
          <w:p w14:paraId="0A2BF8C7" w14:textId="77777777" w:rsidR="00871E2B" w:rsidRDefault="00871E2B" w:rsidP="00DD1B93">
            <w:pPr>
              <w:rPr>
                <w:rFonts w:ascii="Calibri" w:eastAsiaTheme="minorHAnsi" w:hAnsi="Calibri" w:cs="Calibri"/>
                <w:sz w:val="22"/>
                <w:szCs w:val="22"/>
              </w:rPr>
            </w:pPr>
          </w:p>
          <w:p w14:paraId="0C91AD2F" w14:textId="77777777" w:rsidR="00871E2B" w:rsidRDefault="00871E2B" w:rsidP="00DD1B93">
            <w:pPr>
              <w:rPr>
                <w:rFonts w:ascii="Calibri" w:eastAsiaTheme="minorHAnsi" w:hAnsi="Calibri" w:cs="Calibri"/>
                <w:sz w:val="22"/>
                <w:szCs w:val="22"/>
              </w:rPr>
            </w:pPr>
          </w:p>
          <w:p w14:paraId="0763D8E7" w14:textId="77777777" w:rsidR="00871E2B" w:rsidRDefault="00871E2B" w:rsidP="00DD1B93">
            <w:pPr>
              <w:rPr>
                <w:rFonts w:ascii="Calibri" w:eastAsiaTheme="minorHAnsi" w:hAnsi="Calibri" w:cs="Calibri"/>
                <w:sz w:val="22"/>
                <w:szCs w:val="22"/>
              </w:rPr>
            </w:pPr>
          </w:p>
          <w:p w14:paraId="32D32C66" w14:textId="77777777" w:rsidR="00871E2B" w:rsidRDefault="00871E2B" w:rsidP="00DD1B93">
            <w:pPr>
              <w:rPr>
                <w:rFonts w:ascii="Calibri" w:eastAsiaTheme="minorHAnsi" w:hAnsi="Calibri" w:cs="Calibri"/>
                <w:sz w:val="22"/>
                <w:szCs w:val="22"/>
              </w:rPr>
            </w:pPr>
          </w:p>
          <w:p w14:paraId="2D3E81EF" w14:textId="77777777" w:rsidR="00871E2B" w:rsidRDefault="00871E2B" w:rsidP="00DD1B93">
            <w:pPr>
              <w:rPr>
                <w:rFonts w:ascii="Calibri" w:eastAsiaTheme="minorHAnsi" w:hAnsi="Calibri" w:cs="Calibri"/>
                <w:sz w:val="22"/>
                <w:szCs w:val="22"/>
              </w:rPr>
            </w:pPr>
          </w:p>
          <w:p w14:paraId="48EF6466" w14:textId="77777777" w:rsidR="00871E2B" w:rsidRDefault="00871E2B" w:rsidP="00DD1B93">
            <w:pPr>
              <w:rPr>
                <w:rFonts w:ascii="Calibri" w:eastAsiaTheme="minorHAnsi" w:hAnsi="Calibri" w:cs="Calibri"/>
                <w:sz w:val="22"/>
                <w:szCs w:val="22"/>
              </w:rPr>
            </w:pPr>
          </w:p>
          <w:p w14:paraId="31316E92" w14:textId="7A3B1DB3" w:rsidR="00871E2B" w:rsidRPr="00DD1B93" w:rsidRDefault="00871E2B" w:rsidP="00DD1B93">
            <w:pPr>
              <w:rPr>
                <w:rFonts w:ascii="Calibri" w:eastAsiaTheme="minorHAnsi" w:hAnsi="Calibri" w:cs="Calibri"/>
                <w:sz w:val="22"/>
                <w:szCs w:val="22"/>
              </w:rPr>
            </w:pPr>
          </w:p>
        </w:tc>
      </w:tr>
      <w:tr w:rsidR="00814458" w:rsidRPr="0036322B" w14:paraId="52841743" w14:textId="77777777" w:rsidTr="006431E0">
        <w:tc>
          <w:tcPr>
            <w:tcW w:w="15417" w:type="dxa"/>
            <w:gridSpan w:val="5"/>
            <w:shd w:val="clear" w:color="auto" w:fill="CFDCE3"/>
            <w:tcMar>
              <w:top w:w="57" w:type="dxa"/>
              <w:bottom w:w="57" w:type="dxa"/>
            </w:tcMar>
          </w:tcPr>
          <w:p w14:paraId="3340A844" w14:textId="53AF00B9" w:rsidR="00814458" w:rsidRPr="00DD1B93" w:rsidRDefault="00814458" w:rsidP="00DD1B93">
            <w:pPr>
              <w:pStyle w:val="ListParagraph"/>
              <w:numPr>
                <w:ilvl w:val="0"/>
                <w:numId w:val="41"/>
              </w:numPr>
              <w:spacing w:after="0"/>
              <w:rPr>
                <w:rFonts w:asciiTheme="minorHAnsi" w:hAnsiTheme="minorHAnsi" w:cstheme="minorHAnsi"/>
                <w:b/>
              </w:rPr>
            </w:pPr>
            <w:r w:rsidRPr="00DD1B93">
              <w:rPr>
                <w:rFonts w:asciiTheme="minorHAnsi" w:hAnsiTheme="minorHAnsi" w:cstheme="minorHAnsi"/>
                <w:b/>
              </w:rPr>
              <w:t>Barriers to future attainment (for pupils eligible for PP)</w:t>
            </w:r>
          </w:p>
        </w:tc>
      </w:tr>
      <w:tr w:rsidR="00814458" w:rsidRPr="0036322B" w14:paraId="62125F6C" w14:textId="77777777" w:rsidTr="006431E0">
        <w:trPr>
          <w:trHeight w:val="264"/>
        </w:trPr>
        <w:tc>
          <w:tcPr>
            <w:tcW w:w="15417" w:type="dxa"/>
            <w:gridSpan w:val="5"/>
            <w:shd w:val="clear" w:color="auto" w:fill="CFDCE3"/>
            <w:tcMar>
              <w:top w:w="57" w:type="dxa"/>
              <w:bottom w:w="57" w:type="dxa"/>
            </w:tcMar>
          </w:tcPr>
          <w:p w14:paraId="3D96ED17" w14:textId="3E02CCD5" w:rsidR="00814458" w:rsidRPr="0036322B" w:rsidRDefault="00814458" w:rsidP="00E41485">
            <w:pPr>
              <w:spacing w:after="0"/>
              <w:rPr>
                <w:rFonts w:asciiTheme="minorHAnsi" w:hAnsiTheme="minorHAnsi" w:cstheme="minorHAnsi"/>
                <w:b/>
              </w:rPr>
            </w:pPr>
            <w:r w:rsidRPr="0036322B">
              <w:rPr>
                <w:rFonts w:asciiTheme="minorHAnsi" w:hAnsiTheme="minorHAnsi" w:cstheme="minorHAnsi"/>
                <w:b/>
              </w:rPr>
              <w:t xml:space="preserve">In-school barriers </w:t>
            </w:r>
            <w:r w:rsidR="00E41485" w:rsidRPr="0036322B">
              <w:rPr>
                <w:rFonts w:asciiTheme="minorHAnsi" w:hAnsiTheme="minorHAnsi" w:cstheme="minorHAnsi"/>
                <w:i/>
              </w:rPr>
              <w:t>(issues to be addressed in school, such as poor literacy skills)</w:t>
            </w:r>
          </w:p>
        </w:tc>
      </w:tr>
      <w:tr w:rsidR="00814458" w:rsidRPr="0036322B" w14:paraId="61DA25F6" w14:textId="77777777" w:rsidTr="006431E0">
        <w:tc>
          <w:tcPr>
            <w:tcW w:w="959" w:type="dxa"/>
            <w:gridSpan w:val="3"/>
            <w:tcMar>
              <w:top w:w="57" w:type="dxa"/>
              <w:bottom w:w="57" w:type="dxa"/>
            </w:tcMar>
          </w:tcPr>
          <w:p w14:paraId="75E3AACB"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3A1C118D" w14:textId="096D8316"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Lack of aspiration and poor attitudes towards attainment</w:t>
            </w:r>
          </w:p>
        </w:tc>
      </w:tr>
      <w:tr w:rsidR="00814458" w:rsidRPr="0036322B" w14:paraId="1793BE3D" w14:textId="77777777" w:rsidTr="006431E0">
        <w:tc>
          <w:tcPr>
            <w:tcW w:w="959" w:type="dxa"/>
            <w:gridSpan w:val="3"/>
            <w:tcMar>
              <w:top w:w="57" w:type="dxa"/>
              <w:bottom w:w="57" w:type="dxa"/>
            </w:tcMar>
          </w:tcPr>
          <w:p w14:paraId="08EF431C"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5DEE3C7F" w14:textId="0B95B9F9"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Low reading age of pupils on entry to school</w:t>
            </w:r>
          </w:p>
        </w:tc>
      </w:tr>
      <w:tr w:rsidR="00814458" w:rsidRPr="0036322B" w14:paraId="37EB4739" w14:textId="77777777" w:rsidTr="006431E0">
        <w:tc>
          <w:tcPr>
            <w:tcW w:w="959" w:type="dxa"/>
            <w:gridSpan w:val="3"/>
            <w:tcMar>
              <w:top w:w="57" w:type="dxa"/>
              <w:bottom w:w="57" w:type="dxa"/>
            </w:tcMar>
          </w:tcPr>
          <w:p w14:paraId="67D8B8F7" w14:textId="77777777" w:rsidR="00814458" w:rsidRPr="00696312"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color w:val="auto"/>
              </w:rPr>
            </w:pPr>
          </w:p>
        </w:tc>
        <w:tc>
          <w:tcPr>
            <w:tcW w:w="14458" w:type="dxa"/>
            <w:gridSpan w:val="2"/>
          </w:tcPr>
          <w:p w14:paraId="003CCF59" w14:textId="35BD76A6" w:rsidR="00814458" w:rsidRPr="00696312" w:rsidRDefault="00846CFA" w:rsidP="00497D2D">
            <w:pPr>
              <w:spacing w:after="0" w:line="240" w:lineRule="auto"/>
              <w:rPr>
                <w:rFonts w:asciiTheme="minorHAnsi" w:hAnsiTheme="minorHAnsi" w:cstheme="minorHAnsi"/>
                <w:noProof/>
                <w:color w:val="auto"/>
              </w:rPr>
            </w:pPr>
            <w:r w:rsidRPr="00696312">
              <w:rPr>
                <w:rFonts w:asciiTheme="minorHAnsi" w:hAnsiTheme="minorHAnsi" w:cstheme="minorHAnsi"/>
                <w:noProof/>
                <w:color w:val="auto"/>
              </w:rPr>
              <w:t xml:space="preserve">Weak problem solving skills </w:t>
            </w:r>
          </w:p>
        </w:tc>
      </w:tr>
      <w:tr w:rsidR="00814458" w:rsidRPr="0036322B" w14:paraId="3D725426" w14:textId="77777777" w:rsidTr="006431E0">
        <w:trPr>
          <w:trHeight w:val="174"/>
        </w:trPr>
        <w:tc>
          <w:tcPr>
            <w:tcW w:w="15417" w:type="dxa"/>
            <w:gridSpan w:val="5"/>
            <w:shd w:val="clear" w:color="auto" w:fill="CFDCE3"/>
            <w:tcMar>
              <w:top w:w="57" w:type="dxa"/>
              <w:bottom w:w="57" w:type="dxa"/>
            </w:tcMar>
          </w:tcPr>
          <w:p w14:paraId="157B7CE0" w14:textId="750FC44F" w:rsidR="00814458" w:rsidRPr="00696312" w:rsidRDefault="00814458" w:rsidP="00814458">
            <w:pPr>
              <w:spacing w:after="0"/>
              <w:rPr>
                <w:rFonts w:asciiTheme="minorHAnsi" w:hAnsiTheme="minorHAnsi" w:cstheme="minorHAnsi"/>
                <w:b/>
                <w:color w:val="auto"/>
              </w:rPr>
            </w:pPr>
            <w:r w:rsidRPr="00696312">
              <w:rPr>
                <w:rFonts w:asciiTheme="minorHAnsi" w:hAnsiTheme="minorHAnsi" w:cstheme="minorHAnsi"/>
                <w:b/>
                <w:color w:val="auto"/>
              </w:rPr>
              <w:t xml:space="preserve">External barriers </w:t>
            </w:r>
            <w:r w:rsidR="00E41485" w:rsidRPr="00696312">
              <w:rPr>
                <w:rFonts w:asciiTheme="minorHAnsi" w:hAnsiTheme="minorHAnsi" w:cstheme="minorHAnsi"/>
                <w:i/>
                <w:color w:val="auto"/>
              </w:rPr>
              <w:t>(issues which also require action outside school, such as low attendance rates)</w:t>
            </w:r>
          </w:p>
        </w:tc>
      </w:tr>
      <w:tr w:rsidR="00814458" w:rsidRPr="0036322B" w14:paraId="455EE8C8" w14:textId="77777777" w:rsidTr="006431E0">
        <w:trPr>
          <w:trHeight w:val="70"/>
        </w:trPr>
        <w:tc>
          <w:tcPr>
            <w:tcW w:w="862" w:type="dxa"/>
            <w:gridSpan w:val="2"/>
            <w:tcMar>
              <w:top w:w="57" w:type="dxa"/>
              <w:bottom w:w="57" w:type="dxa"/>
            </w:tcMar>
          </w:tcPr>
          <w:p w14:paraId="6613072D" w14:textId="77777777" w:rsidR="00814458" w:rsidRPr="0036322B" w:rsidRDefault="00814458"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t xml:space="preserve">D. </w:t>
            </w:r>
          </w:p>
        </w:tc>
        <w:tc>
          <w:tcPr>
            <w:tcW w:w="14555" w:type="dxa"/>
            <w:gridSpan w:val="3"/>
          </w:tcPr>
          <w:p w14:paraId="03072D3B" w14:textId="738DE054" w:rsidR="00814458" w:rsidRPr="00696312" w:rsidRDefault="00343A8F"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completion of homework activities</w:t>
            </w:r>
            <w:r w:rsidR="00FA07F8" w:rsidRPr="00696312">
              <w:rPr>
                <w:rFonts w:asciiTheme="minorHAnsi" w:hAnsiTheme="minorHAnsi" w:cstheme="minorHAnsi"/>
                <w:color w:val="auto"/>
              </w:rPr>
              <w:t xml:space="preserve"> for a small group of pupils in each year group</w:t>
            </w:r>
          </w:p>
        </w:tc>
      </w:tr>
      <w:tr w:rsidR="00231BDC" w:rsidRPr="0036322B" w14:paraId="574C557C" w14:textId="77777777" w:rsidTr="006431E0">
        <w:trPr>
          <w:trHeight w:val="70"/>
        </w:trPr>
        <w:tc>
          <w:tcPr>
            <w:tcW w:w="862" w:type="dxa"/>
            <w:gridSpan w:val="2"/>
            <w:tcMar>
              <w:top w:w="57" w:type="dxa"/>
              <w:bottom w:w="57" w:type="dxa"/>
            </w:tcMar>
          </w:tcPr>
          <w:p w14:paraId="698F53C3" w14:textId="3D64793F"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E.</w:t>
            </w:r>
          </w:p>
        </w:tc>
        <w:tc>
          <w:tcPr>
            <w:tcW w:w="14555" w:type="dxa"/>
            <w:gridSpan w:val="3"/>
          </w:tcPr>
          <w:p w14:paraId="3A8D3C3A" w14:textId="67F666B8" w:rsidR="00231BDC" w:rsidRPr="00696312" w:rsidRDefault="00BB5E61"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Lack of r</w:t>
            </w:r>
            <w:r w:rsidR="00231BDC" w:rsidRPr="00696312">
              <w:rPr>
                <w:rFonts w:asciiTheme="minorHAnsi" w:hAnsiTheme="minorHAnsi" w:cstheme="minorHAnsi"/>
                <w:color w:val="auto"/>
              </w:rPr>
              <w:t>esilience</w:t>
            </w:r>
            <w:r w:rsidR="00BA4109" w:rsidRPr="00696312">
              <w:rPr>
                <w:rFonts w:asciiTheme="minorHAnsi" w:hAnsiTheme="minorHAnsi" w:cstheme="minorHAnsi"/>
                <w:color w:val="auto"/>
              </w:rPr>
              <w:t>/ anxiety</w:t>
            </w:r>
          </w:p>
        </w:tc>
      </w:tr>
      <w:tr w:rsidR="009C1B0A" w:rsidRPr="0036322B" w14:paraId="0E149363" w14:textId="77777777" w:rsidTr="006431E0">
        <w:trPr>
          <w:trHeight w:val="70"/>
        </w:trPr>
        <w:tc>
          <w:tcPr>
            <w:tcW w:w="862" w:type="dxa"/>
            <w:gridSpan w:val="2"/>
            <w:tcMar>
              <w:top w:w="57" w:type="dxa"/>
              <w:bottom w:w="57" w:type="dxa"/>
            </w:tcMar>
          </w:tcPr>
          <w:p w14:paraId="5C2ED352" w14:textId="1B7E5624"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F</w:t>
            </w:r>
            <w:r w:rsidR="009C1B0A" w:rsidRPr="0036322B">
              <w:rPr>
                <w:rFonts w:asciiTheme="minorHAnsi" w:hAnsiTheme="minorHAnsi" w:cstheme="minorHAnsi"/>
                <w:b/>
              </w:rPr>
              <w:t>.</w:t>
            </w:r>
          </w:p>
        </w:tc>
        <w:tc>
          <w:tcPr>
            <w:tcW w:w="14555" w:type="dxa"/>
            <w:gridSpan w:val="3"/>
          </w:tcPr>
          <w:p w14:paraId="0B6DCB15" w14:textId="4B0DA90A" w:rsidR="009C1B0A" w:rsidRPr="00696312" w:rsidRDefault="009C1B0A"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social skills in a small number of KS3 pupils</w:t>
            </w:r>
          </w:p>
        </w:tc>
      </w:tr>
      <w:tr w:rsidR="009C1B0A" w:rsidRPr="0036322B" w14:paraId="791834B3" w14:textId="77777777" w:rsidTr="00601E2E">
        <w:trPr>
          <w:trHeight w:val="359"/>
        </w:trPr>
        <w:tc>
          <w:tcPr>
            <w:tcW w:w="862" w:type="dxa"/>
            <w:gridSpan w:val="2"/>
            <w:tcMar>
              <w:top w:w="57" w:type="dxa"/>
              <w:bottom w:w="57" w:type="dxa"/>
            </w:tcMar>
          </w:tcPr>
          <w:p w14:paraId="56C754D0" w14:textId="7AD5ED71"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G</w:t>
            </w:r>
            <w:r w:rsidR="009C1B0A" w:rsidRPr="0036322B">
              <w:rPr>
                <w:rFonts w:asciiTheme="minorHAnsi" w:hAnsiTheme="minorHAnsi" w:cstheme="minorHAnsi"/>
                <w:b/>
              </w:rPr>
              <w:t>.</w:t>
            </w:r>
          </w:p>
        </w:tc>
        <w:tc>
          <w:tcPr>
            <w:tcW w:w="14555" w:type="dxa"/>
            <w:gridSpan w:val="3"/>
          </w:tcPr>
          <w:p w14:paraId="380D80EF" w14:textId="5833D99F" w:rsidR="0036322B" w:rsidRPr="00696312" w:rsidRDefault="00601E2E"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Lack of aspiration from</w:t>
            </w:r>
            <w:r w:rsidR="009C1B0A" w:rsidRPr="00696312">
              <w:rPr>
                <w:rFonts w:asciiTheme="minorHAnsi" w:hAnsiTheme="minorHAnsi" w:cstheme="minorHAnsi"/>
                <w:color w:val="auto"/>
              </w:rPr>
              <w:t xml:space="preserve"> </w:t>
            </w:r>
            <w:r w:rsidR="00FA07F8" w:rsidRPr="00696312">
              <w:rPr>
                <w:rFonts w:asciiTheme="minorHAnsi" w:hAnsiTheme="minorHAnsi" w:cstheme="minorHAnsi"/>
                <w:color w:val="auto"/>
              </w:rPr>
              <w:t xml:space="preserve">some </w:t>
            </w:r>
            <w:r w:rsidR="009C1B0A" w:rsidRPr="00696312">
              <w:rPr>
                <w:rFonts w:asciiTheme="minorHAnsi" w:hAnsiTheme="minorHAnsi" w:cstheme="minorHAnsi"/>
                <w:color w:val="auto"/>
              </w:rPr>
              <w:t>family homes</w:t>
            </w:r>
          </w:p>
        </w:tc>
      </w:tr>
      <w:tr w:rsidR="00231BDC" w:rsidRPr="0036322B" w14:paraId="68F66372" w14:textId="77777777" w:rsidTr="00601E2E">
        <w:trPr>
          <w:trHeight w:val="359"/>
        </w:trPr>
        <w:tc>
          <w:tcPr>
            <w:tcW w:w="862" w:type="dxa"/>
            <w:gridSpan w:val="2"/>
            <w:tcMar>
              <w:top w:w="57" w:type="dxa"/>
              <w:bottom w:w="57" w:type="dxa"/>
            </w:tcMar>
          </w:tcPr>
          <w:p w14:paraId="2D4A8522" w14:textId="15770001"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H.</w:t>
            </w:r>
          </w:p>
        </w:tc>
        <w:tc>
          <w:tcPr>
            <w:tcW w:w="14555" w:type="dxa"/>
            <w:gridSpan w:val="3"/>
          </w:tcPr>
          <w:p w14:paraId="1EE24178" w14:textId="2EBD92AD" w:rsidR="00231BDC" w:rsidRPr="00696312" w:rsidRDefault="00BB5E61"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A</w:t>
            </w:r>
            <w:r w:rsidR="00231BDC" w:rsidRPr="00696312">
              <w:rPr>
                <w:rFonts w:asciiTheme="minorHAnsi" w:hAnsiTheme="minorHAnsi" w:cstheme="minorHAnsi"/>
                <w:color w:val="auto"/>
              </w:rPr>
              <w:t>ttendance</w:t>
            </w:r>
            <w:r w:rsidRPr="00696312">
              <w:rPr>
                <w:rFonts w:asciiTheme="minorHAnsi" w:hAnsiTheme="minorHAnsi" w:cstheme="minorHAnsi"/>
                <w:color w:val="auto"/>
              </w:rPr>
              <w:t xml:space="preserve"> issues with a small cohort of pupils </w:t>
            </w:r>
          </w:p>
        </w:tc>
      </w:tr>
      <w:tr w:rsidR="00703958" w:rsidRPr="0036322B" w14:paraId="71F38CA0" w14:textId="77777777" w:rsidTr="00DB1149">
        <w:tc>
          <w:tcPr>
            <w:tcW w:w="8926" w:type="dxa"/>
            <w:gridSpan w:val="4"/>
            <w:shd w:val="clear" w:color="auto" w:fill="CFDCE3"/>
            <w:tcMar>
              <w:top w:w="57" w:type="dxa"/>
              <w:bottom w:w="57" w:type="dxa"/>
            </w:tcMar>
          </w:tcPr>
          <w:p w14:paraId="61D7DC2C" w14:textId="3C126F63" w:rsidR="00703958" w:rsidRPr="0036322B" w:rsidRDefault="00703958" w:rsidP="00231BDC">
            <w:pPr>
              <w:pStyle w:val="ListParagraph"/>
              <w:numPr>
                <w:ilvl w:val="0"/>
                <w:numId w:val="41"/>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t xml:space="preserve">Desired outcomes </w:t>
            </w:r>
            <w:r w:rsidRPr="0036322B">
              <w:rPr>
                <w:rFonts w:asciiTheme="minorHAnsi" w:hAnsiTheme="minorHAnsi" w:cstheme="minorHAnsi"/>
                <w:i/>
              </w:rPr>
              <w:t>(desired outcomes and how they will be measured)</w:t>
            </w:r>
          </w:p>
        </w:tc>
        <w:tc>
          <w:tcPr>
            <w:tcW w:w="6491" w:type="dxa"/>
            <w:shd w:val="clear" w:color="auto" w:fill="CFDCE3"/>
          </w:tcPr>
          <w:p w14:paraId="73507DB5" w14:textId="59F9C140" w:rsidR="00703958" w:rsidRPr="0036322B" w:rsidRDefault="00FA07F8" w:rsidP="00703958">
            <w:pPr>
              <w:spacing w:after="0" w:line="240" w:lineRule="auto"/>
              <w:rPr>
                <w:rFonts w:asciiTheme="minorHAnsi" w:hAnsiTheme="minorHAnsi" w:cstheme="minorHAnsi"/>
                <w:b/>
              </w:rPr>
            </w:pPr>
            <w:r>
              <w:rPr>
                <w:rFonts w:asciiTheme="minorHAnsi" w:hAnsiTheme="minorHAnsi" w:cstheme="minorHAnsi"/>
              </w:rPr>
              <w:t>How will impact be measured</w:t>
            </w:r>
          </w:p>
        </w:tc>
      </w:tr>
      <w:tr w:rsidR="00814458" w:rsidRPr="0036322B" w14:paraId="00CC5AC2" w14:textId="77777777" w:rsidTr="00DB1149">
        <w:trPr>
          <w:trHeight w:val="299"/>
        </w:trPr>
        <w:tc>
          <w:tcPr>
            <w:tcW w:w="817" w:type="dxa"/>
            <w:tcMar>
              <w:top w:w="57" w:type="dxa"/>
              <w:bottom w:w="57" w:type="dxa"/>
            </w:tcMar>
          </w:tcPr>
          <w:p w14:paraId="5ECACA70"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24C5171C" w14:textId="11F8FBDE"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Improved attitudes towards attainment</w:t>
            </w:r>
          </w:p>
        </w:tc>
        <w:tc>
          <w:tcPr>
            <w:tcW w:w="6491" w:type="dxa"/>
          </w:tcPr>
          <w:p w14:paraId="381460A5" w14:textId="0D2F6C3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Performance in assessments</w:t>
            </w:r>
            <w:r w:rsidR="00FA07F8">
              <w:rPr>
                <w:rFonts w:asciiTheme="minorHAnsi" w:hAnsiTheme="minorHAnsi" w:cstheme="minorHAnsi"/>
              </w:rPr>
              <w:t xml:space="preserve"> and response to feedback</w:t>
            </w:r>
          </w:p>
        </w:tc>
      </w:tr>
      <w:tr w:rsidR="00814458" w:rsidRPr="0036322B" w14:paraId="02B31BF4" w14:textId="77777777" w:rsidTr="00DB1149">
        <w:tc>
          <w:tcPr>
            <w:tcW w:w="817" w:type="dxa"/>
            <w:tcMar>
              <w:top w:w="57" w:type="dxa"/>
              <w:bottom w:w="57" w:type="dxa"/>
            </w:tcMar>
          </w:tcPr>
          <w:p w14:paraId="3AC27C86"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522FF56D" w14:textId="55562CE3" w:rsidR="00814458" w:rsidRPr="0036322B" w:rsidRDefault="00514B24" w:rsidP="00497D2D">
            <w:pPr>
              <w:spacing w:after="0" w:line="240" w:lineRule="auto"/>
              <w:rPr>
                <w:rFonts w:asciiTheme="minorHAnsi" w:hAnsiTheme="minorHAnsi" w:cstheme="minorHAnsi"/>
              </w:rPr>
            </w:pPr>
            <w:r>
              <w:rPr>
                <w:rFonts w:asciiTheme="minorHAnsi" w:hAnsiTheme="minorHAnsi" w:cstheme="minorHAnsi"/>
              </w:rPr>
              <w:t xml:space="preserve">Closing of the gap in reading age of those pupils entering Y8 with a low reading age </w:t>
            </w:r>
          </w:p>
        </w:tc>
        <w:tc>
          <w:tcPr>
            <w:tcW w:w="6491" w:type="dxa"/>
          </w:tcPr>
          <w:p w14:paraId="14E72640" w14:textId="254BA8FC"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Reading tests</w:t>
            </w:r>
          </w:p>
        </w:tc>
      </w:tr>
      <w:tr w:rsidR="00814458" w:rsidRPr="0036322B" w14:paraId="6834F9B6" w14:textId="77777777" w:rsidTr="00DB1149">
        <w:tc>
          <w:tcPr>
            <w:tcW w:w="817" w:type="dxa"/>
            <w:tcMar>
              <w:top w:w="57" w:type="dxa"/>
              <w:bottom w:w="57" w:type="dxa"/>
            </w:tcMar>
          </w:tcPr>
          <w:p w14:paraId="2C4403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484E1237" w14:textId="5E0D4ECF" w:rsidR="00814458" w:rsidRPr="00236EFD" w:rsidRDefault="00846CFA"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problem solving skills</w:t>
            </w:r>
          </w:p>
        </w:tc>
        <w:tc>
          <w:tcPr>
            <w:tcW w:w="6491" w:type="dxa"/>
          </w:tcPr>
          <w:p w14:paraId="761D96F4" w14:textId="3CDBE025" w:rsidR="00814458" w:rsidRPr="0036322B" w:rsidRDefault="00BB5E61" w:rsidP="00497D2D">
            <w:pPr>
              <w:spacing w:after="0" w:line="240" w:lineRule="auto"/>
              <w:rPr>
                <w:rFonts w:asciiTheme="minorHAnsi" w:hAnsiTheme="minorHAnsi" w:cstheme="minorHAnsi"/>
              </w:rPr>
            </w:pPr>
            <w:r>
              <w:rPr>
                <w:rFonts w:asciiTheme="minorHAnsi" w:hAnsiTheme="minorHAnsi" w:cstheme="minorHAnsi"/>
              </w:rPr>
              <w:t>Internal and external maths assessments</w:t>
            </w:r>
          </w:p>
        </w:tc>
      </w:tr>
      <w:tr w:rsidR="00814458" w:rsidRPr="0036322B" w14:paraId="49BD6730" w14:textId="77777777" w:rsidTr="00DB1149">
        <w:tc>
          <w:tcPr>
            <w:tcW w:w="817" w:type="dxa"/>
            <w:tcMar>
              <w:top w:w="57" w:type="dxa"/>
              <w:bottom w:w="57" w:type="dxa"/>
            </w:tcMar>
          </w:tcPr>
          <w:p w14:paraId="535CAA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250CE72C" w14:textId="4F3DB584" w:rsidR="00814458" w:rsidRPr="00236EFD" w:rsidRDefault="00343A8F"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Increased independence </w:t>
            </w:r>
            <w:r w:rsidR="00DB1149" w:rsidRPr="00236EFD">
              <w:rPr>
                <w:rFonts w:asciiTheme="minorHAnsi" w:hAnsiTheme="minorHAnsi" w:cstheme="minorHAnsi"/>
                <w:color w:val="auto"/>
              </w:rPr>
              <w:t>via homework completion</w:t>
            </w:r>
          </w:p>
        </w:tc>
        <w:tc>
          <w:tcPr>
            <w:tcW w:w="6491" w:type="dxa"/>
          </w:tcPr>
          <w:p w14:paraId="7B0D5687" w14:textId="2833164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Reduced number of sanctions for lack of homework</w:t>
            </w:r>
          </w:p>
        </w:tc>
      </w:tr>
      <w:tr w:rsidR="0062394D" w:rsidRPr="0036322B" w14:paraId="1611D1F5" w14:textId="77777777" w:rsidTr="00DB1149">
        <w:tc>
          <w:tcPr>
            <w:tcW w:w="817" w:type="dxa"/>
            <w:tcMar>
              <w:top w:w="57" w:type="dxa"/>
              <w:bottom w:w="57" w:type="dxa"/>
            </w:tcMar>
          </w:tcPr>
          <w:p w14:paraId="6C6B469C" w14:textId="77777777" w:rsidR="0062394D" w:rsidRPr="0036322B" w:rsidRDefault="0062394D"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6A80BC24" w14:textId="757725F0" w:rsidR="0062394D" w:rsidRPr="00236EFD" w:rsidRDefault="0062394D"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resilience</w:t>
            </w:r>
            <w:r w:rsidR="00BB5E61" w:rsidRPr="00236EFD">
              <w:rPr>
                <w:rFonts w:asciiTheme="minorHAnsi" w:hAnsiTheme="minorHAnsi" w:cstheme="minorHAnsi"/>
                <w:color w:val="auto"/>
              </w:rPr>
              <w:t xml:space="preserve"> / reduced anxiety</w:t>
            </w:r>
          </w:p>
        </w:tc>
        <w:tc>
          <w:tcPr>
            <w:tcW w:w="6491" w:type="dxa"/>
          </w:tcPr>
          <w:p w14:paraId="67BE9973" w14:textId="0C5CC0D9" w:rsidR="0062394D" w:rsidRPr="0036322B" w:rsidRDefault="00BB5E61" w:rsidP="00497D2D">
            <w:pPr>
              <w:spacing w:after="0" w:line="240" w:lineRule="auto"/>
              <w:rPr>
                <w:rFonts w:asciiTheme="minorHAnsi" w:hAnsiTheme="minorHAnsi" w:cstheme="minorHAnsi"/>
              </w:rPr>
            </w:pPr>
            <w:r>
              <w:rPr>
                <w:rFonts w:asciiTheme="minorHAnsi" w:hAnsiTheme="minorHAnsi" w:cstheme="minorHAnsi"/>
              </w:rPr>
              <w:t>Fewer referrals to HOH regarding anxiety, emotional vulnerability</w:t>
            </w:r>
          </w:p>
        </w:tc>
      </w:tr>
      <w:tr w:rsidR="009C1B0A" w:rsidRPr="0036322B" w14:paraId="70974BAA" w14:textId="77777777" w:rsidTr="00DB1149">
        <w:tc>
          <w:tcPr>
            <w:tcW w:w="817" w:type="dxa"/>
            <w:tcMar>
              <w:top w:w="57" w:type="dxa"/>
              <w:bottom w:w="57" w:type="dxa"/>
            </w:tcMar>
          </w:tcPr>
          <w:p w14:paraId="4EF3F62D"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0037F37F" w14:textId="12D569F5" w:rsidR="009C1B0A" w:rsidRPr="00236EFD" w:rsidRDefault="008E30EC" w:rsidP="009C1B0A">
            <w:pPr>
              <w:spacing w:after="0" w:line="240" w:lineRule="auto"/>
              <w:rPr>
                <w:rFonts w:asciiTheme="minorHAnsi" w:hAnsiTheme="minorHAnsi" w:cstheme="minorHAnsi"/>
                <w:color w:val="auto"/>
              </w:rPr>
            </w:pPr>
            <w:r w:rsidRPr="00236EFD">
              <w:rPr>
                <w:rFonts w:asciiTheme="minorHAnsi" w:hAnsiTheme="minorHAnsi" w:cstheme="minorHAnsi"/>
                <w:color w:val="auto"/>
              </w:rPr>
              <w:t>Improve social skills</w:t>
            </w:r>
            <w:r w:rsidR="009C1B0A" w:rsidRPr="00236EFD">
              <w:rPr>
                <w:rFonts w:asciiTheme="minorHAnsi" w:hAnsiTheme="minorHAnsi" w:cstheme="minorHAnsi"/>
                <w:color w:val="auto"/>
              </w:rPr>
              <w:t xml:space="preserve"> in order to improve progress and wellbeing  </w:t>
            </w:r>
          </w:p>
        </w:tc>
        <w:tc>
          <w:tcPr>
            <w:tcW w:w="6491" w:type="dxa"/>
          </w:tcPr>
          <w:p w14:paraId="7D84F426" w14:textId="03879947" w:rsidR="009C1B0A" w:rsidRPr="0036322B" w:rsidRDefault="00AD2D34" w:rsidP="00497D2D">
            <w:pPr>
              <w:spacing w:after="0" w:line="240" w:lineRule="auto"/>
              <w:rPr>
                <w:rFonts w:asciiTheme="minorHAnsi" w:hAnsiTheme="minorHAnsi" w:cstheme="minorHAnsi"/>
              </w:rPr>
            </w:pPr>
            <w:r w:rsidRPr="0036322B">
              <w:rPr>
                <w:rFonts w:asciiTheme="minorHAnsi" w:hAnsiTheme="minorHAnsi" w:cstheme="minorHAnsi"/>
              </w:rPr>
              <w:t>Attendance at social skills club</w:t>
            </w:r>
            <w:r w:rsidR="00FA07F8">
              <w:rPr>
                <w:rFonts w:asciiTheme="minorHAnsi" w:hAnsiTheme="minorHAnsi" w:cstheme="minorHAnsi"/>
              </w:rPr>
              <w:t xml:space="preserve"> followed by survey of staff and pupils</w:t>
            </w:r>
          </w:p>
        </w:tc>
      </w:tr>
      <w:tr w:rsidR="009C1B0A" w:rsidRPr="0036322B" w14:paraId="63092768" w14:textId="77777777" w:rsidTr="00DB1149">
        <w:tc>
          <w:tcPr>
            <w:tcW w:w="817" w:type="dxa"/>
            <w:tcMar>
              <w:top w:w="57" w:type="dxa"/>
              <w:bottom w:w="57" w:type="dxa"/>
            </w:tcMar>
          </w:tcPr>
          <w:p w14:paraId="73B0FCA7"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67D984DB" w14:textId="2E4CDA15" w:rsidR="009C1B0A" w:rsidRPr="00236EFD" w:rsidRDefault="00D747EB"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aspirations</w:t>
            </w:r>
            <w:r w:rsidR="006C3814">
              <w:rPr>
                <w:rFonts w:asciiTheme="minorHAnsi" w:hAnsiTheme="minorHAnsi" w:cstheme="minorHAnsi"/>
                <w:color w:val="auto"/>
              </w:rPr>
              <w:t xml:space="preserve"> and parental engagement</w:t>
            </w:r>
          </w:p>
        </w:tc>
        <w:tc>
          <w:tcPr>
            <w:tcW w:w="6491" w:type="dxa"/>
          </w:tcPr>
          <w:p w14:paraId="1ECABEDF" w14:textId="077BD37C" w:rsidR="009C1B0A" w:rsidRPr="0036322B" w:rsidRDefault="006C3814" w:rsidP="00497D2D">
            <w:pPr>
              <w:spacing w:after="0" w:line="240" w:lineRule="auto"/>
              <w:rPr>
                <w:rFonts w:asciiTheme="minorHAnsi" w:hAnsiTheme="minorHAnsi" w:cstheme="minorHAnsi"/>
              </w:rPr>
            </w:pPr>
            <w:r>
              <w:rPr>
                <w:rFonts w:asciiTheme="minorHAnsi" w:hAnsiTheme="minorHAnsi" w:cstheme="minorHAnsi"/>
              </w:rPr>
              <w:t>Pupil a</w:t>
            </w:r>
            <w:r w:rsidR="00D747EB" w:rsidRPr="0036322B">
              <w:rPr>
                <w:rFonts w:asciiTheme="minorHAnsi" w:hAnsiTheme="minorHAnsi" w:cstheme="minorHAnsi"/>
              </w:rPr>
              <w:t xml:space="preserve">ttendance at extracurricular clubs and </w:t>
            </w:r>
            <w:r>
              <w:rPr>
                <w:rFonts w:asciiTheme="minorHAnsi" w:hAnsiTheme="minorHAnsi" w:cstheme="minorHAnsi"/>
              </w:rPr>
              <w:t xml:space="preserve">parental attendance at parents evenings and </w:t>
            </w:r>
            <w:r w:rsidR="00D747EB" w:rsidRPr="0036322B">
              <w:rPr>
                <w:rFonts w:asciiTheme="minorHAnsi" w:hAnsiTheme="minorHAnsi" w:cstheme="minorHAnsi"/>
              </w:rPr>
              <w:t>events</w:t>
            </w:r>
          </w:p>
        </w:tc>
      </w:tr>
      <w:tr w:rsidR="0062394D" w:rsidRPr="0036322B" w14:paraId="20272A81" w14:textId="77777777" w:rsidTr="00DB1149">
        <w:tc>
          <w:tcPr>
            <w:tcW w:w="817" w:type="dxa"/>
            <w:tcMar>
              <w:top w:w="57" w:type="dxa"/>
              <w:bottom w:w="57" w:type="dxa"/>
            </w:tcMar>
          </w:tcPr>
          <w:p w14:paraId="38F102A0" w14:textId="77777777" w:rsidR="0062394D" w:rsidRPr="0036322B" w:rsidRDefault="0062394D"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10FE7C5C" w14:textId="23C09DF3" w:rsidR="0062394D" w:rsidRPr="00236EFD" w:rsidRDefault="0062394D"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attendance</w:t>
            </w:r>
          </w:p>
        </w:tc>
        <w:tc>
          <w:tcPr>
            <w:tcW w:w="6491" w:type="dxa"/>
          </w:tcPr>
          <w:p w14:paraId="0DF58CCC" w14:textId="49651E1D" w:rsidR="0062394D" w:rsidRPr="00BB5E61" w:rsidRDefault="00BB5E61" w:rsidP="00696312">
            <w:pPr>
              <w:spacing w:after="0" w:line="240" w:lineRule="auto"/>
              <w:rPr>
                <w:rFonts w:asciiTheme="minorHAnsi" w:hAnsiTheme="minorHAnsi" w:cstheme="minorHAnsi"/>
                <w:color w:val="FF0000"/>
              </w:rPr>
            </w:pPr>
            <w:r>
              <w:rPr>
                <w:rFonts w:asciiTheme="minorHAnsi" w:hAnsiTheme="minorHAnsi" w:cstheme="minorHAnsi"/>
              </w:rPr>
              <w:t xml:space="preserve">Whole school attendance </w:t>
            </w:r>
            <w:r w:rsidR="00696312">
              <w:rPr>
                <w:rFonts w:asciiTheme="minorHAnsi" w:hAnsiTheme="minorHAnsi" w:cstheme="minorHAnsi"/>
              </w:rPr>
              <w:t>to be improved by….</w:t>
            </w:r>
          </w:p>
        </w:tc>
      </w:tr>
    </w:tbl>
    <w:p w14:paraId="7269CBCB" w14:textId="77777777" w:rsidR="00703958" w:rsidRPr="0036322B" w:rsidRDefault="00703958">
      <w:pPr>
        <w:rPr>
          <w:rFonts w:asciiTheme="minorHAnsi" w:hAnsiTheme="minorHAnsi" w:cstheme="minorHAnsi"/>
        </w:rPr>
      </w:pPr>
      <w:r w:rsidRPr="0036322B">
        <w:rPr>
          <w:rFonts w:asciiTheme="minorHAnsi" w:hAnsiTheme="minorHAnsi" w:cstheme="minorHAnsi"/>
        </w:rPr>
        <w:br w:type="page"/>
      </w:r>
    </w:p>
    <w:tbl>
      <w:tblPr>
        <w:tblStyle w:val="TableGrid"/>
        <w:tblW w:w="15304" w:type="dxa"/>
        <w:tblLayout w:type="fixed"/>
        <w:tblLook w:val="04A0" w:firstRow="1" w:lastRow="0" w:firstColumn="1" w:lastColumn="0" w:noHBand="0" w:noVBand="1"/>
      </w:tblPr>
      <w:tblGrid>
        <w:gridCol w:w="1129"/>
        <w:gridCol w:w="1933"/>
        <w:gridCol w:w="52"/>
        <w:gridCol w:w="5245"/>
        <w:gridCol w:w="5103"/>
        <w:gridCol w:w="708"/>
        <w:gridCol w:w="1134"/>
      </w:tblGrid>
      <w:tr w:rsidR="00814458" w:rsidRPr="0036322B" w14:paraId="7ED392AF" w14:textId="77777777" w:rsidTr="005425E8">
        <w:tc>
          <w:tcPr>
            <w:tcW w:w="15304" w:type="dxa"/>
            <w:gridSpan w:val="7"/>
            <w:shd w:val="clear" w:color="auto" w:fill="CFDCE3"/>
            <w:tcMar>
              <w:top w:w="57" w:type="dxa"/>
              <w:bottom w:w="57" w:type="dxa"/>
            </w:tcMar>
          </w:tcPr>
          <w:p w14:paraId="022C76BB" w14:textId="5D91B7DF" w:rsidR="00814458" w:rsidRPr="0036322B" w:rsidRDefault="00814458" w:rsidP="00231BDC">
            <w:pPr>
              <w:pStyle w:val="ListParagraph"/>
              <w:numPr>
                <w:ilvl w:val="0"/>
                <w:numId w:val="41"/>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lastRenderedPageBreak/>
              <w:t xml:space="preserve">Planned expenditure </w:t>
            </w:r>
          </w:p>
        </w:tc>
      </w:tr>
      <w:tr w:rsidR="00814458" w:rsidRPr="0036322B" w14:paraId="09CEF42D" w14:textId="77777777" w:rsidTr="005425E8">
        <w:tc>
          <w:tcPr>
            <w:tcW w:w="3062" w:type="dxa"/>
            <w:gridSpan w:val="2"/>
            <w:shd w:val="clear" w:color="auto" w:fill="auto"/>
            <w:tcMar>
              <w:top w:w="57" w:type="dxa"/>
              <w:bottom w:w="57" w:type="dxa"/>
            </w:tcMar>
          </w:tcPr>
          <w:p w14:paraId="15AF50F8" w14:textId="77777777" w:rsidR="00814458" w:rsidRPr="0036322B" w:rsidRDefault="00814458" w:rsidP="00497D2D">
            <w:pPr>
              <w:pStyle w:val="ListParagraph"/>
              <w:spacing w:after="0" w:line="240" w:lineRule="auto"/>
              <w:ind w:left="0" w:hanging="357"/>
              <w:contextualSpacing w:val="0"/>
              <w:rPr>
                <w:rFonts w:asciiTheme="minorHAnsi" w:hAnsiTheme="minorHAnsi" w:cstheme="minorHAnsi"/>
                <w:b/>
              </w:rPr>
            </w:pPr>
            <w:r w:rsidRPr="0036322B">
              <w:rPr>
                <w:rFonts w:asciiTheme="minorHAnsi" w:hAnsiTheme="minorHAnsi" w:cstheme="minorHAnsi"/>
                <w:b/>
              </w:rPr>
              <w:t>Academic year</w:t>
            </w:r>
          </w:p>
        </w:tc>
        <w:tc>
          <w:tcPr>
            <w:tcW w:w="12242" w:type="dxa"/>
            <w:gridSpan w:val="5"/>
            <w:shd w:val="clear" w:color="auto" w:fill="auto"/>
          </w:tcPr>
          <w:p w14:paraId="01C1FB36" w14:textId="51EC076B" w:rsidR="00814458" w:rsidRPr="0036322B" w:rsidRDefault="00846CFA" w:rsidP="00497D2D">
            <w:pPr>
              <w:spacing w:after="0" w:line="240" w:lineRule="auto"/>
              <w:ind w:left="720" w:hanging="357"/>
              <w:rPr>
                <w:rFonts w:asciiTheme="minorHAnsi" w:hAnsiTheme="minorHAnsi" w:cstheme="minorHAnsi"/>
                <w:b/>
              </w:rPr>
            </w:pPr>
            <w:r>
              <w:rPr>
                <w:rFonts w:asciiTheme="minorHAnsi" w:hAnsiTheme="minorHAnsi" w:cstheme="minorHAnsi"/>
                <w:b/>
              </w:rPr>
              <w:t>2017</w:t>
            </w:r>
            <w:r w:rsidR="00AD2D34" w:rsidRPr="0036322B">
              <w:rPr>
                <w:rFonts w:asciiTheme="minorHAnsi" w:hAnsiTheme="minorHAnsi" w:cstheme="minorHAnsi"/>
                <w:b/>
              </w:rPr>
              <w:t>/1</w:t>
            </w:r>
            <w:r>
              <w:rPr>
                <w:rFonts w:asciiTheme="minorHAnsi" w:hAnsiTheme="minorHAnsi" w:cstheme="minorHAnsi"/>
                <w:b/>
              </w:rPr>
              <w:t>8</w:t>
            </w:r>
          </w:p>
        </w:tc>
      </w:tr>
      <w:tr w:rsidR="00814458" w:rsidRPr="0036322B" w14:paraId="60280B59" w14:textId="77777777" w:rsidTr="005425E8">
        <w:tc>
          <w:tcPr>
            <w:tcW w:w="15304" w:type="dxa"/>
            <w:gridSpan w:val="7"/>
            <w:shd w:val="clear" w:color="auto" w:fill="CFDCE3"/>
            <w:tcMar>
              <w:top w:w="57" w:type="dxa"/>
              <w:bottom w:w="57" w:type="dxa"/>
            </w:tcMar>
          </w:tcPr>
          <w:p w14:paraId="637A269C" w14:textId="6615EB6E" w:rsidR="00814458" w:rsidRPr="0036322B" w:rsidRDefault="00814458" w:rsidP="00947CF2">
            <w:pPr>
              <w:spacing w:after="0" w:line="240" w:lineRule="auto"/>
              <w:ind w:left="142"/>
              <w:rPr>
                <w:rFonts w:asciiTheme="minorHAnsi" w:hAnsiTheme="minorHAnsi" w:cstheme="minorHAnsi"/>
              </w:rPr>
            </w:pPr>
            <w:r w:rsidRPr="0036322B">
              <w:rPr>
                <w:rFonts w:asciiTheme="minorHAnsi" w:hAnsiTheme="minorHAnsi" w:cstheme="minorHAnsi"/>
              </w:rPr>
              <w:t>The three headings below enable schools to demonstrate how they are using the Pupil Premium to improve classroom pe</w:t>
            </w:r>
            <w:r w:rsidR="00947CF2" w:rsidRPr="0036322B">
              <w:rPr>
                <w:rFonts w:asciiTheme="minorHAnsi" w:hAnsiTheme="minorHAnsi" w:cstheme="minorHAnsi"/>
              </w:rPr>
              <w:t xml:space="preserve">dagogy, provide </w:t>
            </w:r>
            <w:r w:rsidRPr="0036322B">
              <w:rPr>
                <w:rFonts w:asciiTheme="minorHAnsi" w:hAnsiTheme="minorHAnsi" w:cstheme="minorHAnsi"/>
              </w:rPr>
              <w:t>targeted support and support whole school strategies.</w:t>
            </w:r>
          </w:p>
        </w:tc>
      </w:tr>
      <w:tr w:rsidR="00814458" w:rsidRPr="0036322B" w14:paraId="1CF2C964" w14:textId="77777777" w:rsidTr="005425E8">
        <w:tc>
          <w:tcPr>
            <w:tcW w:w="15304" w:type="dxa"/>
            <w:gridSpan w:val="7"/>
            <w:shd w:val="clear" w:color="auto" w:fill="FFFFFF" w:themeFill="background1"/>
            <w:tcMar>
              <w:top w:w="57" w:type="dxa"/>
              <w:bottom w:w="57" w:type="dxa"/>
            </w:tcMar>
          </w:tcPr>
          <w:p w14:paraId="7B483A55" w14:textId="77777777" w:rsidR="00814458" w:rsidRPr="0036322B" w:rsidRDefault="00814458" w:rsidP="00497D2D">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Quality of teaching for all</w:t>
            </w:r>
          </w:p>
        </w:tc>
      </w:tr>
      <w:tr w:rsidR="00814458" w:rsidRPr="0036322B" w14:paraId="767F7A22" w14:textId="77777777" w:rsidTr="00357393">
        <w:trPr>
          <w:trHeight w:val="289"/>
        </w:trPr>
        <w:tc>
          <w:tcPr>
            <w:tcW w:w="1129" w:type="dxa"/>
            <w:tcMar>
              <w:top w:w="57" w:type="dxa"/>
              <w:bottom w:w="57" w:type="dxa"/>
            </w:tcMar>
          </w:tcPr>
          <w:p w14:paraId="2924B435"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Desired outcome</w:t>
            </w:r>
          </w:p>
        </w:tc>
        <w:tc>
          <w:tcPr>
            <w:tcW w:w="1985" w:type="dxa"/>
            <w:gridSpan w:val="2"/>
            <w:tcMar>
              <w:top w:w="57" w:type="dxa"/>
              <w:bottom w:w="57" w:type="dxa"/>
            </w:tcMar>
          </w:tcPr>
          <w:p w14:paraId="0022158C" w14:textId="487CA09D"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EA4174" w:rsidRPr="0036322B">
              <w:rPr>
                <w:rFonts w:asciiTheme="minorHAnsi" w:hAnsiTheme="minorHAnsi" w:cstheme="minorHAnsi"/>
                <w:b/>
              </w:rPr>
              <w:t xml:space="preserve"> </w:t>
            </w:r>
            <w:r w:rsidRPr="0036322B">
              <w:rPr>
                <w:rFonts w:asciiTheme="minorHAnsi" w:hAnsiTheme="minorHAnsi" w:cstheme="minorHAnsi"/>
                <w:b/>
              </w:rPr>
              <w:t>/</w:t>
            </w:r>
            <w:r w:rsidR="00EA4174" w:rsidRPr="0036322B">
              <w:rPr>
                <w:rFonts w:asciiTheme="minorHAnsi" w:hAnsiTheme="minorHAnsi" w:cstheme="minorHAnsi"/>
                <w:b/>
              </w:rPr>
              <w:t xml:space="preserve"> </w:t>
            </w:r>
            <w:r w:rsidRPr="0036322B">
              <w:rPr>
                <w:rFonts w:asciiTheme="minorHAnsi" w:hAnsiTheme="minorHAnsi" w:cstheme="minorHAnsi"/>
                <w:b/>
              </w:rPr>
              <w:t>approach</w:t>
            </w:r>
          </w:p>
        </w:tc>
        <w:tc>
          <w:tcPr>
            <w:tcW w:w="5245" w:type="dxa"/>
            <w:shd w:val="clear" w:color="auto" w:fill="auto"/>
            <w:tcMar>
              <w:top w:w="57" w:type="dxa"/>
              <w:bottom w:w="57" w:type="dxa"/>
            </w:tcMar>
          </w:tcPr>
          <w:p w14:paraId="36A1497E" w14:textId="072105BC" w:rsidR="00814458" w:rsidRPr="0036322B" w:rsidRDefault="00EA4174" w:rsidP="00814458">
            <w:pPr>
              <w:spacing w:after="0"/>
              <w:rPr>
                <w:rFonts w:asciiTheme="minorHAnsi" w:hAnsiTheme="minorHAnsi" w:cstheme="minorHAnsi"/>
                <w:b/>
              </w:rPr>
            </w:pPr>
            <w:r w:rsidRPr="0036322B">
              <w:rPr>
                <w:rFonts w:asciiTheme="minorHAnsi" w:hAnsiTheme="minorHAnsi" w:cstheme="minorHAnsi"/>
                <w:b/>
              </w:rPr>
              <w:t>What is the evidence and</w:t>
            </w:r>
            <w:r w:rsidR="00814458" w:rsidRPr="0036322B">
              <w:rPr>
                <w:rFonts w:asciiTheme="minorHAnsi" w:hAnsiTheme="minorHAnsi" w:cstheme="minorHAnsi"/>
                <w:b/>
              </w:rPr>
              <w:t xml:space="preserve"> rationale for this choice?</w:t>
            </w:r>
          </w:p>
        </w:tc>
        <w:tc>
          <w:tcPr>
            <w:tcW w:w="5103" w:type="dxa"/>
            <w:shd w:val="clear" w:color="auto" w:fill="auto"/>
            <w:tcMar>
              <w:top w:w="57" w:type="dxa"/>
              <w:bottom w:w="57" w:type="dxa"/>
            </w:tcMar>
          </w:tcPr>
          <w:p w14:paraId="648D3200"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708" w:type="dxa"/>
            <w:shd w:val="clear" w:color="auto" w:fill="auto"/>
          </w:tcPr>
          <w:p w14:paraId="17C42051"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Staff lead</w:t>
            </w:r>
          </w:p>
        </w:tc>
        <w:tc>
          <w:tcPr>
            <w:tcW w:w="1134" w:type="dxa"/>
          </w:tcPr>
          <w:p w14:paraId="5A186FA2" w14:textId="358A9797" w:rsidR="00814458" w:rsidRPr="0036322B" w:rsidRDefault="00EA4174" w:rsidP="00357393">
            <w:pPr>
              <w:spacing w:after="0"/>
              <w:rPr>
                <w:rFonts w:asciiTheme="minorHAnsi" w:hAnsiTheme="minorHAnsi" w:cstheme="minorHAnsi"/>
                <w:b/>
              </w:rPr>
            </w:pPr>
            <w:r w:rsidRPr="00454001">
              <w:rPr>
                <w:rFonts w:asciiTheme="minorHAnsi" w:hAnsiTheme="minorHAnsi" w:cstheme="minorHAnsi"/>
                <w:b/>
                <w:sz w:val="22"/>
              </w:rPr>
              <w:t>When will you review</w:t>
            </w:r>
            <w:r w:rsidR="00357393">
              <w:rPr>
                <w:rFonts w:asciiTheme="minorHAnsi" w:hAnsiTheme="minorHAnsi" w:cstheme="minorHAnsi"/>
                <w:b/>
                <w:sz w:val="22"/>
              </w:rPr>
              <w:t>?</w:t>
            </w:r>
          </w:p>
        </w:tc>
      </w:tr>
      <w:tr w:rsidR="006C3814" w:rsidRPr="0036322B" w14:paraId="3E22CB34" w14:textId="77777777" w:rsidTr="00357393">
        <w:trPr>
          <w:trHeight w:hRule="exact" w:val="2774"/>
        </w:trPr>
        <w:tc>
          <w:tcPr>
            <w:tcW w:w="1129" w:type="dxa"/>
            <w:vMerge w:val="restart"/>
            <w:tcMar>
              <w:top w:w="57" w:type="dxa"/>
              <w:bottom w:w="57" w:type="dxa"/>
            </w:tcMar>
          </w:tcPr>
          <w:p w14:paraId="56890D56" w14:textId="77777777" w:rsidR="006C3814" w:rsidRPr="00696312" w:rsidRDefault="006C3814" w:rsidP="00814458">
            <w:pPr>
              <w:spacing w:after="0"/>
              <w:rPr>
                <w:rFonts w:asciiTheme="minorHAnsi" w:hAnsiTheme="minorHAnsi" w:cstheme="minorHAnsi"/>
                <w:sz w:val="22"/>
                <w:szCs w:val="22"/>
              </w:rPr>
            </w:pPr>
            <w:r>
              <w:rPr>
                <w:rFonts w:asciiTheme="minorHAnsi" w:hAnsiTheme="minorHAnsi" w:cstheme="minorHAnsi"/>
                <w:sz w:val="22"/>
                <w:szCs w:val="22"/>
              </w:rPr>
              <w:t>A</w:t>
            </w:r>
          </w:p>
          <w:p w14:paraId="18CB73E2" w14:textId="232D9B1F" w:rsidR="006C3814" w:rsidRPr="00696312" w:rsidRDefault="006C3814" w:rsidP="00814458">
            <w:pPr>
              <w:spacing w:after="0"/>
              <w:rPr>
                <w:rFonts w:asciiTheme="minorHAnsi" w:hAnsiTheme="minorHAnsi" w:cstheme="minorHAnsi"/>
                <w:sz w:val="22"/>
                <w:szCs w:val="22"/>
              </w:rPr>
            </w:pPr>
          </w:p>
          <w:p w14:paraId="137D53DB" w14:textId="355B7015" w:rsidR="006C3814" w:rsidRPr="00696312" w:rsidRDefault="006C3814" w:rsidP="00814458">
            <w:pPr>
              <w:spacing w:after="0"/>
              <w:rPr>
                <w:rFonts w:asciiTheme="minorHAnsi" w:hAnsiTheme="minorHAnsi" w:cstheme="minorHAnsi"/>
                <w:sz w:val="22"/>
                <w:szCs w:val="22"/>
              </w:rPr>
            </w:pPr>
          </w:p>
        </w:tc>
        <w:tc>
          <w:tcPr>
            <w:tcW w:w="1985" w:type="dxa"/>
            <w:gridSpan w:val="2"/>
            <w:tcMar>
              <w:top w:w="57" w:type="dxa"/>
              <w:bottom w:w="57" w:type="dxa"/>
            </w:tcMar>
          </w:tcPr>
          <w:p w14:paraId="4A06A271" w14:textId="463C62DB"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Measuring of impact of classroom teacher interventions for underachievers</w:t>
            </w:r>
          </w:p>
        </w:tc>
        <w:tc>
          <w:tcPr>
            <w:tcW w:w="5245" w:type="dxa"/>
            <w:tcMar>
              <w:top w:w="57" w:type="dxa"/>
              <w:bottom w:w="57" w:type="dxa"/>
            </w:tcMar>
          </w:tcPr>
          <w:p w14:paraId="7B92B77E" w14:textId="44D64C80" w:rsidR="006C3814" w:rsidRPr="00696312" w:rsidRDefault="006C3814" w:rsidP="00E367D8">
            <w:pPr>
              <w:spacing w:after="0"/>
              <w:rPr>
                <w:rFonts w:asciiTheme="minorHAnsi" w:hAnsiTheme="minorHAnsi" w:cstheme="minorHAnsi"/>
                <w:sz w:val="22"/>
                <w:szCs w:val="22"/>
              </w:rPr>
            </w:pPr>
            <w:r w:rsidRPr="00696312">
              <w:rPr>
                <w:rFonts w:asciiTheme="minorHAnsi" w:hAnsiTheme="minorHAnsi" w:cstheme="minorHAnsi"/>
                <w:sz w:val="22"/>
                <w:szCs w:val="22"/>
              </w:rPr>
              <w:t>We need to gather evidence about what works in individual contexts in order to make interventions as effective as possible</w:t>
            </w:r>
          </w:p>
        </w:tc>
        <w:tc>
          <w:tcPr>
            <w:tcW w:w="5103" w:type="dxa"/>
            <w:shd w:val="clear" w:color="auto" w:fill="auto"/>
            <w:tcMar>
              <w:top w:w="57" w:type="dxa"/>
              <w:bottom w:w="57" w:type="dxa"/>
            </w:tcMar>
          </w:tcPr>
          <w:p w14:paraId="3F739910" w14:textId="77777777"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Class summary sheets will enable easier tracking of underachievement.</w:t>
            </w:r>
          </w:p>
          <w:p w14:paraId="7CC52DFE" w14:textId="5BC64190"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4 lens monitoring has a focus on underachievers.</w:t>
            </w:r>
          </w:p>
          <w:p w14:paraId="5FCE1797" w14:textId="04A15B99"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CPD sessions will look at specific causes of underachievement and possible solutions.</w:t>
            </w:r>
          </w:p>
          <w:p w14:paraId="08E8D017" w14:textId="45FF8DF5"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Informal sharing of strategies during conversations in the cafe</w:t>
            </w:r>
          </w:p>
          <w:p w14:paraId="469652EF" w14:textId="3B2AC123" w:rsidR="006C3814" w:rsidRPr="00696312" w:rsidRDefault="006C3814" w:rsidP="00814458">
            <w:pPr>
              <w:spacing w:after="0"/>
              <w:rPr>
                <w:rFonts w:asciiTheme="minorHAnsi" w:hAnsiTheme="minorHAnsi" w:cstheme="minorHAnsi"/>
                <w:sz w:val="22"/>
                <w:szCs w:val="22"/>
              </w:rPr>
            </w:pPr>
          </w:p>
        </w:tc>
        <w:tc>
          <w:tcPr>
            <w:tcW w:w="708" w:type="dxa"/>
            <w:shd w:val="clear" w:color="auto" w:fill="auto"/>
          </w:tcPr>
          <w:p w14:paraId="0FF885E6" w14:textId="261790DA"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DRE</w:t>
            </w:r>
          </w:p>
        </w:tc>
        <w:tc>
          <w:tcPr>
            <w:tcW w:w="1134" w:type="dxa"/>
          </w:tcPr>
          <w:p w14:paraId="4C3591AF" w14:textId="5451EEE0"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13FBF108" w14:textId="77777777" w:rsidTr="00357393">
        <w:trPr>
          <w:trHeight w:hRule="exact" w:val="1500"/>
        </w:trPr>
        <w:tc>
          <w:tcPr>
            <w:tcW w:w="1129" w:type="dxa"/>
            <w:vMerge/>
            <w:tcMar>
              <w:top w:w="57" w:type="dxa"/>
              <w:bottom w:w="57" w:type="dxa"/>
            </w:tcMar>
          </w:tcPr>
          <w:p w14:paraId="57DA618E" w14:textId="56270018" w:rsidR="006C3814" w:rsidRPr="00696312" w:rsidRDefault="006C3814" w:rsidP="00814458">
            <w:pPr>
              <w:spacing w:after="0"/>
              <w:rPr>
                <w:rFonts w:asciiTheme="minorHAnsi" w:hAnsiTheme="minorHAnsi" w:cstheme="minorHAnsi"/>
                <w:sz w:val="22"/>
                <w:szCs w:val="22"/>
              </w:rPr>
            </w:pPr>
          </w:p>
        </w:tc>
        <w:tc>
          <w:tcPr>
            <w:tcW w:w="1985" w:type="dxa"/>
            <w:gridSpan w:val="2"/>
            <w:tcMar>
              <w:top w:w="57" w:type="dxa"/>
              <w:bottom w:w="57" w:type="dxa"/>
            </w:tcMar>
          </w:tcPr>
          <w:p w14:paraId="6FDD725A" w14:textId="43789C12"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Effective feedback</w:t>
            </w:r>
          </w:p>
        </w:tc>
        <w:tc>
          <w:tcPr>
            <w:tcW w:w="5245" w:type="dxa"/>
            <w:tcMar>
              <w:top w:w="57" w:type="dxa"/>
              <w:bottom w:w="57" w:type="dxa"/>
            </w:tcMar>
          </w:tcPr>
          <w:p w14:paraId="1D78EADF" w14:textId="7013CE6F"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All teachers are providing targeted and timely feedback.  This could be further refined to make marking as impactful as possible, whilst further reducing teacher workload</w:t>
            </w:r>
          </w:p>
        </w:tc>
        <w:tc>
          <w:tcPr>
            <w:tcW w:w="5103" w:type="dxa"/>
            <w:shd w:val="clear" w:color="auto" w:fill="auto"/>
            <w:tcMar>
              <w:top w:w="57" w:type="dxa"/>
              <w:bottom w:w="57" w:type="dxa"/>
            </w:tcMar>
          </w:tcPr>
          <w:p w14:paraId="13EC137D" w14:textId="77777777"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R&amp;D group working with EEF to look at coded marking.</w:t>
            </w:r>
          </w:p>
          <w:p w14:paraId="42D7305F" w14:textId="467B1A6F"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CPD sessions looking at effective feedback – sharing new ideas between subject areas.</w:t>
            </w:r>
          </w:p>
        </w:tc>
        <w:tc>
          <w:tcPr>
            <w:tcW w:w="708" w:type="dxa"/>
            <w:shd w:val="clear" w:color="auto" w:fill="auto"/>
          </w:tcPr>
          <w:p w14:paraId="546791AA" w14:textId="3A115336"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DRE</w:t>
            </w:r>
          </w:p>
        </w:tc>
        <w:tc>
          <w:tcPr>
            <w:tcW w:w="1134" w:type="dxa"/>
          </w:tcPr>
          <w:p w14:paraId="244C08D7" w14:textId="6D7A913B"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47DF66F6" w14:textId="77777777" w:rsidTr="00357393">
        <w:trPr>
          <w:trHeight w:hRule="exact" w:val="1358"/>
        </w:trPr>
        <w:tc>
          <w:tcPr>
            <w:tcW w:w="1129" w:type="dxa"/>
            <w:vMerge/>
            <w:tcMar>
              <w:top w:w="57" w:type="dxa"/>
              <w:bottom w:w="57" w:type="dxa"/>
            </w:tcMar>
          </w:tcPr>
          <w:p w14:paraId="03301953" w14:textId="36A448C0" w:rsidR="006C3814" w:rsidRPr="00696312" w:rsidRDefault="006C3814" w:rsidP="00814458">
            <w:pPr>
              <w:spacing w:after="0"/>
              <w:rPr>
                <w:rFonts w:asciiTheme="minorHAnsi" w:hAnsiTheme="minorHAnsi" w:cstheme="minorHAnsi"/>
                <w:sz w:val="22"/>
                <w:szCs w:val="22"/>
              </w:rPr>
            </w:pPr>
          </w:p>
        </w:tc>
        <w:tc>
          <w:tcPr>
            <w:tcW w:w="1985" w:type="dxa"/>
            <w:gridSpan w:val="2"/>
            <w:tcMar>
              <w:top w:w="57" w:type="dxa"/>
              <w:bottom w:w="57" w:type="dxa"/>
            </w:tcMar>
          </w:tcPr>
          <w:p w14:paraId="3E49FE84" w14:textId="088B1F34"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STEP</w:t>
            </w:r>
          </w:p>
          <w:p w14:paraId="674829A4" w14:textId="0B9579AC" w:rsidR="006C3814" w:rsidRPr="00696312" w:rsidRDefault="006C3814" w:rsidP="00814458">
            <w:pPr>
              <w:spacing w:after="0"/>
              <w:rPr>
                <w:rFonts w:asciiTheme="minorHAnsi" w:hAnsiTheme="minorHAnsi" w:cstheme="minorHAnsi"/>
                <w:sz w:val="22"/>
                <w:szCs w:val="22"/>
              </w:rPr>
            </w:pPr>
          </w:p>
        </w:tc>
        <w:tc>
          <w:tcPr>
            <w:tcW w:w="5245" w:type="dxa"/>
            <w:tcMar>
              <w:top w:w="57" w:type="dxa"/>
              <w:bottom w:w="57" w:type="dxa"/>
            </w:tcMar>
          </w:tcPr>
          <w:p w14:paraId="1B22B0D1" w14:textId="554307F1"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New specifications require pupils to remember lots of key facts, information, quotes and equations.  STEP will be used to reinforce this key knowledge</w:t>
            </w:r>
          </w:p>
          <w:p w14:paraId="56726407" w14:textId="00AB6A98" w:rsidR="006C3814" w:rsidRPr="00696312" w:rsidRDefault="006C3814" w:rsidP="006C4FDF">
            <w:pPr>
              <w:spacing w:after="0"/>
              <w:rPr>
                <w:rFonts w:asciiTheme="minorHAnsi" w:hAnsiTheme="minorHAnsi" w:cstheme="minorHAnsi"/>
                <w:sz w:val="22"/>
                <w:szCs w:val="22"/>
              </w:rPr>
            </w:pPr>
          </w:p>
        </w:tc>
        <w:tc>
          <w:tcPr>
            <w:tcW w:w="5103" w:type="dxa"/>
            <w:shd w:val="clear" w:color="auto" w:fill="auto"/>
            <w:tcMar>
              <w:top w:w="57" w:type="dxa"/>
              <w:bottom w:w="57" w:type="dxa"/>
            </w:tcMar>
          </w:tcPr>
          <w:p w14:paraId="7D743D27" w14:textId="70878A2E"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Pupils will be selected by HoDs working with link SLT to ensure that the correct cohort is identified.  FCR will have the whole school overview</w:t>
            </w:r>
          </w:p>
        </w:tc>
        <w:tc>
          <w:tcPr>
            <w:tcW w:w="708" w:type="dxa"/>
            <w:shd w:val="clear" w:color="auto" w:fill="auto"/>
          </w:tcPr>
          <w:p w14:paraId="6F5AEE7C" w14:textId="54AB0978"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FCR</w:t>
            </w:r>
          </w:p>
        </w:tc>
        <w:tc>
          <w:tcPr>
            <w:tcW w:w="1134" w:type="dxa"/>
          </w:tcPr>
          <w:p w14:paraId="0E7C0BDA" w14:textId="5D4BD5CC" w:rsidR="006C3814" w:rsidRPr="00696312" w:rsidRDefault="006C3814" w:rsidP="00814458">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65D9B2A8" w14:textId="77777777" w:rsidTr="00357393">
        <w:trPr>
          <w:trHeight w:hRule="exact" w:val="1358"/>
        </w:trPr>
        <w:tc>
          <w:tcPr>
            <w:tcW w:w="1129" w:type="dxa"/>
            <w:tcMar>
              <w:top w:w="57" w:type="dxa"/>
              <w:bottom w:w="57" w:type="dxa"/>
            </w:tcMar>
          </w:tcPr>
          <w:p w14:paraId="0174EA1E" w14:textId="6F91FC1F"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C</w:t>
            </w:r>
          </w:p>
        </w:tc>
        <w:tc>
          <w:tcPr>
            <w:tcW w:w="1985" w:type="dxa"/>
            <w:gridSpan w:val="2"/>
            <w:tcMar>
              <w:top w:w="57" w:type="dxa"/>
              <w:bottom w:w="57" w:type="dxa"/>
            </w:tcMar>
          </w:tcPr>
          <w:p w14:paraId="7D46374B" w14:textId="4E821A3D"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 xml:space="preserve">Whole school numeracy approach will </w:t>
            </w:r>
            <w:r w:rsidRPr="00696312">
              <w:rPr>
                <w:rFonts w:asciiTheme="minorHAnsi" w:hAnsiTheme="minorHAnsi" w:cstheme="minorHAnsi"/>
                <w:sz w:val="22"/>
                <w:szCs w:val="22"/>
              </w:rPr>
              <w:lastRenderedPageBreak/>
              <w:t>focus on problem solving</w:t>
            </w:r>
          </w:p>
        </w:tc>
        <w:tc>
          <w:tcPr>
            <w:tcW w:w="5245" w:type="dxa"/>
            <w:tcMar>
              <w:top w:w="57" w:type="dxa"/>
              <w:bottom w:w="57" w:type="dxa"/>
            </w:tcMar>
          </w:tcPr>
          <w:p w14:paraId="09C43382" w14:textId="703572FE"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color w:val="auto"/>
                <w:sz w:val="22"/>
                <w:szCs w:val="22"/>
              </w:rPr>
              <w:lastRenderedPageBreak/>
              <w:t>Increase in requirement for problem solving in GCSE mathematics</w:t>
            </w:r>
          </w:p>
        </w:tc>
        <w:tc>
          <w:tcPr>
            <w:tcW w:w="5103" w:type="dxa"/>
            <w:shd w:val="clear" w:color="auto" w:fill="auto"/>
            <w:tcMar>
              <w:top w:w="57" w:type="dxa"/>
              <w:bottom w:w="57" w:type="dxa"/>
            </w:tcMar>
          </w:tcPr>
          <w:p w14:paraId="46F8B999" w14:textId="4D897C80"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color w:val="auto"/>
                <w:sz w:val="22"/>
                <w:szCs w:val="22"/>
              </w:rPr>
              <w:t xml:space="preserve">Numeracy co-ordinator will design whole school numeracy </w:t>
            </w:r>
            <w:r w:rsidRPr="00696312">
              <w:rPr>
                <w:rFonts w:asciiTheme="minorHAnsi" w:hAnsiTheme="minorHAnsi" w:cstheme="minorHAnsi"/>
                <w:color w:val="auto"/>
                <w:sz w:val="22"/>
                <w:szCs w:val="22"/>
              </w:rPr>
              <w:lastRenderedPageBreak/>
              <w:t>programme.  PP co-ordinators will ensure that this is targeted and strategic.</w:t>
            </w:r>
          </w:p>
        </w:tc>
        <w:tc>
          <w:tcPr>
            <w:tcW w:w="708" w:type="dxa"/>
            <w:shd w:val="clear" w:color="auto" w:fill="auto"/>
          </w:tcPr>
          <w:p w14:paraId="4EF50556" w14:textId="2E7A08A7"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color w:val="auto"/>
                <w:sz w:val="22"/>
                <w:szCs w:val="22"/>
              </w:rPr>
              <w:lastRenderedPageBreak/>
              <w:t>DNE</w:t>
            </w:r>
          </w:p>
        </w:tc>
        <w:tc>
          <w:tcPr>
            <w:tcW w:w="1134" w:type="dxa"/>
          </w:tcPr>
          <w:p w14:paraId="28DA9D85" w14:textId="1AAAB374"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7BB6E9BF" w14:textId="77777777" w:rsidTr="00357393">
        <w:trPr>
          <w:trHeight w:hRule="exact" w:val="2052"/>
        </w:trPr>
        <w:tc>
          <w:tcPr>
            <w:tcW w:w="1129" w:type="dxa"/>
            <w:vMerge w:val="restart"/>
            <w:tcMar>
              <w:top w:w="57" w:type="dxa"/>
              <w:bottom w:w="57" w:type="dxa"/>
            </w:tcMar>
          </w:tcPr>
          <w:p w14:paraId="64AF8CFC" w14:textId="77777777"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D</w:t>
            </w:r>
          </w:p>
          <w:p w14:paraId="22C325E7" w14:textId="4A267BB8" w:rsidR="006C3814" w:rsidRPr="00696312" w:rsidRDefault="006C3814" w:rsidP="006C3814">
            <w:pPr>
              <w:spacing w:after="0"/>
              <w:rPr>
                <w:rFonts w:asciiTheme="minorHAnsi" w:hAnsiTheme="minorHAnsi" w:cstheme="minorHAnsi"/>
                <w:sz w:val="22"/>
                <w:szCs w:val="22"/>
              </w:rPr>
            </w:pPr>
          </w:p>
        </w:tc>
        <w:tc>
          <w:tcPr>
            <w:tcW w:w="1985" w:type="dxa"/>
            <w:gridSpan w:val="2"/>
            <w:tcMar>
              <w:top w:w="57" w:type="dxa"/>
              <w:bottom w:w="57" w:type="dxa"/>
            </w:tcMar>
          </w:tcPr>
          <w:p w14:paraId="3391DBCC" w14:textId="7B32E389"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KS3 and KS4 homework clubs</w:t>
            </w:r>
          </w:p>
        </w:tc>
        <w:tc>
          <w:tcPr>
            <w:tcW w:w="5245" w:type="dxa"/>
            <w:tcMar>
              <w:top w:w="57" w:type="dxa"/>
              <w:bottom w:w="57" w:type="dxa"/>
            </w:tcMar>
          </w:tcPr>
          <w:p w14:paraId="1CA8092B" w14:textId="77777777"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KS3 homework club is well attended and valued by both teachers and pupils.  HOH referrals to homework club will continue.</w:t>
            </w:r>
          </w:p>
          <w:p w14:paraId="7DA9EE05" w14:textId="3FDC7593" w:rsidR="006C3814" w:rsidRPr="00696312" w:rsidRDefault="006C3814" w:rsidP="006C3814">
            <w:pPr>
              <w:spacing w:after="0"/>
              <w:rPr>
                <w:rFonts w:asciiTheme="minorHAnsi" w:hAnsiTheme="minorHAnsi" w:cstheme="minorHAnsi"/>
                <w:color w:val="auto"/>
                <w:sz w:val="22"/>
                <w:szCs w:val="22"/>
              </w:rPr>
            </w:pPr>
            <w:r w:rsidRPr="00696312">
              <w:rPr>
                <w:rFonts w:asciiTheme="minorHAnsi" w:hAnsiTheme="minorHAnsi" w:cstheme="minorHAnsi"/>
                <w:sz w:val="22"/>
                <w:szCs w:val="22"/>
              </w:rPr>
              <w:t xml:space="preserve">KS4 </w:t>
            </w:r>
            <w:r w:rsidRPr="00696312">
              <w:rPr>
                <w:rFonts w:asciiTheme="minorHAnsi" w:hAnsiTheme="minorHAnsi" w:cstheme="minorHAnsi"/>
                <w:color w:val="auto"/>
                <w:sz w:val="22"/>
                <w:szCs w:val="22"/>
              </w:rPr>
              <w:t>will have access to two homework clubs – one will be for HoH referrals, whilst the other will be more nurturing, in line with the KS3 homework club.</w:t>
            </w:r>
          </w:p>
        </w:tc>
        <w:tc>
          <w:tcPr>
            <w:tcW w:w="5103" w:type="dxa"/>
            <w:shd w:val="clear" w:color="auto" w:fill="auto"/>
            <w:tcMar>
              <w:top w:w="57" w:type="dxa"/>
              <w:bottom w:w="57" w:type="dxa"/>
            </w:tcMar>
          </w:tcPr>
          <w:p w14:paraId="52BE5153" w14:textId="77777777"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KS3 homework club will continue to be run by Deb, to ensure that there is continuity and consistency.</w:t>
            </w:r>
          </w:p>
          <w:p w14:paraId="7B1D3441" w14:textId="485EAD2D" w:rsidR="006C3814" w:rsidRPr="00696312" w:rsidRDefault="006C3814" w:rsidP="006C3814">
            <w:pPr>
              <w:spacing w:after="0"/>
              <w:rPr>
                <w:rFonts w:asciiTheme="minorHAnsi" w:hAnsiTheme="minorHAnsi" w:cstheme="minorHAnsi"/>
                <w:color w:val="FF0000"/>
                <w:sz w:val="22"/>
                <w:szCs w:val="22"/>
              </w:rPr>
            </w:pPr>
            <w:r w:rsidRPr="00696312">
              <w:rPr>
                <w:rFonts w:asciiTheme="minorHAnsi" w:hAnsiTheme="minorHAnsi" w:cstheme="minorHAnsi"/>
                <w:sz w:val="22"/>
                <w:szCs w:val="22"/>
              </w:rPr>
              <w:t xml:space="preserve">KS4 </w:t>
            </w:r>
            <w:r w:rsidRPr="00696312">
              <w:rPr>
                <w:rFonts w:asciiTheme="minorHAnsi" w:hAnsiTheme="minorHAnsi" w:cstheme="minorHAnsi"/>
                <w:color w:val="auto"/>
                <w:sz w:val="22"/>
                <w:szCs w:val="22"/>
              </w:rPr>
              <w:t>homework cl</w:t>
            </w:r>
            <w:r>
              <w:rPr>
                <w:rFonts w:asciiTheme="minorHAnsi" w:hAnsiTheme="minorHAnsi" w:cstheme="minorHAnsi"/>
                <w:color w:val="auto"/>
                <w:sz w:val="22"/>
                <w:szCs w:val="22"/>
              </w:rPr>
              <w:t>ubs will be overseen by the SENC</w:t>
            </w:r>
            <w:r w:rsidRPr="00696312">
              <w:rPr>
                <w:rFonts w:asciiTheme="minorHAnsi" w:hAnsiTheme="minorHAnsi" w:cstheme="minorHAnsi"/>
                <w:color w:val="auto"/>
                <w:sz w:val="22"/>
                <w:szCs w:val="22"/>
              </w:rPr>
              <w:t>o to ensure that they run efficiently and are valued by both pupils and teachers</w:t>
            </w:r>
          </w:p>
        </w:tc>
        <w:tc>
          <w:tcPr>
            <w:tcW w:w="708" w:type="dxa"/>
            <w:shd w:val="clear" w:color="auto" w:fill="auto"/>
          </w:tcPr>
          <w:p w14:paraId="2A6AA291" w14:textId="671718ED"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57EB5F61" w14:textId="470DD3EC"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1CAF75D6" w14:textId="77777777" w:rsidTr="009D17D4">
        <w:trPr>
          <w:trHeight w:hRule="exact" w:val="1649"/>
        </w:trPr>
        <w:tc>
          <w:tcPr>
            <w:tcW w:w="1129" w:type="dxa"/>
            <w:vMerge/>
            <w:tcMar>
              <w:top w:w="57" w:type="dxa"/>
              <w:bottom w:w="57" w:type="dxa"/>
            </w:tcMar>
          </w:tcPr>
          <w:p w14:paraId="338CC692" w14:textId="3F10057E" w:rsidR="006C3814" w:rsidRPr="00696312" w:rsidRDefault="006C3814" w:rsidP="006C3814">
            <w:pPr>
              <w:spacing w:after="0"/>
              <w:rPr>
                <w:rFonts w:asciiTheme="minorHAnsi" w:hAnsiTheme="minorHAnsi" w:cstheme="minorHAnsi"/>
                <w:sz w:val="22"/>
                <w:szCs w:val="22"/>
              </w:rPr>
            </w:pPr>
          </w:p>
        </w:tc>
        <w:tc>
          <w:tcPr>
            <w:tcW w:w="1985" w:type="dxa"/>
            <w:gridSpan w:val="2"/>
            <w:tcMar>
              <w:top w:w="57" w:type="dxa"/>
              <w:bottom w:w="57" w:type="dxa"/>
            </w:tcMar>
          </w:tcPr>
          <w:p w14:paraId="695020B3" w14:textId="73805040"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Individual revision plans</w:t>
            </w:r>
          </w:p>
          <w:p w14:paraId="3AAA8FA1" w14:textId="2228EAF3" w:rsidR="006C3814" w:rsidRPr="00696312" w:rsidRDefault="006C3814" w:rsidP="006C3814">
            <w:pPr>
              <w:spacing w:after="0"/>
              <w:rPr>
                <w:rFonts w:asciiTheme="minorHAnsi" w:hAnsiTheme="minorHAnsi" w:cstheme="minorHAnsi"/>
                <w:color w:val="FF0000"/>
                <w:sz w:val="22"/>
                <w:szCs w:val="22"/>
              </w:rPr>
            </w:pPr>
          </w:p>
        </w:tc>
        <w:tc>
          <w:tcPr>
            <w:tcW w:w="5245" w:type="dxa"/>
            <w:tcMar>
              <w:top w:w="57" w:type="dxa"/>
              <w:bottom w:w="57" w:type="dxa"/>
            </w:tcMar>
          </w:tcPr>
          <w:p w14:paraId="3C54DCFE" w14:textId="40C5D27D" w:rsidR="006C3814" w:rsidRPr="00696312" w:rsidRDefault="006C3814" w:rsidP="009D17D4">
            <w:pPr>
              <w:spacing w:after="0"/>
              <w:rPr>
                <w:rFonts w:asciiTheme="minorHAnsi" w:hAnsiTheme="minorHAnsi" w:cstheme="minorHAnsi"/>
                <w:color w:val="FF0000"/>
                <w:sz w:val="22"/>
                <w:szCs w:val="22"/>
              </w:rPr>
            </w:pPr>
            <w:r>
              <w:rPr>
                <w:rFonts w:asciiTheme="minorHAnsi" w:hAnsiTheme="minorHAnsi" w:cstheme="minorHAnsi"/>
                <w:color w:val="auto"/>
                <w:sz w:val="22"/>
                <w:szCs w:val="22"/>
              </w:rPr>
              <w:t>Positive pupil voice regarding the use of a revision planner.  Supports pupils with time management and breaks down revision into manageable chunks, therefore reducing anxiety.  Bespoke activities and use of PLCs mean that plans are individualised</w:t>
            </w:r>
            <w:r w:rsidR="009D17D4">
              <w:rPr>
                <w:rFonts w:asciiTheme="minorHAnsi" w:hAnsiTheme="minorHAnsi" w:cstheme="minorHAnsi"/>
                <w:color w:val="auto"/>
                <w:sz w:val="22"/>
                <w:szCs w:val="22"/>
              </w:rPr>
              <w:t>.</w:t>
            </w:r>
          </w:p>
        </w:tc>
        <w:tc>
          <w:tcPr>
            <w:tcW w:w="5103" w:type="dxa"/>
            <w:shd w:val="clear" w:color="auto" w:fill="auto"/>
            <w:tcMar>
              <w:top w:w="57" w:type="dxa"/>
              <w:bottom w:w="57" w:type="dxa"/>
            </w:tcMar>
          </w:tcPr>
          <w:p w14:paraId="606B96EC" w14:textId="77777777" w:rsidR="006C3814" w:rsidRDefault="006C3814" w:rsidP="006C3814">
            <w:p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Plan to be collated by PML.  </w:t>
            </w:r>
          </w:p>
          <w:p w14:paraId="1EAEDD62" w14:textId="17C68271" w:rsidR="006C3814" w:rsidRPr="006C08A0" w:rsidRDefault="006C3814" w:rsidP="006C3814">
            <w:pPr>
              <w:spacing w:after="0"/>
              <w:rPr>
                <w:rFonts w:asciiTheme="minorHAnsi" w:hAnsiTheme="minorHAnsi" w:cstheme="minorHAnsi"/>
                <w:color w:val="auto"/>
                <w:sz w:val="22"/>
                <w:szCs w:val="22"/>
              </w:rPr>
            </w:pPr>
            <w:r>
              <w:rPr>
                <w:rFonts w:asciiTheme="minorHAnsi" w:hAnsiTheme="minorHAnsi" w:cstheme="minorHAnsi"/>
                <w:color w:val="auto"/>
                <w:sz w:val="22"/>
                <w:szCs w:val="22"/>
              </w:rPr>
              <w:t>HoDs to be involved in the quality assurance of plans from other departments.</w:t>
            </w:r>
          </w:p>
        </w:tc>
        <w:tc>
          <w:tcPr>
            <w:tcW w:w="708" w:type="dxa"/>
            <w:shd w:val="clear" w:color="auto" w:fill="auto"/>
          </w:tcPr>
          <w:p w14:paraId="356FBBAA" w14:textId="2C7E6DF2"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PML</w:t>
            </w:r>
          </w:p>
        </w:tc>
        <w:tc>
          <w:tcPr>
            <w:tcW w:w="1134" w:type="dxa"/>
          </w:tcPr>
          <w:p w14:paraId="1A7F320A" w14:textId="07AFCF15"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103CF4BC" w14:textId="77777777" w:rsidTr="00357393">
        <w:trPr>
          <w:trHeight w:hRule="exact" w:val="1511"/>
        </w:trPr>
        <w:tc>
          <w:tcPr>
            <w:tcW w:w="1129" w:type="dxa"/>
            <w:tcMar>
              <w:top w:w="57" w:type="dxa"/>
              <w:bottom w:w="57" w:type="dxa"/>
            </w:tcMar>
          </w:tcPr>
          <w:p w14:paraId="67884B41" w14:textId="38D74CC4"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E</w:t>
            </w:r>
          </w:p>
        </w:tc>
        <w:tc>
          <w:tcPr>
            <w:tcW w:w="1985" w:type="dxa"/>
            <w:gridSpan w:val="2"/>
            <w:tcMar>
              <w:top w:w="57" w:type="dxa"/>
              <w:bottom w:w="57" w:type="dxa"/>
            </w:tcMar>
          </w:tcPr>
          <w:p w14:paraId="1BBA2F23" w14:textId="77777777" w:rsidR="006C3814" w:rsidRPr="00696312" w:rsidRDefault="006C3814" w:rsidP="006C381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Whole school CPD focus for the year.</w:t>
            </w:r>
          </w:p>
          <w:p w14:paraId="72BBF8D7" w14:textId="5D442E89" w:rsidR="006C3814" w:rsidRPr="00696312" w:rsidRDefault="006C3814" w:rsidP="006C3814">
            <w:pPr>
              <w:spacing w:after="0"/>
              <w:rPr>
                <w:rFonts w:asciiTheme="minorHAnsi" w:hAnsiTheme="minorHAnsi" w:cstheme="minorHAnsi"/>
                <w:color w:val="FF0000"/>
                <w:sz w:val="22"/>
                <w:szCs w:val="22"/>
              </w:rPr>
            </w:pPr>
          </w:p>
        </w:tc>
        <w:tc>
          <w:tcPr>
            <w:tcW w:w="5245" w:type="dxa"/>
            <w:tcMar>
              <w:top w:w="57" w:type="dxa"/>
              <w:bottom w:w="57" w:type="dxa"/>
            </w:tcMar>
          </w:tcPr>
          <w:p w14:paraId="30465674" w14:textId="101461AB"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Recent years have seen an increase in numbers of pupils becoming anxious prior to the examination period.  This could be reduced by implementing strategies to make children more resilient.</w:t>
            </w:r>
          </w:p>
        </w:tc>
        <w:tc>
          <w:tcPr>
            <w:tcW w:w="5103" w:type="dxa"/>
            <w:shd w:val="clear" w:color="auto" w:fill="auto"/>
            <w:tcMar>
              <w:top w:w="57" w:type="dxa"/>
              <w:bottom w:w="57" w:type="dxa"/>
            </w:tcMar>
          </w:tcPr>
          <w:p w14:paraId="156F6DD8" w14:textId="44136CEB"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Three whole staff insets will focus on resilience.  Growth mindset will be launched to all pupils in assemblies.  Opportunities will be provided for teachers to share good practice.</w:t>
            </w:r>
          </w:p>
        </w:tc>
        <w:tc>
          <w:tcPr>
            <w:tcW w:w="708" w:type="dxa"/>
            <w:shd w:val="clear" w:color="auto" w:fill="auto"/>
          </w:tcPr>
          <w:p w14:paraId="6ED5B8CE" w14:textId="6652FD2F"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T&amp;L team</w:t>
            </w:r>
          </w:p>
        </w:tc>
        <w:tc>
          <w:tcPr>
            <w:tcW w:w="1134" w:type="dxa"/>
          </w:tcPr>
          <w:p w14:paraId="181F9FAA" w14:textId="6E0B0344"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675AE532" w14:textId="77777777" w:rsidTr="00A00DAA">
        <w:trPr>
          <w:trHeight w:hRule="exact" w:val="407"/>
        </w:trPr>
        <w:tc>
          <w:tcPr>
            <w:tcW w:w="14170" w:type="dxa"/>
            <w:gridSpan w:val="6"/>
            <w:tcMar>
              <w:top w:w="57" w:type="dxa"/>
              <w:bottom w:w="57" w:type="dxa"/>
            </w:tcMar>
          </w:tcPr>
          <w:p w14:paraId="435A79FA" w14:textId="77777777" w:rsidR="006C3814" w:rsidRPr="0036322B" w:rsidRDefault="006C3814" w:rsidP="006C3814">
            <w:pPr>
              <w:spacing w:after="0"/>
              <w:jc w:val="right"/>
              <w:rPr>
                <w:rFonts w:asciiTheme="minorHAnsi" w:hAnsiTheme="minorHAnsi" w:cstheme="minorHAnsi"/>
              </w:rPr>
            </w:pPr>
            <w:r w:rsidRPr="0036322B">
              <w:rPr>
                <w:rFonts w:asciiTheme="minorHAnsi" w:hAnsiTheme="minorHAnsi" w:cstheme="minorHAnsi"/>
                <w:b/>
              </w:rPr>
              <w:t>Total budgeted cost</w:t>
            </w:r>
          </w:p>
        </w:tc>
        <w:tc>
          <w:tcPr>
            <w:tcW w:w="1134" w:type="dxa"/>
            <w:shd w:val="clear" w:color="auto" w:fill="auto"/>
          </w:tcPr>
          <w:p w14:paraId="0C33F504" w14:textId="2A122850" w:rsidR="006C3814" w:rsidRPr="0036322B" w:rsidRDefault="00777343" w:rsidP="006C3814">
            <w:pPr>
              <w:spacing w:after="0"/>
              <w:rPr>
                <w:rFonts w:asciiTheme="minorHAnsi" w:hAnsiTheme="minorHAnsi" w:cstheme="minorHAnsi"/>
              </w:rPr>
            </w:pPr>
            <w:r>
              <w:rPr>
                <w:rFonts w:asciiTheme="minorHAnsi" w:hAnsiTheme="minorHAnsi" w:cstheme="minorHAnsi"/>
              </w:rPr>
              <w:t>£43,000</w:t>
            </w:r>
          </w:p>
          <w:p w14:paraId="01063CE6" w14:textId="1D096352" w:rsidR="006C3814" w:rsidRPr="0036322B" w:rsidRDefault="006C3814" w:rsidP="006C3814">
            <w:pPr>
              <w:spacing w:after="0"/>
              <w:rPr>
                <w:rFonts w:asciiTheme="minorHAnsi" w:hAnsiTheme="minorHAnsi" w:cstheme="minorHAnsi"/>
              </w:rPr>
            </w:pPr>
          </w:p>
        </w:tc>
      </w:tr>
      <w:tr w:rsidR="006C3814" w:rsidRPr="0036322B" w14:paraId="162303A5" w14:textId="77777777" w:rsidTr="00357393">
        <w:trPr>
          <w:trHeight w:hRule="exact" w:val="610"/>
        </w:trPr>
        <w:tc>
          <w:tcPr>
            <w:tcW w:w="15304" w:type="dxa"/>
            <w:gridSpan w:val="7"/>
            <w:tcMar>
              <w:top w:w="57" w:type="dxa"/>
              <w:bottom w:w="57" w:type="dxa"/>
            </w:tcMar>
            <w:vAlign w:val="center"/>
          </w:tcPr>
          <w:p w14:paraId="25179E5C" w14:textId="7EFAF334" w:rsidR="006C3814" w:rsidRPr="0036322B" w:rsidRDefault="006C3814" w:rsidP="006C3814">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Targeted support</w:t>
            </w:r>
          </w:p>
        </w:tc>
      </w:tr>
      <w:tr w:rsidR="006C3814" w:rsidRPr="0036322B" w14:paraId="4B298DA2" w14:textId="77777777" w:rsidTr="00357393">
        <w:trPr>
          <w:trHeight w:val="819"/>
        </w:trPr>
        <w:tc>
          <w:tcPr>
            <w:tcW w:w="1129" w:type="dxa"/>
            <w:tcMar>
              <w:top w:w="57" w:type="dxa"/>
              <w:bottom w:w="57" w:type="dxa"/>
            </w:tcMar>
          </w:tcPr>
          <w:p w14:paraId="584F8AB6" w14:textId="77777777" w:rsidR="006C3814" w:rsidRPr="0036322B" w:rsidRDefault="006C3814" w:rsidP="006C3814">
            <w:pPr>
              <w:spacing w:after="0"/>
              <w:rPr>
                <w:rFonts w:asciiTheme="minorHAnsi" w:hAnsiTheme="minorHAnsi" w:cstheme="minorHAnsi"/>
                <w:b/>
              </w:rPr>
            </w:pPr>
            <w:r w:rsidRPr="0036322B">
              <w:rPr>
                <w:rFonts w:asciiTheme="minorHAnsi" w:hAnsiTheme="minorHAnsi" w:cstheme="minorHAnsi"/>
                <w:b/>
              </w:rPr>
              <w:t>Desired outcome</w:t>
            </w:r>
          </w:p>
        </w:tc>
        <w:tc>
          <w:tcPr>
            <w:tcW w:w="1985" w:type="dxa"/>
            <w:gridSpan w:val="2"/>
            <w:tcMar>
              <w:top w:w="57" w:type="dxa"/>
              <w:bottom w:w="57" w:type="dxa"/>
            </w:tcMar>
          </w:tcPr>
          <w:p w14:paraId="7E8943AD" w14:textId="05586F09" w:rsidR="006C3814" w:rsidRPr="0036322B" w:rsidRDefault="006C3814" w:rsidP="006C3814">
            <w:pPr>
              <w:spacing w:after="0"/>
              <w:rPr>
                <w:rFonts w:asciiTheme="minorHAnsi" w:hAnsiTheme="minorHAnsi" w:cstheme="minorHAnsi"/>
                <w:b/>
              </w:rPr>
            </w:pPr>
            <w:r w:rsidRPr="0036322B">
              <w:rPr>
                <w:rFonts w:asciiTheme="minorHAnsi" w:hAnsiTheme="minorHAnsi" w:cstheme="minorHAnsi"/>
                <w:b/>
              </w:rPr>
              <w:t>Chosen action / approach</w:t>
            </w:r>
          </w:p>
        </w:tc>
        <w:tc>
          <w:tcPr>
            <w:tcW w:w="5245" w:type="dxa"/>
            <w:tcMar>
              <w:top w:w="57" w:type="dxa"/>
              <w:bottom w:w="57" w:type="dxa"/>
            </w:tcMar>
          </w:tcPr>
          <w:p w14:paraId="72F642B3" w14:textId="60F67C7A" w:rsidR="006C3814" w:rsidRPr="0036322B" w:rsidRDefault="006C3814" w:rsidP="006C3814">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5103" w:type="dxa"/>
            <w:tcMar>
              <w:top w:w="57" w:type="dxa"/>
              <w:bottom w:w="57" w:type="dxa"/>
            </w:tcMar>
          </w:tcPr>
          <w:p w14:paraId="6C69BACB" w14:textId="77777777" w:rsidR="006C3814" w:rsidRPr="0036322B" w:rsidRDefault="006C3814" w:rsidP="006C3814">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708" w:type="dxa"/>
          </w:tcPr>
          <w:p w14:paraId="2F3001FF" w14:textId="77777777" w:rsidR="006C3814" w:rsidRPr="0036322B" w:rsidRDefault="006C3814" w:rsidP="006C3814">
            <w:pPr>
              <w:spacing w:after="0"/>
              <w:rPr>
                <w:rFonts w:asciiTheme="minorHAnsi" w:hAnsiTheme="minorHAnsi" w:cstheme="minorHAnsi"/>
                <w:b/>
              </w:rPr>
            </w:pPr>
            <w:r w:rsidRPr="0036322B">
              <w:rPr>
                <w:rFonts w:asciiTheme="minorHAnsi" w:hAnsiTheme="minorHAnsi" w:cstheme="minorHAnsi"/>
                <w:b/>
              </w:rPr>
              <w:t>Staff lead</w:t>
            </w:r>
          </w:p>
        </w:tc>
        <w:tc>
          <w:tcPr>
            <w:tcW w:w="1134" w:type="dxa"/>
          </w:tcPr>
          <w:p w14:paraId="5FC95E0A" w14:textId="569E30AC" w:rsidR="006C3814" w:rsidRPr="0036322B" w:rsidRDefault="006C3814" w:rsidP="00357393">
            <w:pPr>
              <w:spacing w:after="0"/>
              <w:rPr>
                <w:rFonts w:asciiTheme="minorHAnsi" w:hAnsiTheme="minorHAnsi" w:cstheme="minorHAnsi"/>
                <w:b/>
              </w:rPr>
            </w:pPr>
            <w:r w:rsidRPr="001348C9">
              <w:rPr>
                <w:rFonts w:asciiTheme="minorHAnsi" w:hAnsiTheme="minorHAnsi" w:cstheme="minorHAnsi"/>
                <w:b/>
                <w:sz w:val="20"/>
              </w:rPr>
              <w:t>When will you review</w:t>
            </w:r>
            <w:r w:rsidR="00357393">
              <w:rPr>
                <w:rFonts w:asciiTheme="minorHAnsi" w:hAnsiTheme="minorHAnsi" w:cstheme="minorHAnsi"/>
                <w:b/>
                <w:sz w:val="20"/>
              </w:rPr>
              <w:t>?</w:t>
            </w:r>
          </w:p>
        </w:tc>
      </w:tr>
      <w:tr w:rsidR="00D3326D" w:rsidRPr="0036322B" w14:paraId="678A95AE" w14:textId="77777777" w:rsidTr="00357393">
        <w:trPr>
          <w:trHeight w:val="20"/>
        </w:trPr>
        <w:tc>
          <w:tcPr>
            <w:tcW w:w="1129" w:type="dxa"/>
            <w:vMerge w:val="restart"/>
            <w:tcMar>
              <w:top w:w="57" w:type="dxa"/>
              <w:bottom w:w="57" w:type="dxa"/>
            </w:tcMar>
          </w:tcPr>
          <w:p w14:paraId="4BEE19DB" w14:textId="77777777" w:rsidR="00D3326D" w:rsidRPr="0036322B" w:rsidRDefault="00D3326D" w:rsidP="006C3814">
            <w:pPr>
              <w:spacing w:after="0"/>
              <w:rPr>
                <w:rFonts w:asciiTheme="minorHAnsi" w:hAnsiTheme="minorHAnsi" w:cstheme="minorHAnsi"/>
                <w:b/>
              </w:rPr>
            </w:pPr>
            <w:r>
              <w:rPr>
                <w:rFonts w:asciiTheme="minorHAnsi" w:hAnsiTheme="minorHAnsi" w:cstheme="minorHAnsi"/>
                <w:sz w:val="22"/>
                <w:szCs w:val="22"/>
              </w:rPr>
              <w:t>A</w:t>
            </w:r>
          </w:p>
          <w:p w14:paraId="20E2742A" w14:textId="45A9F0B0" w:rsidR="00D3326D" w:rsidRPr="0036322B" w:rsidRDefault="00D3326D" w:rsidP="006C3814">
            <w:pPr>
              <w:spacing w:after="0"/>
              <w:rPr>
                <w:rFonts w:asciiTheme="minorHAnsi" w:hAnsiTheme="minorHAnsi" w:cstheme="minorHAnsi"/>
                <w:b/>
              </w:rPr>
            </w:pPr>
          </w:p>
        </w:tc>
        <w:tc>
          <w:tcPr>
            <w:tcW w:w="1985" w:type="dxa"/>
            <w:gridSpan w:val="2"/>
            <w:tcMar>
              <w:top w:w="57" w:type="dxa"/>
              <w:bottom w:w="57" w:type="dxa"/>
            </w:tcMar>
          </w:tcPr>
          <w:p w14:paraId="2A8F256F" w14:textId="097AF095" w:rsidR="00D3326D" w:rsidRPr="0036322B" w:rsidRDefault="00D3326D" w:rsidP="006C3814">
            <w:pPr>
              <w:spacing w:after="0"/>
              <w:rPr>
                <w:rFonts w:asciiTheme="minorHAnsi" w:hAnsiTheme="minorHAnsi" w:cstheme="minorHAnsi"/>
                <w:b/>
              </w:rPr>
            </w:pPr>
            <w:r w:rsidRPr="00696312">
              <w:rPr>
                <w:rFonts w:asciiTheme="minorHAnsi" w:hAnsiTheme="minorHAnsi" w:cstheme="minorHAnsi"/>
                <w:sz w:val="22"/>
                <w:szCs w:val="22"/>
              </w:rPr>
              <w:t>KS4 mentoring for targeted cohort.</w:t>
            </w:r>
          </w:p>
        </w:tc>
        <w:tc>
          <w:tcPr>
            <w:tcW w:w="5245" w:type="dxa"/>
            <w:tcMar>
              <w:top w:w="57" w:type="dxa"/>
              <w:bottom w:w="57" w:type="dxa"/>
            </w:tcMar>
          </w:tcPr>
          <w:p w14:paraId="4C6C4B03" w14:textId="77777777"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Evidence from the last academic year shows that blue forms are most effective when implemented early.</w:t>
            </w:r>
          </w:p>
          <w:p w14:paraId="7186857B" w14:textId="77777777"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A version of blue forms will be used with Y10, to enable early intervention</w:t>
            </w:r>
          </w:p>
          <w:p w14:paraId="509BD350" w14:textId="6047AA13" w:rsidR="00D3326D" w:rsidRPr="00357393"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EEF toolkit suggests that targeted interventions matched to specific students with particular needs or behavioural issues can be effective, especially for older pupils.</w:t>
            </w:r>
          </w:p>
        </w:tc>
        <w:tc>
          <w:tcPr>
            <w:tcW w:w="5103" w:type="dxa"/>
            <w:tcMar>
              <w:top w:w="57" w:type="dxa"/>
              <w:bottom w:w="57" w:type="dxa"/>
            </w:tcMar>
          </w:tcPr>
          <w:p w14:paraId="0506828D" w14:textId="4EB18E25" w:rsidR="00D3326D" w:rsidRPr="0036322B" w:rsidRDefault="00D3326D" w:rsidP="006C3814">
            <w:pPr>
              <w:spacing w:after="0"/>
              <w:rPr>
                <w:rFonts w:asciiTheme="minorHAnsi" w:hAnsiTheme="minorHAnsi" w:cstheme="minorHAnsi"/>
                <w:b/>
              </w:rPr>
            </w:pPr>
            <w:r w:rsidRPr="00696312">
              <w:rPr>
                <w:rFonts w:asciiTheme="minorHAnsi" w:hAnsiTheme="minorHAnsi" w:cstheme="minorHAnsi"/>
                <w:sz w:val="22"/>
                <w:szCs w:val="22"/>
              </w:rPr>
              <w:t xml:space="preserve">BWS and PRE to lead, following their successful project last year. A number of </w:t>
            </w:r>
            <w:r w:rsidRPr="00696312">
              <w:rPr>
                <w:rFonts w:asciiTheme="minorHAnsi" w:hAnsiTheme="minorHAnsi" w:cstheme="minorHAnsi"/>
                <w:sz w:val="22"/>
                <w:szCs w:val="22"/>
              </w:rPr>
              <w:lastRenderedPageBreak/>
              <w:t>volunteers (one per pupil) will be trained by BWS and PRE to ensure that mentoring is standardised.  Monitoring of short term impact will occur frequently, via analysis of data, analysis of number of rewards &amp; sanctions and pupil &amp; teacher voice</w:t>
            </w:r>
          </w:p>
        </w:tc>
        <w:tc>
          <w:tcPr>
            <w:tcW w:w="708" w:type="dxa"/>
          </w:tcPr>
          <w:p w14:paraId="65CB1092" w14:textId="0CA6F5D0" w:rsidR="00D3326D" w:rsidRPr="0036322B" w:rsidRDefault="00D3326D" w:rsidP="006C3814">
            <w:pPr>
              <w:spacing w:after="0"/>
              <w:rPr>
                <w:rFonts w:asciiTheme="minorHAnsi" w:hAnsiTheme="minorHAnsi" w:cstheme="minorHAnsi"/>
                <w:b/>
              </w:rPr>
            </w:pPr>
            <w:r w:rsidRPr="00696312">
              <w:rPr>
                <w:rFonts w:asciiTheme="minorHAnsi" w:hAnsiTheme="minorHAnsi" w:cstheme="minorHAnsi"/>
                <w:sz w:val="22"/>
                <w:szCs w:val="22"/>
              </w:rPr>
              <w:lastRenderedPageBreak/>
              <w:t>DRE</w:t>
            </w:r>
          </w:p>
        </w:tc>
        <w:tc>
          <w:tcPr>
            <w:tcW w:w="1134" w:type="dxa"/>
          </w:tcPr>
          <w:p w14:paraId="3A479777" w14:textId="7C30F444" w:rsidR="00D3326D" w:rsidRPr="001348C9" w:rsidRDefault="00D3326D" w:rsidP="006C3814">
            <w:pPr>
              <w:spacing w:after="0"/>
              <w:rPr>
                <w:rFonts w:asciiTheme="minorHAnsi" w:hAnsiTheme="minorHAnsi" w:cstheme="minorHAnsi"/>
                <w:b/>
                <w:sz w:val="20"/>
              </w:rPr>
            </w:pPr>
            <w:r w:rsidRPr="00696312">
              <w:rPr>
                <w:rFonts w:asciiTheme="minorHAnsi" w:hAnsiTheme="minorHAnsi" w:cstheme="minorHAnsi"/>
                <w:sz w:val="22"/>
                <w:szCs w:val="22"/>
              </w:rPr>
              <w:t>Sept 2018</w:t>
            </w:r>
          </w:p>
        </w:tc>
      </w:tr>
      <w:tr w:rsidR="00D3326D" w:rsidRPr="0036322B" w14:paraId="6AA51843" w14:textId="77777777" w:rsidTr="00357393">
        <w:trPr>
          <w:trHeight w:val="2436"/>
        </w:trPr>
        <w:tc>
          <w:tcPr>
            <w:tcW w:w="1129" w:type="dxa"/>
            <w:vMerge/>
            <w:tcMar>
              <w:top w:w="57" w:type="dxa"/>
              <w:bottom w:w="57" w:type="dxa"/>
            </w:tcMar>
          </w:tcPr>
          <w:p w14:paraId="118019AE" w14:textId="4E3E6D26" w:rsidR="00D3326D" w:rsidRDefault="00D3326D" w:rsidP="006C3814">
            <w:pPr>
              <w:spacing w:after="0"/>
              <w:rPr>
                <w:rFonts w:asciiTheme="minorHAnsi" w:hAnsiTheme="minorHAnsi" w:cstheme="minorHAnsi"/>
                <w:sz w:val="22"/>
                <w:szCs w:val="22"/>
              </w:rPr>
            </w:pPr>
          </w:p>
        </w:tc>
        <w:tc>
          <w:tcPr>
            <w:tcW w:w="1985" w:type="dxa"/>
            <w:gridSpan w:val="2"/>
            <w:tcMar>
              <w:top w:w="57" w:type="dxa"/>
              <w:bottom w:w="57" w:type="dxa"/>
            </w:tcMar>
          </w:tcPr>
          <w:p w14:paraId="7A65E533" w14:textId="5F5B91A9"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KS3 mentoring for targeted cohort</w:t>
            </w:r>
          </w:p>
        </w:tc>
        <w:tc>
          <w:tcPr>
            <w:tcW w:w="5245" w:type="dxa"/>
            <w:tcMar>
              <w:top w:w="57" w:type="dxa"/>
              <w:bottom w:w="57" w:type="dxa"/>
            </w:tcMar>
          </w:tcPr>
          <w:p w14:paraId="56EFF103" w14:textId="77777777"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Last year’s DIG groups had limited impact.  1:1 mentoring will be used with all KS3 pupils identified as DIG.  Evidence in EEF toolkit shows that 1:1 mentoring has impact.  Further, the mentoring sessions will be focused on ‘Learning to learn’.  Metacognition has strong evidence in the EEF toolkit.</w:t>
            </w:r>
          </w:p>
          <w:p w14:paraId="3216D030" w14:textId="117591B8" w:rsidR="00D3326D" w:rsidRPr="00696312" w:rsidRDefault="00D3326D" w:rsidP="006C3814">
            <w:pPr>
              <w:spacing w:after="0"/>
              <w:rPr>
                <w:rFonts w:asciiTheme="minorHAnsi" w:hAnsiTheme="minorHAnsi" w:cstheme="minorHAnsi"/>
                <w:sz w:val="22"/>
                <w:szCs w:val="22"/>
              </w:rPr>
            </w:pPr>
          </w:p>
        </w:tc>
        <w:tc>
          <w:tcPr>
            <w:tcW w:w="5103" w:type="dxa"/>
            <w:tcMar>
              <w:top w:w="57" w:type="dxa"/>
              <w:bottom w:w="57" w:type="dxa"/>
            </w:tcMar>
          </w:tcPr>
          <w:p w14:paraId="303D8240" w14:textId="7F735DDA" w:rsidR="00D3326D" w:rsidRPr="00696312" w:rsidRDefault="00D3326D" w:rsidP="006C3814">
            <w:pPr>
              <w:spacing w:after="0"/>
              <w:rPr>
                <w:rFonts w:asciiTheme="minorHAnsi" w:hAnsiTheme="minorHAnsi" w:cstheme="minorHAnsi"/>
                <w:sz w:val="22"/>
                <w:szCs w:val="22"/>
              </w:rPr>
            </w:pPr>
            <w:r w:rsidRPr="00DD1B93">
              <w:rPr>
                <w:rFonts w:asciiTheme="minorHAnsi" w:hAnsiTheme="minorHAnsi" w:cstheme="minorHAnsi"/>
                <w:color w:val="auto"/>
                <w:sz w:val="20"/>
                <w:szCs w:val="22"/>
              </w:rPr>
              <w:t>Careful matching of teacher to pupil will allow positive working relationships to be established. T&amp;L team will provide framework / conversation starters to enable mentoring to focus on learning to learn, particularly at key points throughout the year.  Frequent feedback will be sought and actioned appropriately.</w:t>
            </w:r>
          </w:p>
        </w:tc>
        <w:tc>
          <w:tcPr>
            <w:tcW w:w="708" w:type="dxa"/>
          </w:tcPr>
          <w:p w14:paraId="07E4821D" w14:textId="77777777" w:rsidR="00D3326D" w:rsidRPr="00696312" w:rsidRDefault="00D3326D" w:rsidP="006C381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DRE</w:t>
            </w:r>
          </w:p>
          <w:p w14:paraId="42BAAFA9" w14:textId="64604735"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color w:val="auto"/>
                <w:sz w:val="22"/>
                <w:szCs w:val="22"/>
              </w:rPr>
              <w:t>RPN</w:t>
            </w:r>
          </w:p>
        </w:tc>
        <w:tc>
          <w:tcPr>
            <w:tcW w:w="1134" w:type="dxa"/>
          </w:tcPr>
          <w:p w14:paraId="0EF1BB24" w14:textId="5C98B0B1" w:rsidR="00D3326D" w:rsidRPr="00696312" w:rsidRDefault="00D3326D"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5AC0A3CC" w14:textId="77777777" w:rsidTr="00357393">
        <w:trPr>
          <w:trHeight w:hRule="exact" w:val="2052"/>
        </w:trPr>
        <w:tc>
          <w:tcPr>
            <w:tcW w:w="1129" w:type="dxa"/>
            <w:vMerge w:val="restart"/>
            <w:tcMar>
              <w:top w:w="57" w:type="dxa"/>
              <w:bottom w:w="57" w:type="dxa"/>
            </w:tcMar>
          </w:tcPr>
          <w:p w14:paraId="1D69D232" w14:textId="77777777" w:rsidR="006C3814" w:rsidRPr="00696312" w:rsidRDefault="006C3814" w:rsidP="006C3814">
            <w:pPr>
              <w:spacing w:after="0"/>
              <w:rPr>
                <w:rFonts w:asciiTheme="minorHAnsi" w:hAnsiTheme="minorHAnsi" w:cstheme="minorHAnsi"/>
                <w:sz w:val="22"/>
                <w:szCs w:val="22"/>
              </w:rPr>
            </w:pPr>
            <w:r>
              <w:rPr>
                <w:rFonts w:asciiTheme="minorHAnsi" w:hAnsiTheme="minorHAnsi" w:cstheme="minorHAnsi"/>
                <w:sz w:val="22"/>
                <w:szCs w:val="22"/>
              </w:rPr>
              <w:t>B</w:t>
            </w:r>
            <w:r w:rsidRPr="00696312">
              <w:rPr>
                <w:rFonts w:asciiTheme="minorHAnsi" w:hAnsiTheme="minorHAnsi" w:cstheme="minorHAnsi"/>
                <w:sz w:val="22"/>
                <w:szCs w:val="22"/>
              </w:rPr>
              <w:t xml:space="preserve"> </w:t>
            </w:r>
          </w:p>
          <w:p w14:paraId="7FB18EE5" w14:textId="34682F0F" w:rsidR="006C3814" w:rsidRPr="00696312" w:rsidRDefault="006C3814" w:rsidP="006C3814">
            <w:pPr>
              <w:spacing w:after="0"/>
              <w:rPr>
                <w:rFonts w:asciiTheme="minorHAnsi" w:hAnsiTheme="minorHAnsi" w:cstheme="minorHAnsi"/>
                <w:sz w:val="22"/>
                <w:szCs w:val="22"/>
              </w:rPr>
            </w:pPr>
          </w:p>
          <w:p w14:paraId="142B5E30" w14:textId="030FC3F0" w:rsidR="006C3814" w:rsidRPr="00696312" w:rsidRDefault="006C3814" w:rsidP="006C3814">
            <w:pPr>
              <w:spacing w:after="0"/>
              <w:rPr>
                <w:rFonts w:asciiTheme="minorHAnsi" w:hAnsiTheme="minorHAnsi" w:cstheme="minorHAnsi"/>
                <w:sz w:val="22"/>
                <w:szCs w:val="22"/>
              </w:rPr>
            </w:pPr>
          </w:p>
        </w:tc>
        <w:tc>
          <w:tcPr>
            <w:tcW w:w="1985" w:type="dxa"/>
            <w:gridSpan w:val="2"/>
            <w:tcMar>
              <w:top w:w="57" w:type="dxa"/>
              <w:bottom w:w="57" w:type="dxa"/>
            </w:tcMar>
          </w:tcPr>
          <w:p w14:paraId="5EC92536" w14:textId="62B7FE0C"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1:1 reading</w:t>
            </w:r>
          </w:p>
        </w:tc>
        <w:tc>
          <w:tcPr>
            <w:tcW w:w="5245" w:type="dxa"/>
            <w:tcMar>
              <w:top w:w="57" w:type="dxa"/>
              <w:bottom w:w="57" w:type="dxa"/>
            </w:tcMar>
          </w:tcPr>
          <w:p w14:paraId="315F7ACA" w14:textId="13944F82" w:rsidR="006C3814" w:rsidRPr="00696312" w:rsidRDefault="006C3814" w:rsidP="006C3814">
            <w:pPr>
              <w:tabs>
                <w:tab w:val="left" w:pos="2153"/>
              </w:tabs>
              <w:rPr>
                <w:rFonts w:asciiTheme="minorHAnsi" w:hAnsiTheme="minorHAnsi" w:cstheme="minorHAnsi"/>
                <w:sz w:val="22"/>
                <w:szCs w:val="22"/>
              </w:rPr>
            </w:pPr>
            <w:r w:rsidRPr="00696312">
              <w:rPr>
                <w:rFonts w:asciiTheme="minorHAnsi" w:hAnsiTheme="minorHAnsi" w:cstheme="minorHAnsi"/>
                <w:color w:val="auto"/>
                <w:sz w:val="22"/>
                <w:szCs w:val="22"/>
              </w:rPr>
              <w:t>Reading data sheets from the last 5 years show positive impact of this strategy</w:t>
            </w:r>
          </w:p>
        </w:tc>
        <w:tc>
          <w:tcPr>
            <w:tcW w:w="5103" w:type="dxa"/>
            <w:tcMar>
              <w:top w:w="57" w:type="dxa"/>
              <w:bottom w:w="57" w:type="dxa"/>
            </w:tcMar>
          </w:tcPr>
          <w:p w14:paraId="38BF3327" w14:textId="77777777" w:rsidR="006C3814" w:rsidRPr="00696312" w:rsidRDefault="006C3814" w:rsidP="006C381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Junior school teacher delivers session on how to help a child read. Reading logs to track progress and record difficult vocabulary </w:t>
            </w:r>
          </w:p>
          <w:p w14:paraId="0C223C0B" w14:textId="77777777" w:rsidR="006C3814" w:rsidRPr="00696312" w:rsidRDefault="006C3814" w:rsidP="006C3814">
            <w:pPr>
              <w:spacing w:after="0"/>
              <w:rPr>
                <w:rFonts w:asciiTheme="minorHAnsi" w:hAnsiTheme="minorHAnsi" w:cstheme="minorHAnsi"/>
                <w:color w:val="auto"/>
                <w:sz w:val="22"/>
                <w:szCs w:val="22"/>
              </w:rPr>
            </w:pPr>
          </w:p>
          <w:p w14:paraId="1C756E96" w14:textId="77777777" w:rsidR="006C3814" w:rsidRPr="00696312" w:rsidRDefault="006C3814" w:rsidP="006C3814">
            <w:pPr>
              <w:spacing w:after="0"/>
              <w:rPr>
                <w:rFonts w:asciiTheme="minorHAnsi" w:hAnsiTheme="minorHAnsi" w:cstheme="minorHAnsi"/>
                <w:color w:val="auto"/>
                <w:sz w:val="22"/>
                <w:szCs w:val="22"/>
              </w:rPr>
            </w:pPr>
          </w:p>
          <w:p w14:paraId="2F91271B" w14:textId="77777777" w:rsidR="006C3814" w:rsidRPr="00696312" w:rsidRDefault="006C3814" w:rsidP="006C3814">
            <w:pPr>
              <w:spacing w:after="0"/>
              <w:rPr>
                <w:rFonts w:asciiTheme="minorHAnsi" w:hAnsiTheme="minorHAnsi" w:cstheme="minorHAnsi"/>
                <w:color w:val="auto"/>
                <w:sz w:val="22"/>
                <w:szCs w:val="22"/>
              </w:rPr>
            </w:pPr>
          </w:p>
          <w:p w14:paraId="17DE103A" w14:textId="7F9FC68E" w:rsidR="006C3814" w:rsidRPr="00696312" w:rsidRDefault="006C3814" w:rsidP="006C3814">
            <w:pPr>
              <w:spacing w:after="0"/>
              <w:rPr>
                <w:rFonts w:asciiTheme="minorHAnsi" w:hAnsiTheme="minorHAnsi" w:cstheme="minorHAnsi"/>
                <w:color w:val="FF0000"/>
                <w:sz w:val="22"/>
                <w:szCs w:val="22"/>
              </w:rPr>
            </w:pPr>
          </w:p>
        </w:tc>
        <w:tc>
          <w:tcPr>
            <w:tcW w:w="708" w:type="dxa"/>
          </w:tcPr>
          <w:p w14:paraId="3D213958" w14:textId="2D83AB6B"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3EA1A841" w14:textId="5733BEB7"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6C3814" w:rsidRPr="0036322B" w14:paraId="448CA6B9" w14:textId="77777777" w:rsidTr="00357393">
        <w:trPr>
          <w:trHeight w:hRule="exact" w:val="1575"/>
        </w:trPr>
        <w:tc>
          <w:tcPr>
            <w:tcW w:w="1129" w:type="dxa"/>
            <w:vMerge/>
            <w:tcMar>
              <w:top w:w="57" w:type="dxa"/>
              <w:bottom w:w="57" w:type="dxa"/>
            </w:tcMar>
          </w:tcPr>
          <w:p w14:paraId="1EB6B94A" w14:textId="77777777" w:rsidR="006C3814" w:rsidRPr="00696312" w:rsidRDefault="006C3814" w:rsidP="006C3814">
            <w:pPr>
              <w:spacing w:after="0"/>
              <w:rPr>
                <w:rFonts w:asciiTheme="minorHAnsi" w:hAnsiTheme="minorHAnsi" w:cstheme="minorHAnsi"/>
                <w:sz w:val="22"/>
                <w:szCs w:val="22"/>
              </w:rPr>
            </w:pPr>
          </w:p>
        </w:tc>
        <w:tc>
          <w:tcPr>
            <w:tcW w:w="1985" w:type="dxa"/>
            <w:gridSpan w:val="2"/>
            <w:tcMar>
              <w:top w:w="57" w:type="dxa"/>
              <w:bottom w:w="57" w:type="dxa"/>
            </w:tcMar>
          </w:tcPr>
          <w:p w14:paraId="62EF1157" w14:textId="151A8567"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Visit to Barter books in Alnwick</w:t>
            </w:r>
          </w:p>
        </w:tc>
        <w:tc>
          <w:tcPr>
            <w:tcW w:w="5245" w:type="dxa"/>
            <w:tcMar>
              <w:top w:w="57" w:type="dxa"/>
              <w:bottom w:w="57" w:type="dxa"/>
            </w:tcMar>
          </w:tcPr>
          <w:p w14:paraId="599F8D4F" w14:textId="77777777" w:rsidR="006C3814" w:rsidRPr="00696312" w:rsidRDefault="006C3814" w:rsidP="006C3814">
            <w:pPr>
              <w:tabs>
                <w:tab w:val="left" w:pos="2153"/>
              </w:tabs>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Research evidence on reading for pleasure </w:t>
            </w:r>
          </w:p>
          <w:p w14:paraId="68030DAB" w14:textId="3E1E5023" w:rsidR="006C3814" w:rsidRPr="00696312" w:rsidRDefault="00820999" w:rsidP="006C3814">
            <w:pPr>
              <w:tabs>
                <w:tab w:val="left" w:pos="2153"/>
              </w:tabs>
              <w:rPr>
                <w:rFonts w:asciiTheme="minorHAnsi" w:hAnsiTheme="minorHAnsi" w:cstheme="minorHAnsi"/>
                <w:color w:val="auto"/>
                <w:sz w:val="22"/>
                <w:szCs w:val="22"/>
              </w:rPr>
            </w:pPr>
            <w:hyperlink r:id="rId14" w:history="1">
              <w:r w:rsidR="006C3814" w:rsidRPr="00696312">
                <w:rPr>
                  <w:rStyle w:val="Hyperlink"/>
                  <w:rFonts w:asciiTheme="minorHAnsi" w:hAnsiTheme="minorHAnsi" w:cstheme="minorHAnsi"/>
                  <w:sz w:val="22"/>
                  <w:szCs w:val="22"/>
                </w:rPr>
                <w:t>https://www.gov.uk/government/uploads/system/uploads/attachment_data/file/284286/reading_for_pleasure.pdf</w:t>
              </w:r>
            </w:hyperlink>
          </w:p>
          <w:p w14:paraId="08791F0F" w14:textId="4A277D69" w:rsidR="006C3814" w:rsidRPr="00696312" w:rsidRDefault="006C3814" w:rsidP="006C3814">
            <w:pPr>
              <w:tabs>
                <w:tab w:val="left" w:pos="2153"/>
              </w:tabs>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 </w:t>
            </w:r>
          </w:p>
        </w:tc>
        <w:tc>
          <w:tcPr>
            <w:tcW w:w="5103" w:type="dxa"/>
            <w:tcMar>
              <w:top w:w="57" w:type="dxa"/>
              <w:bottom w:w="57" w:type="dxa"/>
            </w:tcMar>
          </w:tcPr>
          <w:p w14:paraId="29A93DDE" w14:textId="16F86AB3" w:rsidR="006C3814" w:rsidRPr="00696312" w:rsidRDefault="006C3814" w:rsidP="006C381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SENCo and LP for English will select pupils from the Y7 reading club (catch up readers) to take to Alnwick.  Follow up work will maximise impact </w:t>
            </w:r>
          </w:p>
        </w:tc>
        <w:tc>
          <w:tcPr>
            <w:tcW w:w="708" w:type="dxa"/>
          </w:tcPr>
          <w:p w14:paraId="5CB7490F" w14:textId="4D61EE95"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7E7AB55D" w14:textId="0E810904" w:rsidR="006C3814" w:rsidRPr="00696312" w:rsidRDefault="006C3814" w:rsidP="006C3814">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2FEC6346" w14:textId="77777777" w:rsidTr="006F4F1A">
        <w:trPr>
          <w:trHeight w:hRule="exact" w:val="4037"/>
        </w:trPr>
        <w:tc>
          <w:tcPr>
            <w:tcW w:w="1129" w:type="dxa"/>
            <w:vMerge w:val="restart"/>
            <w:tcMar>
              <w:top w:w="57" w:type="dxa"/>
              <w:bottom w:w="57" w:type="dxa"/>
            </w:tcMar>
          </w:tcPr>
          <w:p w14:paraId="5CC83B61" w14:textId="77777777" w:rsidR="00D3326D" w:rsidRPr="00696312" w:rsidRDefault="00D3326D" w:rsidP="00D3326D">
            <w:pPr>
              <w:spacing w:after="0"/>
              <w:rPr>
                <w:rFonts w:asciiTheme="minorHAnsi" w:hAnsiTheme="minorHAnsi" w:cstheme="minorHAnsi"/>
                <w:sz w:val="22"/>
                <w:szCs w:val="22"/>
              </w:rPr>
            </w:pPr>
            <w:r>
              <w:rPr>
                <w:rFonts w:asciiTheme="minorHAnsi" w:hAnsiTheme="minorHAnsi" w:cstheme="minorHAnsi"/>
                <w:sz w:val="22"/>
                <w:szCs w:val="22"/>
              </w:rPr>
              <w:lastRenderedPageBreak/>
              <w:t>E</w:t>
            </w:r>
          </w:p>
          <w:p w14:paraId="0C825CBB" w14:textId="64CD6BBB"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37A98C40" w14:textId="77777777"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School counsellor</w:t>
            </w:r>
          </w:p>
          <w:p w14:paraId="002C3AFE" w14:textId="77777777" w:rsidR="00D3326D" w:rsidRPr="00696312" w:rsidRDefault="00D3326D" w:rsidP="00D3326D">
            <w:pPr>
              <w:spacing w:after="0"/>
              <w:rPr>
                <w:rFonts w:asciiTheme="minorHAnsi" w:hAnsiTheme="minorHAnsi" w:cstheme="minorHAnsi"/>
                <w:sz w:val="22"/>
                <w:szCs w:val="22"/>
              </w:rPr>
            </w:pPr>
          </w:p>
        </w:tc>
        <w:tc>
          <w:tcPr>
            <w:tcW w:w="5245" w:type="dxa"/>
            <w:tcMar>
              <w:top w:w="57" w:type="dxa"/>
              <w:bottom w:w="57" w:type="dxa"/>
            </w:tcMar>
          </w:tcPr>
          <w:p w14:paraId="3BDFD992" w14:textId="2F74025C" w:rsidR="00D3326D" w:rsidRPr="00696312" w:rsidRDefault="00D3326D" w:rsidP="006F4F1A">
            <w:pPr>
              <w:tabs>
                <w:tab w:val="left" w:pos="2153"/>
              </w:tabs>
              <w:rPr>
                <w:rFonts w:asciiTheme="minorHAnsi" w:hAnsiTheme="minorHAnsi" w:cstheme="minorHAnsi"/>
                <w:color w:val="auto"/>
                <w:sz w:val="22"/>
                <w:szCs w:val="22"/>
              </w:rPr>
            </w:pPr>
            <w:r w:rsidRPr="00696312">
              <w:rPr>
                <w:rFonts w:asciiTheme="minorHAnsi" w:hAnsiTheme="minorHAnsi" w:cstheme="minorHAnsi"/>
                <w:color w:val="000000"/>
                <w:sz w:val="22"/>
                <w:szCs w:val="22"/>
              </w:rPr>
              <w:t xml:space="preserve">School-based counselling is evaluated positively by service users and school staff; and is perceived by them as an effective means of bringing about improvements in students’ mental health and emotional wellbeing. School staff and service users also perceive school-based counselling as enhancing young people’s capacity to engage with studying and learning. </w:t>
            </w:r>
            <w:r w:rsidR="006F4F1A">
              <w:rPr>
                <w:rFonts w:asciiTheme="minorHAnsi" w:hAnsiTheme="minorHAnsi" w:cstheme="minorHAnsi"/>
                <w:color w:val="000000"/>
                <w:sz w:val="22"/>
                <w:szCs w:val="22"/>
              </w:rPr>
              <w:t>I</w:t>
            </w:r>
            <w:r w:rsidRPr="00696312">
              <w:rPr>
                <w:rFonts w:asciiTheme="minorHAnsi" w:hAnsiTheme="minorHAnsi" w:cstheme="minorHAnsi"/>
                <w:color w:val="000000"/>
                <w:sz w:val="22"/>
                <w:szCs w:val="22"/>
              </w:rPr>
              <w:t>t increases the extent to which all young people have an independent, supportive professional to talk to about difficulties in their lives (</w:t>
            </w:r>
            <w:hyperlink r:id="rId15" w:history="1">
              <w:r w:rsidRPr="00696312">
                <w:rPr>
                  <w:rStyle w:val="Hyperlink"/>
                  <w:rFonts w:asciiTheme="minorHAnsi" w:hAnsiTheme="minorHAnsi" w:cstheme="minorHAnsi"/>
                  <w:sz w:val="22"/>
                  <w:szCs w:val="22"/>
                </w:rPr>
                <w:t>https://www.bacp.co.uk/research/publications/School_Counselling.php</w:t>
              </w:r>
            </w:hyperlink>
            <w:r>
              <w:rPr>
                <w:rFonts w:asciiTheme="minorHAnsi" w:hAnsiTheme="minorHAnsi" w:cstheme="minorHAnsi"/>
                <w:color w:val="000000"/>
                <w:sz w:val="22"/>
                <w:szCs w:val="22"/>
              </w:rPr>
              <w:t>)</w:t>
            </w:r>
          </w:p>
        </w:tc>
        <w:tc>
          <w:tcPr>
            <w:tcW w:w="5103" w:type="dxa"/>
            <w:tcMar>
              <w:top w:w="57" w:type="dxa"/>
              <w:bottom w:w="57" w:type="dxa"/>
            </w:tcMar>
          </w:tcPr>
          <w:p w14:paraId="15AA91D5" w14:textId="17A136E6"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Pastoral team in frequent contact with school counsellor – both in making referrals and ensuring that sessions with school counsellor have impact, by making sure that follow-up is appropriate.</w:t>
            </w:r>
          </w:p>
        </w:tc>
        <w:tc>
          <w:tcPr>
            <w:tcW w:w="708" w:type="dxa"/>
          </w:tcPr>
          <w:p w14:paraId="1EC3C0F1"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PGN</w:t>
            </w:r>
          </w:p>
          <w:p w14:paraId="4BA9476F" w14:textId="56CD978B"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382649DD" w14:textId="283B9FF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15E38817" w14:textId="77777777" w:rsidTr="006F4F1A">
        <w:trPr>
          <w:trHeight w:hRule="exact" w:val="2335"/>
        </w:trPr>
        <w:tc>
          <w:tcPr>
            <w:tcW w:w="1129" w:type="dxa"/>
            <w:vMerge/>
            <w:tcMar>
              <w:top w:w="57" w:type="dxa"/>
              <w:bottom w:w="57" w:type="dxa"/>
            </w:tcMar>
          </w:tcPr>
          <w:p w14:paraId="005D86F3" w14:textId="19B20075"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1F0ECDC7" w14:textId="1BF12992" w:rsidR="00D3326D" w:rsidRPr="006F4F1A" w:rsidRDefault="00D3326D" w:rsidP="00D3326D">
            <w:pPr>
              <w:spacing w:after="0"/>
              <w:rPr>
                <w:rFonts w:ascii="Calibri" w:hAnsi="Calibri"/>
                <w:color w:val="auto"/>
                <w:sz w:val="22"/>
                <w:szCs w:val="22"/>
                <w:lang w:val="en-US"/>
              </w:rPr>
            </w:pPr>
            <w:r w:rsidRPr="00696312">
              <w:rPr>
                <w:rFonts w:ascii="Calibri" w:hAnsi="Calibri"/>
                <w:color w:val="auto"/>
                <w:sz w:val="22"/>
                <w:szCs w:val="22"/>
                <w:lang w:val="en-US"/>
              </w:rPr>
              <w:t xml:space="preserve">Ed psych </w:t>
            </w:r>
            <w:r w:rsidR="007F61C2">
              <w:rPr>
                <w:rFonts w:ascii="Calibri" w:hAnsi="Calibri"/>
                <w:color w:val="auto"/>
                <w:sz w:val="22"/>
                <w:szCs w:val="22"/>
                <w:lang w:val="en-US"/>
              </w:rPr>
              <w:t>and An</w:t>
            </w:r>
            <w:r w:rsidR="006F4F1A">
              <w:rPr>
                <w:rFonts w:ascii="Calibri" w:hAnsi="Calibri"/>
                <w:color w:val="auto"/>
                <w:sz w:val="22"/>
                <w:szCs w:val="22"/>
                <w:lang w:val="en-US"/>
              </w:rPr>
              <w:t xml:space="preserve">drew Fawkes </w:t>
            </w:r>
            <w:r w:rsidRPr="00696312">
              <w:rPr>
                <w:rFonts w:ascii="Calibri" w:hAnsi="Calibri"/>
                <w:color w:val="auto"/>
                <w:sz w:val="22"/>
                <w:szCs w:val="22"/>
                <w:lang w:val="en-US"/>
              </w:rPr>
              <w:t>to work with PP pupils who could potentially become vulnerable to anxiety</w:t>
            </w:r>
          </w:p>
        </w:tc>
        <w:tc>
          <w:tcPr>
            <w:tcW w:w="5245" w:type="dxa"/>
            <w:tcMar>
              <w:top w:w="57" w:type="dxa"/>
              <w:bottom w:w="57" w:type="dxa"/>
            </w:tcMar>
          </w:tcPr>
          <w:p w14:paraId="215192F0" w14:textId="77777777" w:rsidR="00D3326D" w:rsidRPr="004329EA" w:rsidRDefault="00D3326D" w:rsidP="00D3326D">
            <w:pPr>
              <w:spacing w:after="0"/>
              <w:rPr>
                <w:rFonts w:asciiTheme="minorHAnsi" w:hAnsiTheme="minorHAnsi" w:cstheme="minorHAnsi"/>
                <w:color w:val="auto"/>
                <w:sz w:val="22"/>
                <w:szCs w:val="22"/>
              </w:rPr>
            </w:pPr>
            <w:r w:rsidRPr="004329EA">
              <w:rPr>
                <w:rFonts w:asciiTheme="minorHAnsi" w:hAnsiTheme="minorHAnsi" w:cstheme="minorHAnsi"/>
                <w:color w:val="auto"/>
                <w:sz w:val="22"/>
                <w:szCs w:val="22"/>
              </w:rPr>
              <w:t xml:space="preserve">A number of younger pupils are experiencing extreme anxiety around school, home life and are distressed by world events. These students can develop into poor attenders or school refusers. They tend to become extremely stressed during exam periods. These are students whose parents have frequent communications with Heads of House and SENCo.   </w:t>
            </w:r>
          </w:p>
          <w:p w14:paraId="15F9194C" w14:textId="02B8C9E2" w:rsidR="00D3326D" w:rsidRPr="004329EA" w:rsidRDefault="00D3326D" w:rsidP="00D3326D">
            <w:pPr>
              <w:spacing w:after="0"/>
              <w:rPr>
                <w:rFonts w:asciiTheme="minorHAnsi" w:hAnsiTheme="minorHAnsi" w:cstheme="minorHAnsi"/>
                <w:color w:val="auto"/>
                <w:sz w:val="22"/>
                <w:szCs w:val="22"/>
              </w:rPr>
            </w:pPr>
            <w:r w:rsidRPr="004329EA">
              <w:rPr>
                <w:rFonts w:asciiTheme="minorHAnsi" w:hAnsiTheme="minorHAnsi" w:cstheme="minorHAnsi"/>
                <w:color w:val="auto"/>
                <w:sz w:val="22"/>
                <w:szCs w:val="22"/>
              </w:rPr>
              <w:t>Evidence of impact : Improved attendance, parent voice, pupil voice,  attendance during exam periods</w:t>
            </w:r>
          </w:p>
        </w:tc>
        <w:tc>
          <w:tcPr>
            <w:tcW w:w="5103" w:type="dxa"/>
            <w:tcMar>
              <w:top w:w="57" w:type="dxa"/>
              <w:bottom w:w="57" w:type="dxa"/>
            </w:tcMar>
          </w:tcPr>
          <w:p w14:paraId="04B1F1C3" w14:textId="77777777"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SENCO to observe sessions and</w:t>
            </w:r>
          </w:p>
          <w:p w14:paraId="104C3DD9" w14:textId="39947652"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oversee program</w:t>
            </w:r>
          </w:p>
        </w:tc>
        <w:tc>
          <w:tcPr>
            <w:tcW w:w="708" w:type="dxa"/>
          </w:tcPr>
          <w:p w14:paraId="0F8BEF46" w14:textId="77777777" w:rsidR="00D3326D" w:rsidRPr="00A00DAA" w:rsidRDefault="00D3326D" w:rsidP="00D3326D">
            <w:pPr>
              <w:spacing w:after="0"/>
              <w:rPr>
                <w:rFonts w:asciiTheme="minorHAnsi" w:hAnsiTheme="minorHAnsi" w:cstheme="minorHAnsi"/>
                <w:color w:val="auto"/>
                <w:sz w:val="22"/>
                <w:szCs w:val="22"/>
              </w:rPr>
            </w:pPr>
            <w:r w:rsidRPr="00A00DAA">
              <w:rPr>
                <w:rFonts w:asciiTheme="minorHAnsi" w:hAnsiTheme="minorHAnsi" w:cstheme="minorHAnsi"/>
                <w:color w:val="auto"/>
                <w:sz w:val="22"/>
                <w:szCs w:val="22"/>
              </w:rPr>
              <w:t>AJE</w:t>
            </w:r>
          </w:p>
          <w:p w14:paraId="57ED5B03" w14:textId="06670ED9" w:rsidR="00D3326D" w:rsidRPr="00A00DAA" w:rsidRDefault="00D3326D" w:rsidP="00D3326D">
            <w:pPr>
              <w:spacing w:after="0"/>
              <w:rPr>
                <w:rFonts w:asciiTheme="minorHAnsi" w:hAnsiTheme="minorHAnsi" w:cstheme="minorHAnsi"/>
                <w:color w:val="auto"/>
                <w:sz w:val="22"/>
                <w:szCs w:val="22"/>
              </w:rPr>
            </w:pPr>
            <w:r w:rsidRPr="00A00DAA">
              <w:rPr>
                <w:rFonts w:asciiTheme="minorHAnsi" w:hAnsiTheme="minorHAnsi" w:cstheme="minorHAnsi"/>
                <w:color w:val="auto"/>
                <w:sz w:val="22"/>
                <w:szCs w:val="22"/>
              </w:rPr>
              <w:t>L Gray</w:t>
            </w:r>
          </w:p>
        </w:tc>
        <w:tc>
          <w:tcPr>
            <w:tcW w:w="1134" w:type="dxa"/>
          </w:tcPr>
          <w:p w14:paraId="47C9703C" w14:textId="3AB15A12" w:rsidR="00D3326D" w:rsidRPr="00A00DAA" w:rsidRDefault="00D3326D" w:rsidP="00D3326D">
            <w:pPr>
              <w:spacing w:after="0"/>
              <w:rPr>
                <w:rFonts w:asciiTheme="minorHAnsi" w:hAnsiTheme="minorHAnsi" w:cstheme="minorHAnsi"/>
                <w:color w:val="auto"/>
                <w:sz w:val="22"/>
                <w:szCs w:val="22"/>
              </w:rPr>
            </w:pPr>
            <w:r w:rsidRPr="00A00DAA">
              <w:rPr>
                <w:rFonts w:asciiTheme="minorHAnsi" w:hAnsiTheme="minorHAnsi" w:cstheme="minorHAnsi"/>
                <w:color w:val="auto"/>
                <w:sz w:val="22"/>
                <w:szCs w:val="22"/>
              </w:rPr>
              <w:t>Sept 2018</w:t>
            </w:r>
          </w:p>
        </w:tc>
      </w:tr>
      <w:tr w:rsidR="00D3326D" w:rsidRPr="0036322B" w14:paraId="6CCC1D72" w14:textId="77777777" w:rsidTr="004329EA">
        <w:trPr>
          <w:trHeight w:hRule="exact" w:val="2362"/>
        </w:trPr>
        <w:tc>
          <w:tcPr>
            <w:tcW w:w="1129" w:type="dxa"/>
            <w:tcMar>
              <w:top w:w="57" w:type="dxa"/>
              <w:bottom w:w="57" w:type="dxa"/>
            </w:tcMar>
          </w:tcPr>
          <w:p w14:paraId="57975036" w14:textId="20A696BC" w:rsidR="00D3326D" w:rsidRPr="00696312" w:rsidRDefault="00D3326D" w:rsidP="00D3326D">
            <w:pPr>
              <w:spacing w:after="0"/>
              <w:rPr>
                <w:rFonts w:asciiTheme="minorHAnsi" w:hAnsiTheme="minorHAnsi" w:cstheme="minorHAnsi"/>
                <w:sz w:val="22"/>
                <w:szCs w:val="22"/>
              </w:rPr>
            </w:pPr>
            <w:r>
              <w:rPr>
                <w:rFonts w:asciiTheme="minorHAnsi" w:hAnsiTheme="minorHAnsi" w:cstheme="minorHAnsi"/>
                <w:sz w:val="22"/>
                <w:szCs w:val="22"/>
              </w:rPr>
              <w:t>F</w:t>
            </w:r>
            <w:r w:rsidRPr="00696312">
              <w:rPr>
                <w:rFonts w:asciiTheme="minorHAnsi" w:hAnsiTheme="minorHAnsi" w:cstheme="minorHAnsi"/>
                <w:sz w:val="22"/>
                <w:szCs w:val="22"/>
              </w:rPr>
              <w:t xml:space="preserve">  </w:t>
            </w:r>
          </w:p>
        </w:tc>
        <w:tc>
          <w:tcPr>
            <w:tcW w:w="1985" w:type="dxa"/>
            <w:gridSpan w:val="2"/>
            <w:tcMar>
              <w:top w:w="57" w:type="dxa"/>
              <w:bottom w:w="57" w:type="dxa"/>
            </w:tcMar>
          </w:tcPr>
          <w:p w14:paraId="62ECFD69" w14:textId="77A93361"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Social skills group to meet once per week in an after-school session</w:t>
            </w:r>
          </w:p>
          <w:p w14:paraId="4CB3CB67" w14:textId="77777777" w:rsidR="00D3326D" w:rsidRPr="00696312" w:rsidRDefault="00D3326D" w:rsidP="00D3326D">
            <w:pPr>
              <w:rPr>
                <w:rFonts w:asciiTheme="minorHAnsi" w:hAnsiTheme="minorHAnsi" w:cstheme="minorHAnsi"/>
                <w:sz w:val="22"/>
                <w:szCs w:val="22"/>
              </w:rPr>
            </w:pPr>
          </w:p>
        </w:tc>
        <w:tc>
          <w:tcPr>
            <w:tcW w:w="5245" w:type="dxa"/>
            <w:tcMar>
              <w:top w:w="57" w:type="dxa"/>
              <w:bottom w:w="57" w:type="dxa"/>
            </w:tcMar>
          </w:tcPr>
          <w:p w14:paraId="460AD61E" w14:textId="77777777" w:rsidR="00D3326D" w:rsidRPr="004329EA" w:rsidRDefault="00D3326D" w:rsidP="00D3326D">
            <w:pPr>
              <w:spacing w:after="0"/>
              <w:rPr>
                <w:rFonts w:asciiTheme="minorHAnsi" w:hAnsiTheme="minorHAnsi" w:cstheme="minorHAnsi"/>
                <w:sz w:val="22"/>
                <w:szCs w:val="22"/>
              </w:rPr>
            </w:pPr>
            <w:r w:rsidRPr="004329EA">
              <w:rPr>
                <w:rFonts w:asciiTheme="minorHAnsi" w:hAnsiTheme="minorHAnsi" w:cstheme="minorHAnsi"/>
                <w:sz w:val="22"/>
                <w:szCs w:val="22"/>
              </w:rPr>
              <w:t>Poor social skills can prevent learning during lessons, particularly in tasks that require pupils to interact with others in their group.</w:t>
            </w:r>
          </w:p>
          <w:p w14:paraId="28C5299F" w14:textId="77777777" w:rsidR="00D3326D" w:rsidRPr="004329EA" w:rsidRDefault="00D3326D" w:rsidP="00D3326D">
            <w:pPr>
              <w:spacing w:after="0"/>
              <w:rPr>
                <w:rFonts w:asciiTheme="minorHAnsi" w:hAnsiTheme="minorHAnsi" w:cstheme="minorHAnsi"/>
                <w:sz w:val="22"/>
                <w:szCs w:val="22"/>
              </w:rPr>
            </w:pPr>
            <w:r w:rsidRPr="004329EA">
              <w:rPr>
                <w:rFonts w:asciiTheme="minorHAnsi" w:hAnsiTheme="minorHAnsi" w:cstheme="minorHAnsi"/>
                <w:sz w:val="22"/>
                <w:szCs w:val="22"/>
              </w:rPr>
              <w:t xml:space="preserve">Social skills group will use small group tasks.  </w:t>
            </w:r>
          </w:p>
          <w:p w14:paraId="38C27E29" w14:textId="2EDA81BE" w:rsidR="00D3326D" w:rsidRPr="004329EA" w:rsidRDefault="00D3326D" w:rsidP="00D3326D">
            <w:pPr>
              <w:spacing w:after="0"/>
              <w:rPr>
                <w:rFonts w:asciiTheme="minorHAnsi" w:hAnsiTheme="minorHAnsi" w:cstheme="minorHAnsi"/>
                <w:sz w:val="22"/>
                <w:szCs w:val="22"/>
              </w:rPr>
            </w:pPr>
            <w:r w:rsidRPr="004329EA">
              <w:rPr>
                <w:rFonts w:asciiTheme="minorHAnsi" w:hAnsiTheme="minorHAnsi" w:cstheme="minorHAnsi"/>
                <w:sz w:val="22"/>
                <w:szCs w:val="22"/>
              </w:rPr>
              <w:t>Evidence: positive impact observed in previous years – improved self-confidence observed in those attending social skills club</w:t>
            </w:r>
          </w:p>
        </w:tc>
        <w:tc>
          <w:tcPr>
            <w:tcW w:w="5103" w:type="dxa"/>
            <w:tcMar>
              <w:top w:w="57" w:type="dxa"/>
              <w:bottom w:w="57" w:type="dxa"/>
            </w:tcMar>
          </w:tcPr>
          <w:p w14:paraId="186EBCA5" w14:textId="7995B826" w:rsidR="00D3326D" w:rsidRPr="00696312" w:rsidRDefault="00D3326D" w:rsidP="00D3326D">
            <w:pPr>
              <w:spacing w:after="0"/>
              <w:rPr>
                <w:rFonts w:asciiTheme="minorHAnsi" w:hAnsiTheme="minorHAnsi" w:cstheme="minorHAnsi"/>
                <w:color w:val="FF0000"/>
                <w:sz w:val="22"/>
                <w:szCs w:val="22"/>
              </w:rPr>
            </w:pPr>
            <w:r w:rsidRPr="00696312">
              <w:rPr>
                <w:rFonts w:asciiTheme="minorHAnsi" w:hAnsiTheme="minorHAnsi" w:cstheme="minorHAnsi"/>
                <w:color w:val="auto"/>
                <w:sz w:val="22"/>
                <w:szCs w:val="22"/>
              </w:rPr>
              <w:t>AJE will work with EVN (lead practitioner) and ASG – both of whom have an interest in this area.  AJE will hold  half termly meetings to ensure that the social skills group remains on track</w:t>
            </w:r>
          </w:p>
        </w:tc>
        <w:tc>
          <w:tcPr>
            <w:tcW w:w="708" w:type="dxa"/>
          </w:tcPr>
          <w:p w14:paraId="6B47BFEF" w14:textId="3AFB1181"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 xml:space="preserve"> AJE</w:t>
            </w:r>
          </w:p>
        </w:tc>
        <w:tc>
          <w:tcPr>
            <w:tcW w:w="1134" w:type="dxa"/>
          </w:tcPr>
          <w:p w14:paraId="3A9B244B" w14:textId="230543EB"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753C8DA0" w14:textId="77777777" w:rsidTr="006F4F1A">
        <w:trPr>
          <w:trHeight w:val="663"/>
        </w:trPr>
        <w:tc>
          <w:tcPr>
            <w:tcW w:w="1129" w:type="dxa"/>
            <w:vMerge w:val="restart"/>
            <w:tcMar>
              <w:top w:w="57" w:type="dxa"/>
              <w:bottom w:w="57" w:type="dxa"/>
            </w:tcMar>
          </w:tcPr>
          <w:p w14:paraId="20DAF315" w14:textId="1D3677EF" w:rsidR="00D3326D" w:rsidRPr="00696312" w:rsidRDefault="00D3326D" w:rsidP="00D3326D">
            <w:pPr>
              <w:spacing w:after="0"/>
              <w:rPr>
                <w:rFonts w:asciiTheme="minorHAnsi" w:hAnsiTheme="minorHAnsi" w:cstheme="minorHAnsi"/>
                <w:sz w:val="22"/>
                <w:szCs w:val="22"/>
              </w:rPr>
            </w:pPr>
            <w:r>
              <w:rPr>
                <w:rFonts w:asciiTheme="minorHAnsi" w:hAnsiTheme="minorHAnsi" w:cstheme="minorHAnsi"/>
                <w:sz w:val="22"/>
                <w:szCs w:val="22"/>
              </w:rPr>
              <w:t>G</w:t>
            </w:r>
          </w:p>
        </w:tc>
        <w:tc>
          <w:tcPr>
            <w:tcW w:w="1985" w:type="dxa"/>
            <w:gridSpan w:val="2"/>
            <w:tcMar>
              <w:top w:w="57" w:type="dxa"/>
              <w:bottom w:w="57" w:type="dxa"/>
            </w:tcMar>
          </w:tcPr>
          <w:p w14:paraId="0AAC2068" w14:textId="029F3817" w:rsidR="00D3326D" w:rsidRPr="00696312" w:rsidRDefault="00D3326D" w:rsidP="006F4F1A">
            <w:pPr>
              <w:spacing w:after="0"/>
              <w:rPr>
                <w:rFonts w:asciiTheme="minorHAnsi" w:hAnsiTheme="minorHAnsi" w:cstheme="minorHAnsi"/>
                <w:sz w:val="22"/>
                <w:szCs w:val="22"/>
              </w:rPr>
            </w:pPr>
            <w:r w:rsidRPr="00696312">
              <w:rPr>
                <w:rFonts w:ascii="Calibri" w:hAnsi="Calibri"/>
                <w:color w:val="auto"/>
                <w:sz w:val="22"/>
                <w:szCs w:val="22"/>
                <w:lang w:val="en-US"/>
              </w:rPr>
              <w:t xml:space="preserve">Revision evening for parents </w:t>
            </w:r>
          </w:p>
        </w:tc>
        <w:tc>
          <w:tcPr>
            <w:tcW w:w="5245" w:type="dxa"/>
            <w:vMerge w:val="restart"/>
            <w:tcMar>
              <w:top w:w="57" w:type="dxa"/>
              <w:bottom w:w="57" w:type="dxa"/>
            </w:tcMar>
          </w:tcPr>
          <w:p w14:paraId="38E22D2D" w14:textId="77777777" w:rsidR="00D3326D" w:rsidRPr="00696312" w:rsidRDefault="00820999" w:rsidP="00D3326D">
            <w:pPr>
              <w:spacing w:after="0"/>
              <w:rPr>
                <w:rFonts w:asciiTheme="minorHAnsi" w:hAnsiTheme="minorHAnsi" w:cstheme="minorHAnsi"/>
                <w:color w:val="auto"/>
                <w:sz w:val="22"/>
                <w:szCs w:val="22"/>
              </w:rPr>
            </w:pPr>
            <w:hyperlink r:id="rId16" w:history="1">
              <w:r w:rsidR="00D3326D" w:rsidRPr="00696312">
                <w:rPr>
                  <w:rStyle w:val="Hyperlink"/>
                  <w:rFonts w:asciiTheme="minorHAnsi" w:hAnsiTheme="minorHAnsi" w:cstheme="minorHAnsi"/>
                  <w:sz w:val="22"/>
                  <w:szCs w:val="22"/>
                </w:rPr>
                <w:t>https://www.gov.uk/government/uploads/system/uploads/attachment_data/file/182508/DFE-RR156.pdf</w:t>
              </w:r>
            </w:hyperlink>
            <w:r w:rsidR="00D3326D" w:rsidRPr="00696312">
              <w:rPr>
                <w:rFonts w:asciiTheme="minorHAnsi" w:hAnsiTheme="minorHAnsi" w:cstheme="minorHAnsi"/>
                <w:color w:val="auto"/>
                <w:sz w:val="22"/>
                <w:szCs w:val="22"/>
              </w:rPr>
              <w:t>:</w:t>
            </w:r>
          </w:p>
          <w:p w14:paraId="57EBDD08" w14:textId="77777777"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Parental engagement has a large and positive impact on children’s learning. This was the single most important finding from a recent and authoritative review of the evidence:  </w:t>
            </w:r>
          </w:p>
          <w:p w14:paraId="11F816FA" w14:textId="028EE47C" w:rsidR="00D3326D"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Parental involvement in the form of ‘at-home good parenting’ has a significant positive effect on children’s achievement and adjustment even after all other factors shaping attainment have been taken out of the equation. (Desforges 2003). </w:t>
            </w:r>
          </w:p>
          <w:p w14:paraId="3EE01721" w14:textId="77777777" w:rsidR="006F4F1A" w:rsidRPr="00696312" w:rsidRDefault="006F4F1A" w:rsidP="00D3326D">
            <w:pPr>
              <w:spacing w:after="0"/>
              <w:rPr>
                <w:rFonts w:asciiTheme="minorHAnsi" w:hAnsiTheme="minorHAnsi" w:cstheme="minorHAnsi"/>
                <w:color w:val="auto"/>
                <w:sz w:val="22"/>
                <w:szCs w:val="22"/>
              </w:rPr>
            </w:pPr>
          </w:p>
          <w:p w14:paraId="75962AFE" w14:textId="11B9C198"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Also</w:t>
            </w:r>
            <w:r>
              <w:rPr>
                <w:rFonts w:asciiTheme="minorHAnsi" w:hAnsiTheme="minorHAnsi" w:cstheme="minorHAnsi"/>
                <w:color w:val="auto"/>
                <w:sz w:val="22"/>
                <w:szCs w:val="22"/>
              </w:rPr>
              <w:t>, in-school evidence includes:</w:t>
            </w:r>
          </w:p>
          <w:p w14:paraId="1CFC38A1" w14:textId="77777777"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Positive feedback from previous sessions and </w:t>
            </w:r>
          </w:p>
          <w:p w14:paraId="131530C3"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color w:val="auto"/>
                <w:sz w:val="22"/>
                <w:szCs w:val="22"/>
              </w:rPr>
              <w:t>continued attendance of parents show that the parents forum is valued.</w:t>
            </w:r>
          </w:p>
          <w:p w14:paraId="0863FCF8" w14:textId="2EFC6C20"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color w:val="auto"/>
                <w:sz w:val="22"/>
                <w:szCs w:val="22"/>
              </w:rPr>
              <w:t>Previous increased attendance of PP parents at parents evenings following home contact</w:t>
            </w:r>
          </w:p>
        </w:tc>
        <w:tc>
          <w:tcPr>
            <w:tcW w:w="5103" w:type="dxa"/>
            <w:tcMar>
              <w:top w:w="57" w:type="dxa"/>
              <w:bottom w:w="57" w:type="dxa"/>
            </w:tcMar>
          </w:tcPr>
          <w:p w14:paraId="7EEC58A2" w14:textId="1E966771"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Session will be jointly led by AJE and NS, using ideas and resources from previous successful sessions.</w:t>
            </w:r>
          </w:p>
        </w:tc>
        <w:tc>
          <w:tcPr>
            <w:tcW w:w="708" w:type="dxa"/>
          </w:tcPr>
          <w:p w14:paraId="4C1134F0" w14:textId="4666D4F9"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4B28BF37" w14:textId="21A221C0"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0D91DD3E" w14:textId="77777777" w:rsidTr="006F4F1A">
        <w:trPr>
          <w:trHeight w:val="707"/>
        </w:trPr>
        <w:tc>
          <w:tcPr>
            <w:tcW w:w="1129" w:type="dxa"/>
            <w:vMerge/>
            <w:tcMar>
              <w:top w:w="57" w:type="dxa"/>
              <w:bottom w:w="57" w:type="dxa"/>
            </w:tcMar>
          </w:tcPr>
          <w:p w14:paraId="2F121B80" w14:textId="749084A5"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64B5D863" w14:textId="62FB9515" w:rsidR="00D3326D" w:rsidRPr="00696312" w:rsidRDefault="00D3326D" w:rsidP="00D3326D">
            <w:pPr>
              <w:spacing w:after="0"/>
              <w:rPr>
                <w:rFonts w:asciiTheme="minorHAnsi" w:hAnsiTheme="minorHAnsi" w:cstheme="minorHAnsi"/>
                <w:color w:val="auto"/>
                <w:sz w:val="22"/>
                <w:szCs w:val="22"/>
              </w:rPr>
            </w:pPr>
            <w:r w:rsidRPr="00696312">
              <w:rPr>
                <w:rFonts w:ascii="Calibri" w:hAnsi="Calibri"/>
                <w:color w:val="auto"/>
                <w:sz w:val="22"/>
                <w:szCs w:val="22"/>
                <w:lang w:val="en-US"/>
              </w:rPr>
              <w:t>Afternoon tea for PP parents an</w:t>
            </w:r>
            <w:r w:rsidR="006F4F1A">
              <w:rPr>
                <w:rFonts w:ascii="Calibri" w:hAnsi="Calibri"/>
                <w:color w:val="auto"/>
                <w:sz w:val="22"/>
                <w:szCs w:val="22"/>
                <w:lang w:val="en-US"/>
              </w:rPr>
              <w:t xml:space="preserve">d representatives from parents’ </w:t>
            </w:r>
            <w:r w:rsidRPr="00696312">
              <w:rPr>
                <w:rFonts w:ascii="Calibri" w:hAnsi="Calibri"/>
                <w:color w:val="auto"/>
                <w:sz w:val="22"/>
                <w:szCs w:val="22"/>
                <w:lang w:val="en-US"/>
              </w:rPr>
              <w:t>forum</w:t>
            </w:r>
          </w:p>
        </w:tc>
        <w:tc>
          <w:tcPr>
            <w:tcW w:w="5245" w:type="dxa"/>
            <w:vMerge/>
            <w:tcMar>
              <w:top w:w="57" w:type="dxa"/>
              <w:bottom w:w="57" w:type="dxa"/>
            </w:tcMar>
          </w:tcPr>
          <w:p w14:paraId="2F3B3478" w14:textId="5C7969F1" w:rsidR="00D3326D" w:rsidRPr="00696312" w:rsidRDefault="00D3326D" w:rsidP="00D3326D">
            <w:pPr>
              <w:spacing w:after="0"/>
              <w:rPr>
                <w:rFonts w:asciiTheme="minorHAnsi" w:hAnsiTheme="minorHAnsi" w:cstheme="minorHAnsi"/>
                <w:sz w:val="22"/>
                <w:szCs w:val="22"/>
              </w:rPr>
            </w:pPr>
          </w:p>
        </w:tc>
        <w:tc>
          <w:tcPr>
            <w:tcW w:w="5103" w:type="dxa"/>
            <w:tcMar>
              <w:top w:w="57" w:type="dxa"/>
              <w:bottom w:w="57" w:type="dxa"/>
            </w:tcMar>
          </w:tcPr>
          <w:p w14:paraId="32981DEE" w14:textId="77777777"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Structure conversation with prompts.</w:t>
            </w:r>
          </w:p>
          <w:p w14:paraId="0D58A5A8" w14:textId="5F6D950C"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color w:val="auto"/>
                <w:sz w:val="22"/>
                <w:szCs w:val="22"/>
              </w:rPr>
              <w:t>PP co-ordinators will be on-hand to support</w:t>
            </w:r>
          </w:p>
        </w:tc>
        <w:tc>
          <w:tcPr>
            <w:tcW w:w="708" w:type="dxa"/>
          </w:tcPr>
          <w:p w14:paraId="1CD7CB24" w14:textId="34115166" w:rsidR="00D3326D" w:rsidRPr="00696312" w:rsidRDefault="00D3326D" w:rsidP="00D3326D">
            <w:pPr>
              <w:spacing w:after="0"/>
              <w:rPr>
                <w:rFonts w:asciiTheme="minorHAnsi" w:hAnsiTheme="minorHAnsi" w:cstheme="minorHAnsi"/>
                <w:color w:val="7030A0"/>
                <w:sz w:val="22"/>
                <w:szCs w:val="22"/>
              </w:rPr>
            </w:pPr>
            <w:r w:rsidRPr="00696312">
              <w:rPr>
                <w:rFonts w:asciiTheme="minorHAnsi" w:hAnsiTheme="minorHAnsi" w:cstheme="minorHAnsi"/>
                <w:color w:val="auto"/>
                <w:sz w:val="22"/>
                <w:szCs w:val="22"/>
              </w:rPr>
              <w:t>AJE</w:t>
            </w:r>
          </w:p>
        </w:tc>
        <w:tc>
          <w:tcPr>
            <w:tcW w:w="1134" w:type="dxa"/>
          </w:tcPr>
          <w:p w14:paraId="1D98E4E5" w14:textId="701B361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0592A6D7" w14:textId="77777777" w:rsidTr="006F4F1A">
        <w:trPr>
          <w:trHeight w:val="675"/>
        </w:trPr>
        <w:tc>
          <w:tcPr>
            <w:tcW w:w="1129" w:type="dxa"/>
            <w:vMerge/>
            <w:tcMar>
              <w:top w:w="57" w:type="dxa"/>
              <w:bottom w:w="57" w:type="dxa"/>
            </w:tcMar>
          </w:tcPr>
          <w:p w14:paraId="2FE141E8" w14:textId="673D969D"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6FAA2577" w14:textId="6E916AEC" w:rsidR="00D3326D" w:rsidRPr="00696312" w:rsidRDefault="006F4F1A" w:rsidP="00D3326D">
            <w:pPr>
              <w:spacing w:after="0"/>
              <w:rPr>
                <w:rFonts w:ascii="Calibri" w:hAnsi="Calibri"/>
                <w:color w:val="auto"/>
                <w:sz w:val="22"/>
                <w:szCs w:val="22"/>
                <w:lang w:val="en-US"/>
              </w:rPr>
            </w:pPr>
            <w:r>
              <w:rPr>
                <w:rFonts w:ascii="Calibri" w:hAnsi="Calibri"/>
                <w:color w:val="auto"/>
                <w:sz w:val="22"/>
                <w:szCs w:val="22"/>
                <w:lang w:val="en-US"/>
              </w:rPr>
              <w:t>P</w:t>
            </w:r>
            <w:r w:rsidR="00D3326D" w:rsidRPr="00696312">
              <w:rPr>
                <w:rFonts w:ascii="Calibri" w:hAnsi="Calibri"/>
                <w:color w:val="auto"/>
                <w:sz w:val="22"/>
                <w:szCs w:val="22"/>
                <w:lang w:val="en-US"/>
              </w:rPr>
              <w:t xml:space="preserve">arents of </w:t>
            </w:r>
            <w:r>
              <w:rPr>
                <w:rFonts w:ascii="Calibri" w:hAnsi="Calibri"/>
                <w:color w:val="auto"/>
                <w:sz w:val="22"/>
                <w:szCs w:val="22"/>
                <w:lang w:val="en-US"/>
              </w:rPr>
              <w:t xml:space="preserve">PP </w:t>
            </w:r>
            <w:r w:rsidR="00D3326D" w:rsidRPr="00696312">
              <w:rPr>
                <w:rFonts w:ascii="Calibri" w:hAnsi="Calibri"/>
                <w:color w:val="auto"/>
                <w:sz w:val="22"/>
                <w:szCs w:val="22"/>
                <w:lang w:val="en-US"/>
              </w:rPr>
              <w:t xml:space="preserve">underachievers not attending parents’ evening will have home visits/ phone calls </w:t>
            </w:r>
          </w:p>
        </w:tc>
        <w:tc>
          <w:tcPr>
            <w:tcW w:w="5245" w:type="dxa"/>
            <w:vMerge/>
            <w:tcMar>
              <w:top w:w="57" w:type="dxa"/>
              <w:bottom w:w="57" w:type="dxa"/>
            </w:tcMar>
          </w:tcPr>
          <w:p w14:paraId="6D6C2B4E" w14:textId="0A2B120A" w:rsidR="00D3326D" w:rsidRPr="00696312" w:rsidRDefault="00D3326D" w:rsidP="00D3326D">
            <w:pPr>
              <w:spacing w:after="0"/>
              <w:rPr>
                <w:rFonts w:asciiTheme="minorHAnsi" w:hAnsiTheme="minorHAnsi" w:cstheme="minorHAnsi"/>
                <w:sz w:val="22"/>
                <w:szCs w:val="22"/>
              </w:rPr>
            </w:pPr>
          </w:p>
        </w:tc>
        <w:tc>
          <w:tcPr>
            <w:tcW w:w="5103" w:type="dxa"/>
            <w:tcMar>
              <w:top w:w="57" w:type="dxa"/>
              <w:bottom w:w="57" w:type="dxa"/>
            </w:tcMar>
          </w:tcPr>
          <w:p w14:paraId="69C650E2" w14:textId="36C1FAF1"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Guidance about structure of the phone call will be produced by AJE and training will be given.</w:t>
            </w:r>
          </w:p>
        </w:tc>
        <w:tc>
          <w:tcPr>
            <w:tcW w:w="708" w:type="dxa"/>
          </w:tcPr>
          <w:p w14:paraId="7819F08C" w14:textId="6C8EECD9" w:rsidR="00D3326D" w:rsidRPr="00696312" w:rsidRDefault="00D3326D"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AJE</w:t>
            </w:r>
          </w:p>
        </w:tc>
        <w:tc>
          <w:tcPr>
            <w:tcW w:w="1134" w:type="dxa"/>
          </w:tcPr>
          <w:p w14:paraId="162E3422" w14:textId="736927C4"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41E1F706" w14:textId="77777777" w:rsidTr="00357393">
        <w:trPr>
          <w:trHeight w:val="497"/>
        </w:trPr>
        <w:tc>
          <w:tcPr>
            <w:tcW w:w="1129" w:type="dxa"/>
            <w:vMerge/>
            <w:tcMar>
              <w:top w:w="57" w:type="dxa"/>
              <w:bottom w:w="57" w:type="dxa"/>
            </w:tcMar>
          </w:tcPr>
          <w:p w14:paraId="66173934" w14:textId="40C7FBCC"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23FA7B73" w14:textId="3A1067A7" w:rsidR="00D3326D" w:rsidRPr="00696312" w:rsidRDefault="00D3326D" w:rsidP="006F4F1A">
            <w:pPr>
              <w:spacing w:after="0"/>
              <w:rPr>
                <w:rFonts w:ascii="Calibri" w:hAnsi="Calibri"/>
                <w:color w:val="FF0000"/>
                <w:sz w:val="22"/>
                <w:szCs w:val="22"/>
                <w:lang w:val="en-US"/>
              </w:rPr>
            </w:pPr>
            <w:r w:rsidRPr="00696312">
              <w:rPr>
                <w:rFonts w:ascii="Calibri" w:hAnsi="Calibri"/>
                <w:color w:val="auto"/>
                <w:sz w:val="22"/>
                <w:szCs w:val="22"/>
                <w:lang w:val="en-US"/>
              </w:rPr>
              <w:t xml:space="preserve">Praise postcards home from subject teachers / </w:t>
            </w:r>
            <w:r w:rsidR="006F4F1A">
              <w:rPr>
                <w:rFonts w:ascii="Calibri" w:hAnsi="Calibri"/>
                <w:color w:val="auto"/>
                <w:sz w:val="22"/>
                <w:szCs w:val="22"/>
                <w:lang w:val="en-US"/>
              </w:rPr>
              <w:t>tutors</w:t>
            </w:r>
          </w:p>
        </w:tc>
        <w:tc>
          <w:tcPr>
            <w:tcW w:w="5245" w:type="dxa"/>
            <w:vMerge/>
            <w:tcMar>
              <w:top w:w="57" w:type="dxa"/>
              <w:bottom w:w="57" w:type="dxa"/>
            </w:tcMar>
          </w:tcPr>
          <w:p w14:paraId="5B5EB268" w14:textId="77777777" w:rsidR="00D3326D" w:rsidRPr="00696312" w:rsidRDefault="00D3326D" w:rsidP="00D3326D">
            <w:pPr>
              <w:spacing w:after="0"/>
              <w:rPr>
                <w:rFonts w:asciiTheme="minorHAnsi" w:hAnsiTheme="minorHAnsi" w:cstheme="minorHAnsi"/>
                <w:sz w:val="22"/>
                <w:szCs w:val="22"/>
              </w:rPr>
            </w:pPr>
          </w:p>
        </w:tc>
        <w:tc>
          <w:tcPr>
            <w:tcW w:w="5103" w:type="dxa"/>
            <w:tcMar>
              <w:top w:w="57" w:type="dxa"/>
              <w:bottom w:w="57" w:type="dxa"/>
            </w:tcMar>
          </w:tcPr>
          <w:p w14:paraId="5AEF327F" w14:textId="076C93AF"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Policy for use of praise postcards will be established at pastoral board and HoD meeting.  Policy will then be adhered to.</w:t>
            </w:r>
          </w:p>
        </w:tc>
        <w:tc>
          <w:tcPr>
            <w:tcW w:w="708" w:type="dxa"/>
          </w:tcPr>
          <w:p w14:paraId="098F7833"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 xml:space="preserve">DRE </w:t>
            </w:r>
          </w:p>
          <w:p w14:paraId="25710F80" w14:textId="75875EEE"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PGN</w:t>
            </w:r>
          </w:p>
        </w:tc>
        <w:tc>
          <w:tcPr>
            <w:tcW w:w="1134" w:type="dxa"/>
          </w:tcPr>
          <w:p w14:paraId="7D6C6169" w14:textId="6FD0E9DB"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54062817" w14:textId="77777777" w:rsidTr="00357393">
        <w:trPr>
          <w:trHeight w:val="497"/>
        </w:trPr>
        <w:tc>
          <w:tcPr>
            <w:tcW w:w="1129" w:type="dxa"/>
            <w:vMerge/>
            <w:tcMar>
              <w:top w:w="57" w:type="dxa"/>
              <w:bottom w:w="57" w:type="dxa"/>
            </w:tcMar>
          </w:tcPr>
          <w:p w14:paraId="14CE8104" w14:textId="53139720" w:rsidR="00D3326D" w:rsidRPr="00696312" w:rsidRDefault="00D3326D" w:rsidP="00D3326D">
            <w:pPr>
              <w:spacing w:after="0"/>
              <w:rPr>
                <w:rFonts w:asciiTheme="minorHAnsi" w:hAnsiTheme="minorHAnsi" w:cstheme="minorHAnsi"/>
                <w:sz w:val="22"/>
                <w:szCs w:val="22"/>
              </w:rPr>
            </w:pPr>
          </w:p>
        </w:tc>
        <w:tc>
          <w:tcPr>
            <w:tcW w:w="1985" w:type="dxa"/>
            <w:gridSpan w:val="2"/>
            <w:tcMar>
              <w:top w:w="57" w:type="dxa"/>
              <w:bottom w:w="57" w:type="dxa"/>
            </w:tcMar>
          </w:tcPr>
          <w:p w14:paraId="51383624" w14:textId="761D4086" w:rsidR="00D3326D" w:rsidRPr="006F4F1A" w:rsidRDefault="00D3326D" w:rsidP="00D3326D">
            <w:pPr>
              <w:spacing w:after="0"/>
              <w:rPr>
                <w:rFonts w:ascii="Calibri" w:hAnsi="Calibri"/>
                <w:color w:val="auto"/>
                <w:sz w:val="22"/>
                <w:szCs w:val="22"/>
                <w:lang w:val="en-US"/>
              </w:rPr>
            </w:pPr>
            <w:r w:rsidRPr="00696312">
              <w:rPr>
                <w:rFonts w:ascii="Calibri" w:hAnsi="Calibri"/>
                <w:color w:val="auto"/>
                <w:sz w:val="22"/>
                <w:szCs w:val="22"/>
                <w:lang w:val="en-US"/>
              </w:rPr>
              <w:t>School counsellor</w:t>
            </w:r>
            <w:r w:rsidR="006F4F1A">
              <w:rPr>
                <w:rFonts w:ascii="Calibri" w:hAnsi="Calibri"/>
                <w:color w:val="auto"/>
                <w:sz w:val="22"/>
                <w:szCs w:val="22"/>
                <w:lang w:val="en-US"/>
              </w:rPr>
              <w:t xml:space="preserve"> to lead a session for parents</w:t>
            </w:r>
          </w:p>
        </w:tc>
        <w:tc>
          <w:tcPr>
            <w:tcW w:w="5245" w:type="dxa"/>
            <w:vMerge/>
            <w:tcMar>
              <w:top w:w="57" w:type="dxa"/>
              <w:bottom w:w="57" w:type="dxa"/>
            </w:tcMar>
          </w:tcPr>
          <w:p w14:paraId="7481EC0D" w14:textId="77777777" w:rsidR="00D3326D" w:rsidRPr="00696312" w:rsidRDefault="00D3326D" w:rsidP="00D3326D">
            <w:pPr>
              <w:spacing w:after="0"/>
              <w:rPr>
                <w:rFonts w:asciiTheme="minorHAnsi" w:hAnsiTheme="minorHAnsi" w:cstheme="minorHAnsi"/>
                <w:sz w:val="22"/>
                <w:szCs w:val="22"/>
              </w:rPr>
            </w:pPr>
          </w:p>
        </w:tc>
        <w:tc>
          <w:tcPr>
            <w:tcW w:w="5103" w:type="dxa"/>
            <w:tcMar>
              <w:top w:w="57" w:type="dxa"/>
              <w:bottom w:w="57" w:type="dxa"/>
            </w:tcMar>
          </w:tcPr>
          <w:p w14:paraId="37499AEC" w14:textId="1E899E51"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SENCo will QAQ session before delivery and will be on hand during the session to support as appropriate</w:t>
            </w:r>
          </w:p>
        </w:tc>
        <w:tc>
          <w:tcPr>
            <w:tcW w:w="708" w:type="dxa"/>
          </w:tcPr>
          <w:p w14:paraId="1DC90E4D" w14:textId="63C71975"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AJE</w:t>
            </w:r>
          </w:p>
        </w:tc>
        <w:tc>
          <w:tcPr>
            <w:tcW w:w="1134" w:type="dxa"/>
          </w:tcPr>
          <w:p w14:paraId="45366D26" w14:textId="3488594A"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60112C7A" w14:textId="77777777" w:rsidTr="00357393">
        <w:trPr>
          <w:trHeight w:val="642"/>
        </w:trPr>
        <w:tc>
          <w:tcPr>
            <w:tcW w:w="1129" w:type="dxa"/>
            <w:tcMar>
              <w:top w:w="57" w:type="dxa"/>
              <w:bottom w:w="57" w:type="dxa"/>
            </w:tcMar>
          </w:tcPr>
          <w:p w14:paraId="0B3CD9AB" w14:textId="29C12082" w:rsidR="00D3326D" w:rsidRPr="00696312" w:rsidRDefault="00D3326D" w:rsidP="00D3326D">
            <w:pPr>
              <w:spacing w:after="0"/>
              <w:rPr>
                <w:rFonts w:asciiTheme="minorHAnsi" w:hAnsiTheme="minorHAnsi" w:cstheme="minorHAnsi"/>
                <w:sz w:val="22"/>
                <w:szCs w:val="22"/>
              </w:rPr>
            </w:pPr>
            <w:r>
              <w:rPr>
                <w:rFonts w:asciiTheme="minorHAnsi" w:hAnsiTheme="minorHAnsi" w:cstheme="minorHAnsi"/>
                <w:sz w:val="22"/>
                <w:szCs w:val="22"/>
              </w:rPr>
              <w:t>H</w:t>
            </w:r>
          </w:p>
        </w:tc>
        <w:tc>
          <w:tcPr>
            <w:tcW w:w="1985" w:type="dxa"/>
            <w:gridSpan w:val="2"/>
            <w:tcMar>
              <w:top w:w="57" w:type="dxa"/>
              <w:bottom w:w="57" w:type="dxa"/>
            </w:tcMar>
          </w:tcPr>
          <w:p w14:paraId="38772A65" w14:textId="7108E507" w:rsidR="00D3326D" w:rsidRPr="00696312" w:rsidRDefault="00D3326D" w:rsidP="00D3326D">
            <w:pPr>
              <w:spacing w:after="0"/>
              <w:rPr>
                <w:rFonts w:asciiTheme="minorHAnsi" w:hAnsiTheme="minorHAnsi" w:cstheme="minorHAnsi"/>
                <w:color w:val="FF0000"/>
                <w:sz w:val="22"/>
                <w:szCs w:val="22"/>
              </w:rPr>
            </w:pPr>
            <w:r w:rsidRPr="00696312">
              <w:rPr>
                <w:rFonts w:asciiTheme="minorHAnsi" w:hAnsiTheme="minorHAnsi" w:cstheme="minorHAnsi"/>
                <w:color w:val="auto"/>
                <w:sz w:val="22"/>
                <w:szCs w:val="22"/>
              </w:rPr>
              <w:t>Incentives for improved attendance</w:t>
            </w:r>
          </w:p>
        </w:tc>
        <w:tc>
          <w:tcPr>
            <w:tcW w:w="5245" w:type="dxa"/>
            <w:tcMar>
              <w:top w:w="57" w:type="dxa"/>
              <w:bottom w:w="57" w:type="dxa"/>
            </w:tcMar>
          </w:tcPr>
          <w:p w14:paraId="7D473A85"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There is a clear link between poor attendance at school and lower academic achievement.</w:t>
            </w:r>
          </w:p>
          <w:p w14:paraId="4EA24426" w14:textId="22A002DB" w:rsidR="00D3326D" w:rsidRPr="00042EA7" w:rsidRDefault="00D3326D" w:rsidP="007F61C2">
            <w:pPr>
              <w:spacing w:after="0"/>
              <w:rPr>
                <w:rFonts w:asciiTheme="minorHAnsi" w:hAnsiTheme="minorHAnsi" w:cstheme="minorHAnsi"/>
                <w:color w:val="000000"/>
                <w:sz w:val="22"/>
                <w:szCs w:val="22"/>
              </w:rPr>
            </w:pPr>
            <w:r w:rsidRPr="007F61C2">
              <w:rPr>
                <w:rFonts w:asciiTheme="minorHAnsi" w:hAnsiTheme="minorHAnsi" w:cstheme="minorHAnsi"/>
                <w:color w:val="auto"/>
                <w:sz w:val="22"/>
                <w:szCs w:val="22"/>
              </w:rPr>
              <w:t>It is a school ta</w:t>
            </w:r>
            <w:r w:rsidR="007F61C2" w:rsidRPr="007F61C2">
              <w:rPr>
                <w:rFonts w:asciiTheme="minorHAnsi" w:hAnsiTheme="minorHAnsi" w:cstheme="minorHAnsi"/>
                <w:color w:val="auto"/>
                <w:sz w:val="22"/>
                <w:szCs w:val="22"/>
              </w:rPr>
              <w:t>rget to improve attendance by 0.86% and to reduce PA from 13.3% to 12.5% in this academic year</w:t>
            </w:r>
          </w:p>
        </w:tc>
        <w:tc>
          <w:tcPr>
            <w:tcW w:w="5103" w:type="dxa"/>
            <w:tcMar>
              <w:top w:w="57" w:type="dxa"/>
              <w:bottom w:w="57" w:type="dxa"/>
            </w:tcMar>
          </w:tcPr>
          <w:p w14:paraId="3B6D0F7C"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Experienced pastoral lead now focusing solely on attendance.  New fortnightly incentives will be used to encourage good attendance.</w:t>
            </w:r>
          </w:p>
          <w:p w14:paraId="421D4F61" w14:textId="61F7CDA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color w:val="auto"/>
                <w:sz w:val="22"/>
                <w:szCs w:val="22"/>
              </w:rPr>
              <w:t>Attendance officer will be appointed to work with persistent absentees and their families</w:t>
            </w:r>
          </w:p>
        </w:tc>
        <w:tc>
          <w:tcPr>
            <w:tcW w:w="708" w:type="dxa"/>
          </w:tcPr>
          <w:p w14:paraId="7A99760D" w14:textId="77777777"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JBE</w:t>
            </w:r>
          </w:p>
          <w:p w14:paraId="797B1374" w14:textId="6C52D09F"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PGN</w:t>
            </w:r>
          </w:p>
        </w:tc>
        <w:tc>
          <w:tcPr>
            <w:tcW w:w="1134" w:type="dxa"/>
          </w:tcPr>
          <w:p w14:paraId="01A63378" w14:textId="401A665D" w:rsidR="00D3326D" w:rsidRPr="00696312" w:rsidRDefault="00D3326D" w:rsidP="00D3326D">
            <w:pPr>
              <w:spacing w:after="0"/>
              <w:rPr>
                <w:rFonts w:asciiTheme="minorHAnsi" w:hAnsiTheme="minorHAnsi" w:cstheme="minorHAnsi"/>
                <w:sz w:val="22"/>
                <w:szCs w:val="22"/>
              </w:rPr>
            </w:pPr>
            <w:r w:rsidRPr="00696312">
              <w:rPr>
                <w:rFonts w:asciiTheme="minorHAnsi" w:hAnsiTheme="minorHAnsi" w:cstheme="minorHAnsi"/>
                <w:sz w:val="22"/>
                <w:szCs w:val="22"/>
              </w:rPr>
              <w:t>Sept 2018</w:t>
            </w:r>
          </w:p>
        </w:tc>
      </w:tr>
      <w:tr w:rsidR="00D3326D" w:rsidRPr="0036322B" w14:paraId="58A3180D" w14:textId="77777777" w:rsidTr="00357393">
        <w:trPr>
          <w:trHeight w:val="642"/>
        </w:trPr>
        <w:tc>
          <w:tcPr>
            <w:tcW w:w="1129" w:type="dxa"/>
            <w:tcMar>
              <w:top w:w="57" w:type="dxa"/>
              <w:bottom w:w="57" w:type="dxa"/>
            </w:tcMar>
          </w:tcPr>
          <w:p w14:paraId="3B918650" w14:textId="09250B5E" w:rsidR="00D3326D" w:rsidRDefault="00D3326D" w:rsidP="00D3326D">
            <w:pPr>
              <w:spacing w:after="0"/>
              <w:rPr>
                <w:rFonts w:asciiTheme="minorHAnsi" w:hAnsiTheme="minorHAnsi" w:cstheme="minorHAnsi"/>
                <w:sz w:val="22"/>
                <w:szCs w:val="22"/>
              </w:rPr>
            </w:pPr>
            <w:r>
              <w:rPr>
                <w:rFonts w:asciiTheme="minorHAnsi" w:hAnsiTheme="minorHAnsi" w:cstheme="minorHAnsi"/>
                <w:color w:val="auto"/>
                <w:sz w:val="22"/>
                <w:szCs w:val="22"/>
              </w:rPr>
              <w:t>H</w:t>
            </w:r>
          </w:p>
        </w:tc>
        <w:tc>
          <w:tcPr>
            <w:tcW w:w="1985" w:type="dxa"/>
            <w:gridSpan w:val="2"/>
            <w:tcMar>
              <w:top w:w="57" w:type="dxa"/>
              <w:bottom w:w="57" w:type="dxa"/>
            </w:tcMar>
          </w:tcPr>
          <w:p w14:paraId="58DA6D86" w14:textId="6D31CA6C" w:rsidR="00D3326D" w:rsidRPr="00696312" w:rsidRDefault="00D3326D" w:rsidP="00D3326D">
            <w:pPr>
              <w:spacing w:after="0"/>
              <w:rPr>
                <w:rFonts w:asciiTheme="minorHAnsi" w:hAnsiTheme="minorHAnsi" w:cstheme="minorHAnsi"/>
                <w:color w:val="auto"/>
                <w:sz w:val="22"/>
                <w:szCs w:val="22"/>
              </w:rPr>
            </w:pPr>
            <w:r w:rsidRPr="00502698">
              <w:rPr>
                <w:rFonts w:ascii="Calibri" w:hAnsi="Calibri"/>
                <w:color w:val="auto"/>
                <w:sz w:val="22"/>
                <w:szCs w:val="22"/>
                <w:lang w:val="en-US"/>
              </w:rPr>
              <w:t>Taxies for pp persistent non-attenders</w:t>
            </w:r>
          </w:p>
        </w:tc>
        <w:tc>
          <w:tcPr>
            <w:tcW w:w="5245" w:type="dxa"/>
            <w:tcMar>
              <w:top w:w="57" w:type="dxa"/>
              <w:bottom w:w="57" w:type="dxa"/>
            </w:tcMar>
          </w:tcPr>
          <w:p w14:paraId="2A2F70B2" w14:textId="77777777" w:rsidR="00D3326D" w:rsidRPr="00502698" w:rsidRDefault="00D3326D" w:rsidP="00D3326D">
            <w:pPr>
              <w:spacing w:after="0"/>
              <w:rPr>
                <w:rFonts w:asciiTheme="minorHAnsi" w:hAnsiTheme="minorHAnsi" w:cstheme="minorHAnsi"/>
                <w:color w:val="auto"/>
                <w:sz w:val="22"/>
                <w:szCs w:val="22"/>
              </w:rPr>
            </w:pPr>
            <w:r w:rsidRPr="00502698">
              <w:rPr>
                <w:rFonts w:asciiTheme="minorHAnsi" w:hAnsiTheme="minorHAnsi" w:cstheme="minorHAnsi"/>
                <w:color w:val="auto"/>
                <w:sz w:val="22"/>
                <w:szCs w:val="22"/>
              </w:rPr>
              <w:t xml:space="preserve">In extreme circumstances reasonable adjustments need to be made for students to be able to access the curriculum and for some reason they may not be able to make their own way to school and taxis are supplied. For example: one PP student suffered from Chronic Fatigue , in liaison with his Occupational therapist he was taxied into school  for a period of 6 weeks. </w:t>
            </w:r>
          </w:p>
          <w:p w14:paraId="4EA88BF0" w14:textId="79032005" w:rsidR="00D3326D" w:rsidRPr="00696312" w:rsidRDefault="00D3326D" w:rsidP="00D3326D">
            <w:pPr>
              <w:spacing w:after="0"/>
              <w:rPr>
                <w:rFonts w:asciiTheme="minorHAnsi" w:hAnsiTheme="minorHAnsi" w:cstheme="minorHAnsi"/>
                <w:sz w:val="22"/>
                <w:szCs w:val="22"/>
              </w:rPr>
            </w:pPr>
            <w:r w:rsidRPr="00502698">
              <w:rPr>
                <w:rFonts w:asciiTheme="minorHAnsi" w:hAnsiTheme="minorHAnsi" w:cstheme="minorHAnsi"/>
                <w:color w:val="auto"/>
                <w:sz w:val="22"/>
                <w:szCs w:val="22"/>
              </w:rPr>
              <w:t>Evidence of Impact: improved attendance and contact with school  maintained for a crucial period avoiding school refusal</w:t>
            </w:r>
            <w:r w:rsidRPr="00502698">
              <w:rPr>
                <w:rFonts w:asciiTheme="minorHAnsi" w:hAnsiTheme="minorHAnsi" w:cstheme="minorHAnsi"/>
                <w:b/>
                <w:color w:val="auto"/>
                <w:sz w:val="22"/>
                <w:szCs w:val="22"/>
              </w:rPr>
              <w:t xml:space="preserve"> </w:t>
            </w:r>
          </w:p>
        </w:tc>
        <w:tc>
          <w:tcPr>
            <w:tcW w:w="5103" w:type="dxa"/>
            <w:tcMar>
              <w:top w:w="57" w:type="dxa"/>
              <w:bottom w:w="57" w:type="dxa"/>
            </w:tcMar>
          </w:tcPr>
          <w:p w14:paraId="07F06B56" w14:textId="77777777" w:rsidR="00D3326D" w:rsidRPr="00502698" w:rsidRDefault="00D3326D" w:rsidP="00D3326D">
            <w:pPr>
              <w:spacing w:after="0"/>
              <w:rPr>
                <w:rFonts w:asciiTheme="minorHAnsi" w:hAnsiTheme="minorHAnsi" w:cstheme="minorHAnsi"/>
                <w:color w:val="auto"/>
                <w:sz w:val="22"/>
                <w:szCs w:val="22"/>
              </w:rPr>
            </w:pPr>
            <w:r w:rsidRPr="00502698">
              <w:rPr>
                <w:rFonts w:asciiTheme="minorHAnsi" w:hAnsiTheme="minorHAnsi" w:cstheme="minorHAnsi"/>
                <w:color w:val="auto"/>
                <w:sz w:val="22"/>
                <w:szCs w:val="22"/>
              </w:rPr>
              <w:t>Cases will be assessed on an individual basis and discussed at Pastoral Board.</w:t>
            </w:r>
          </w:p>
          <w:p w14:paraId="330D635C" w14:textId="2D527E1D" w:rsidR="00D3326D" w:rsidRPr="00696312" w:rsidRDefault="00D3326D" w:rsidP="00D3326D">
            <w:pPr>
              <w:spacing w:after="0"/>
              <w:rPr>
                <w:rFonts w:asciiTheme="minorHAnsi" w:hAnsiTheme="minorHAnsi" w:cstheme="minorHAnsi"/>
                <w:sz w:val="22"/>
                <w:szCs w:val="22"/>
              </w:rPr>
            </w:pPr>
            <w:r w:rsidRPr="00502698">
              <w:rPr>
                <w:rFonts w:asciiTheme="minorHAnsi" w:hAnsiTheme="minorHAnsi" w:cstheme="minorHAnsi"/>
                <w:color w:val="auto"/>
                <w:sz w:val="22"/>
                <w:szCs w:val="22"/>
              </w:rPr>
              <w:t xml:space="preserve">AJE to liaise with Pastoral Board, parents and external agencies  </w:t>
            </w:r>
          </w:p>
        </w:tc>
        <w:tc>
          <w:tcPr>
            <w:tcW w:w="708" w:type="dxa"/>
          </w:tcPr>
          <w:p w14:paraId="23A98CDA" w14:textId="77777777" w:rsidR="00D3326D" w:rsidRPr="00696312" w:rsidRDefault="00D3326D" w:rsidP="00D3326D">
            <w:pPr>
              <w:spacing w:after="0"/>
              <w:rPr>
                <w:rFonts w:asciiTheme="minorHAnsi" w:hAnsiTheme="minorHAnsi" w:cstheme="minorHAnsi"/>
                <w:sz w:val="22"/>
                <w:szCs w:val="22"/>
              </w:rPr>
            </w:pPr>
          </w:p>
        </w:tc>
        <w:tc>
          <w:tcPr>
            <w:tcW w:w="1134" w:type="dxa"/>
          </w:tcPr>
          <w:p w14:paraId="3A8D4529" w14:textId="50BCD708" w:rsidR="00D3326D" w:rsidRPr="00696312" w:rsidRDefault="00D3326D" w:rsidP="00D3326D">
            <w:pPr>
              <w:spacing w:after="0"/>
              <w:rPr>
                <w:rFonts w:asciiTheme="minorHAnsi" w:hAnsiTheme="minorHAnsi" w:cstheme="minorHAnsi"/>
                <w:sz w:val="22"/>
                <w:szCs w:val="22"/>
              </w:rPr>
            </w:pPr>
            <w:r w:rsidRPr="00502698">
              <w:rPr>
                <w:rFonts w:asciiTheme="minorHAnsi" w:hAnsiTheme="minorHAnsi" w:cstheme="minorHAnsi"/>
                <w:color w:val="auto"/>
                <w:sz w:val="22"/>
                <w:szCs w:val="22"/>
              </w:rPr>
              <w:t>Sept 2018</w:t>
            </w:r>
          </w:p>
        </w:tc>
      </w:tr>
      <w:tr w:rsidR="00D3326D" w:rsidRPr="000618FF" w14:paraId="77D81B16" w14:textId="77777777" w:rsidTr="000618FF">
        <w:trPr>
          <w:trHeight w:val="3075"/>
        </w:trPr>
        <w:tc>
          <w:tcPr>
            <w:tcW w:w="1129" w:type="dxa"/>
            <w:tcMar>
              <w:top w:w="57" w:type="dxa"/>
              <w:bottom w:w="57" w:type="dxa"/>
            </w:tcMar>
          </w:tcPr>
          <w:p w14:paraId="4834475B" w14:textId="6C34ABFA" w:rsidR="00D3326D" w:rsidRPr="000618FF" w:rsidRDefault="00D3326D" w:rsidP="00D3326D">
            <w:pPr>
              <w:spacing w:after="0"/>
              <w:rPr>
                <w:rFonts w:asciiTheme="minorHAnsi" w:hAnsiTheme="minorHAnsi" w:cstheme="minorHAnsi"/>
                <w:sz w:val="22"/>
                <w:szCs w:val="22"/>
              </w:rPr>
            </w:pPr>
            <w:r w:rsidRPr="000618FF">
              <w:rPr>
                <w:rFonts w:asciiTheme="minorHAnsi" w:hAnsiTheme="minorHAnsi" w:cstheme="minorHAnsi"/>
                <w:color w:val="auto"/>
                <w:sz w:val="22"/>
                <w:szCs w:val="22"/>
              </w:rPr>
              <w:t>Increased access to examinations</w:t>
            </w:r>
          </w:p>
        </w:tc>
        <w:tc>
          <w:tcPr>
            <w:tcW w:w="1985" w:type="dxa"/>
            <w:gridSpan w:val="2"/>
            <w:tcMar>
              <w:top w:w="57" w:type="dxa"/>
              <w:bottom w:w="57" w:type="dxa"/>
            </w:tcMar>
          </w:tcPr>
          <w:p w14:paraId="18A252FD" w14:textId="3BB693DA"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Safe Computers for exam arrangements for PP students who need access</w:t>
            </w:r>
          </w:p>
        </w:tc>
        <w:tc>
          <w:tcPr>
            <w:tcW w:w="5245" w:type="dxa"/>
            <w:tcMar>
              <w:top w:w="57" w:type="dxa"/>
              <w:bottom w:w="57" w:type="dxa"/>
            </w:tcMar>
          </w:tcPr>
          <w:p w14:paraId="6652D9C0" w14:textId="77777777"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Poor handwriting and presentation is a problem for a number of pupils.  These pupils need to have access to safe computers for their examinations.  In order for this to become their usual way of working, they should complete all key tasks on safe computers.</w:t>
            </w:r>
          </w:p>
          <w:p w14:paraId="13788680" w14:textId="77777777"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TA runs Handwriting session on Friday afternoons for individuals identified as having problems. </w:t>
            </w:r>
          </w:p>
          <w:p w14:paraId="11CC979F" w14:textId="77777777"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Evidence: Students have improved presentation. </w:t>
            </w:r>
          </w:p>
          <w:p w14:paraId="26568117" w14:textId="644E6F85"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Students have fair access to external examinations</w:t>
            </w:r>
          </w:p>
        </w:tc>
        <w:tc>
          <w:tcPr>
            <w:tcW w:w="5103" w:type="dxa"/>
            <w:tcMar>
              <w:top w:w="57" w:type="dxa"/>
              <w:bottom w:w="57" w:type="dxa"/>
            </w:tcMar>
          </w:tcPr>
          <w:p w14:paraId="13515B03" w14:textId="77777777"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Purchase of new exam laptops to be referred to ICT audit </w:t>
            </w:r>
          </w:p>
          <w:p w14:paraId="331D503E" w14:textId="77777777"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Exam laptops  only to be used for key tasks to improve general way of working and exams. Typing program encouraged.</w:t>
            </w:r>
          </w:p>
          <w:p w14:paraId="5FA30647" w14:textId="069C1F50" w:rsidR="00D3326D" w:rsidRPr="000618FF" w:rsidRDefault="00D3326D" w:rsidP="00D3326D">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Pupils to be referred to Mrs Mankowski via English </w:t>
            </w:r>
            <w:r w:rsidRPr="000618FF">
              <w:rPr>
                <w:rFonts w:asciiTheme="minorHAnsi" w:hAnsiTheme="minorHAnsi" w:cstheme="minorHAnsi"/>
                <w:color w:val="auto"/>
                <w:sz w:val="22"/>
                <w:szCs w:val="22"/>
              </w:rPr>
              <w:lastRenderedPageBreak/>
              <w:t xml:space="preserve">department and approved by  AJE </w:t>
            </w:r>
          </w:p>
        </w:tc>
        <w:tc>
          <w:tcPr>
            <w:tcW w:w="708" w:type="dxa"/>
          </w:tcPr>
          <w:p w14:paraId="0C34B11B" w14:textId="2E69E9CD" w:rsidR="00D3326D" w:rsidRPr="000618FF" w:rsidRDefault="00D3326D" w:rsidP="00D3326D">
            <w:pPr>
              <w:spacing w:after="0"/>
              <w:rPr>
                <w:rFonts w:asciiTheme="minorHAnsi" w:hAnsiTheme="minorHAnsi" w:cstheme="minorHAnsi"/>
                <w:sz w:val="22"/>
                <w:szCs w:val="22"/>
              </w:rPr>
            </w:pPr>
            <w:r w:rsidRPr="000618FF">
              <w:rPr>
                <w:rFonts w:asciiTheme="minorHAnsi" w:hAnsiTheme="minorHAnsi" w:cstheme="minorHAnsi"/>
                <w:color w:val="auto"/>
                <w:sz w:val="22"/>
                <w:szCs w:val="22"/>
              </w:rPr>
              <w:lastRenderedPageBreak/>
              <w:t>AJE</w:t>
            </w:r>
          </w:p>
        </w:tc>
        <w:tc>
          <w:tcPr>
            <w:tcW w:w="1134" w:type="dxa"/>
          </w:tcPr>
          <w:p w14:paraId="5C7B0E15" w14:textId="303B179E" w:rsidR="00D3326D" w:rsidRPr="000618FF" w:rsidRDefault="00D3326D" w:rsidP="00D3326D">
            <w:pPr>
              <w:spacing w:after="0"/>
              <w:rPr>
                <w:rFonts w:asciiTheme="minorHAnsi" w:hAnsiTheme="minorHAnsi" w:cstheme="minorHAnsi"/>
                <w:sz w:val="22"/>
                <w:szCs w:val="22"/>
              </w:rPr>
            </w:pPr>
            <w:r w:rsidRPr="000618FF">
              <w:rPr>
                <w:rFonts w:asciiTheme="minorHAnsi" w:hAnsiTheme="minorHAnsi" w:cstheme="minorHAnsi"/>
                <w:color w:val="auto"/>
                <w:sz w:val="22"/>
                <w:szCs w:val="22"/>
              </w:rPr>
              <w:t>Sept 2018</w:t>
            </w:r>
          </w:p>
        </w:tc>
      </w:tr>
      <w:tr w:rsidR="00D3326D" w:rsidRPr="0036322B" w14:paraId="6781F7C5" w14:textId="77777777" w:rsidTr="00A00DAA">
        <w:trPr>
          <w:trHeight w:hRule="exact" w:val="458"/>
        </w:trPr>
        <w:tc>
          <w:tcPr>
            <w:tcW w:w="14170" w:type="dxa"/>
            <w:gridSpan w:val="6"/>
            <w:tcMar>
              <w:top w:w="57" w:type="dxa"/>
              <w:bottom w:w="57" w:type="dxa"/>
            </w:tcMar>
          </w:tcPr>
          <w:p w14:paraId="0818FCA8" w14:textId="77777777" w:rsidR="00D3326D" w:rsidRPr="0036322B" w:rsidRDefault="00D3326D" w:rsidP="00D3326D">
            <w:pPr>
              <w:spacing w:after="0"/>
              <w:jc w:val="right"/>
              <w:rPr>
                <w:rFonts w:asciiTheme="minorHAnsi" w:hAnsiTheme="minorHAnsi" w:cstheme="minorHAnsi"/>
              </w:rPr>
            </w:pPr>
            <w:r w:rsidRPr="0036322B">
              <w:rPr>
                <w:rFonts w:asciiTheme="minorHAnsi" w:hAnsiTheme="minorHAnsi" w:cstheme="minorHAnsi"/>
                <w:b/>
              </w:rPr>
              <w:t>Total budgeted cost</w:t>
            </w:r>
          </w:p>
        </w:tc>
        <w:tc>
          <w:tcPr>
            <w:tcW w:w="1134" w:type="dxa"/>
            <w:shd w:val="clear" w:color="auto" w:fill="auto"/>
          </w:tcPr>
          <w:p w14:paraId="41A163E4" w14:textId="2C157BE2" w:rsidR="00D3326D" w:rsidRPr="00934C57" w:rsidRDefault="00777343" w:rsidP="00D3326D">
            <w:pPr>
              <w:spacing w:after="0"/>
              <w:rPr>
                <w:rFonts w:asciiTheme="minorHAnsi" w:hAnsiTheme="minorHAnsi" w:cstheme="minorHAnsi"/>
                <w:b/>
              </w:rPr>
            </w:pPr>
            <w:r>
              <w:rPr>
                <w:rFonts w:asciiTheme="minorHAnsi" w:hAnsiTheme="minorHAnsi" w:cstheme="minorHAnsi"/>
                <w:b/>
              </w:rPr>
              <w:t>£201,432</w:t>
            </w:r>
          </w:p>
        </w:tc>
      </w:tr>
      <w:tr w:rsidR="00D3326D" w:rsidRPr="0036322B" w14:paraId="46F7E2D2" w14:textId="77777777" w:rsidTr="005425E8">
        <w:trPr>
          <w:trHeight w:hRule="exact" w:val="355"/>
        </w:trPr>
        <w:tc>
          <w:tcPr>
            <w:tcW w:w="15304" w:type="dxa"/>
            <w:gridSpan w:val="7"/>
            <w:tcMar>
              <w:top w:w="57" w:type="dxa"/>
              <w:bottom w:w="57" w:type="dxa"/>
            </w:tcMar>
            <w:vAlign w:val="center"/>
          </w:tcPr>
          <w:p w14:paraId="000B2786" w14:textId="4C965739" w:rsidR="00D3326D" w:rsidRPr="0036322B" w:rsidRDefault="00D3326D" w:rsidP="00D3326D">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Enrichment activities &amp; other approaches</w:t>
            </w:r>
          </w:p>
        </w:tc>
      </w:tr>
      <w:tr w:rsidR="00D3326D" w:rsidRPr="0036322B" w14:paraId="27F13151" w14:textId="77777777" w:rsidTr="00357393">
        <w:tc>
          <w:tcPr>
            <w:tcW w:w="1129" w:type="dxa"/>
            <w:tcMar>
              <w:top w:w="57" w:type="dxa"/>
              <w:bottom w:w="57" w:type="dxa"/>
            </w:tcMar>
          </w:tcPr>
          <w:p w14:paraId="2EC57366" w14:textId="77777777" w:rsidR="00D3326D" w:rsidRPr="0036322B" w:rsidRDefault="00D3326D" w:rsidP="00D3326D">
            <w:pPr>
              <w:spacing w:after="0"/>
              <w:rPr>
                <w:rFonts w:asciiTheme="minorHAnsi" w:hAnsiTheme="minorHAnsi" w:cstheme="minorHAnsi"/>
                <w:b/>
              </w:rPr>
            </w:pPr>
            <w:r w:rsidRPr="0036322B">
              <w:rPr>
                <w:rFonts w:asciiTheme="minorHAnsi" w:hAnsiTheme="minorHAnsi" w:cstheme="minorHAnsi"/>
                <w:b/>
              </w:rPr>
              <w:t>Desired outcome</w:t>
            </w:r>
          </w:p>
        </w:tc>
        <w:tc>
          <w:tcPr>
            <w:tcW w:w="1985" w:type="dxa"/>
            <w:gridSpan w:val="2"/>
            <w:tcMar>
              <w:top w:w="57" w:type="dxa"/>
              <w:bottom w:w="57" w:type="dxa"/>
            </w:tcMar>
          </w:tcPr>
          <w:p w14:paraId="67E8E0C0" w14:textId="5E2B2160" w:rsidR="00D3326D" w:rsidRPr="0036322B" w:rsidRDefault="00D3326D" w:rsidP="00D3326D">
            <w:pPr>
              <w:spacing w:after="0"/>
              <w:rPr>
                <w:rFonts w:asciiTheme="minorHAnsi" w:hAnsiTheme="minorHAnsi" w:cstheme="minorHAnsi"/>
                <w:b/>
              </w:rPr>
            </w:pPr>
            <w:r w:rsidRPr="0036322B">
              <w:rPr>
                <w:rFonts w:asciiTheme="minorHAnsi" w:hAnsiTheme="minorHAnsi" w:cstheme="minorHAnsi"/>
                <w:b/>
              </w:rPr>
              <w:t>Chosen action / approach</w:t>
            </w:r>
          </w:p>
        </w:tc>
        <w:tc>
          <w:tcPr>
            <w:tcW w:w="5245" w:type="dxa"/>
            <w:tcMar>
              <w:top w:w="57" w:type="dxa"/>
              <w:bottom w:w="57" w:type="dxa"/>
            </w:tcMar>
          </w:tcPr>
          <w:p w14:paraId="6C0317A3" w14:textId="6614E8CE" w:rsidR="00D3326D" w:rsidRPr="0036322B" w:rsidRDefault="00D3326D" w:rsidP="00D3326D">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5103" w:type="dxa"/>
            <w:tcMar>
              <w:top w:w="57" w:type="dxa"/>
              <w:bottom w:w="57" w:type="dxa"/>
            </w:tcMar>
          </w:tcPr>
          <w:p w14:paraId="4DAECC03" w14:textId="77777777" w:rsidR="00D3326D" w:rsidRPr="0036322B" w:rsidRDefault="00D3326D" w:rsidP="00D3326D">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708" w:type="dxa"/>
          </w:tcPr>
          <w:p w14:paraId="45D57C69" w14:textId="77777777" w:rsidR="00D3326D" w:rsidRPr="0036322B" w:rsidRDefault="00D3326D" w:rsidP="00D3326D">
            <w:pPr>
              <w:spacing w:after="0"/>
              <w:rPr>
                <w:rFonts w:asciiTheme="minorHAnsi" w:hAnsiTheme="minorHAnsi" w:cstheme="minorHAnsi"/>
                <w:b/>
              </w:rPr>
            </w:pPr>
            <w:r w:rsidRPr="0036322B">
              <w:rPr>
                <w:rFonts w:asciiTheme="minorHAnsi" w:hAnsiTheme="minorHAnsi" w:cstheme="minorHAnsi"/>
                <w:b/>
              </w:rPr>
              <w:t>Staff lead</w:t>
            </w:r>
          </w:p>
        </w:tc>
        <w:tc>
          <w:tcPr>
            <w:tcW w:w="1134" w:type="dxa"/>
          </w:tcPr>
          <w:p w14:paraId="2A12A282" w14:textId="1D421F04" w:rsidR="00D3326D" w:rsidRPr="0036322B" w:rsidRDefault="00D3326D" w:rsidP="00357393">
            <w:pPr>
              <w:spacing w:after="0"/>
              <w:rPr>
                <w:rFonts w:asciiTheme="minorHAnsi" w:hAnsiTheme="minorHAnsi" w:cstheme="minorHAnsi"/>
                <w:b/>
              </w:rPr>
            </w:pPr>
            <w:r w:rsidRPr="00804E96">
              <w:rPr>
                <w:rFonts w:asciiTheme="minorHAnsi" w:hAnsiTheme="minorHAnsi" w:cstheme="minorHAnsi"/>
                <w:b/>
                <w:sz w:val="18"/>
              </w:rPr>
              <w:t>When will you review</w:t>
            </w:r>
            <w:r w:rsidR="00357393">
              <w:rPr>
                <w:rFonts w:asciiTheme="minorHAnsi" w:hAnsiTheme="minorHAnsi" w:cstheme="minorHAnsi"/>
                <w:b/>
                <w:sz w:val="18"/>
              </w:rPr>
              <w:t>?</w:t>
            </w:r>
          </w:p>
        </w:tc>
      </w:tr>
      <w:tr w:rsidR="00D3326D" w:rsidRPr="0036322B" w14:paraId="223663DD" w14:textId="77777777" w:rsidTr="00357393">
        <w:trPr>
          <w:trHeight w:val="497"/>
        </w:trPr>
        <w:tc>
          <w:tcPr>
            <w:tcW w:w="1129" w:type="dxa"/>
            <w:vMerge w:val="restart"/>
            <w:tcMar>
              <w:top w:w="57" w:type="dxa"/>
              <w:bottom w:w="57" w:type="dxa"/>
            </w:tcMar>
          </w:tcPr>
          <w:p w14:paraId="6AFDACF7" w14:textId="6CBF79EE"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G</w:t>
            </w:r>
          </w:p>
        </w:tc>
        <w:tc>
          <w:tcPr>
            <w:tcW w:w="1985" w:type="dxa"/>
            <w:gridSpan w:val="2"/>
            <w:tcMar>
              <w:top w:w="57" w:type="dxa"/>
              <w:bottom w:w="57" w:type="dxa"/>
            </w:tcMar>
          </w:tcPr>
          <w:p w14:paraId="20E176F2" w14:textId="3889B336"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Increased participation in extracurricular activities. eg  STEM club</w:t>
            </w:r>
            <w:r>
              <w:rPr>
                <w:rFonts w:asciiTheme="minorHAnsi" w:hAnsiTheme="minorHAnsi" w:cstheme="minorHAnsi"/>
                <w:sz w:val="22"/>
              </w:rPr>
              <w:t>, university visits</w:t>
            </w:r>
          </w:p>
        </w:tc>
        <w:tc>
          <w:tcPr>
            <w:tcW w:w="5245" w:type="dxa"/>
            <w:tcMar>
              <w:top w:w="57" w:type="dxa"/>
              <w:bottom w:w="57" w:type="dxa"/>
            </w:tcMar>
          </w:tcPr>
          <w:p w14:paraId="32D55DD6" w14:textId="77777777" w:rsidR="00D3326D" w:rsidRDefault="00D3326D" w:rsidP="00D3326D">
            <w:pPr>
              <w:spacing w:after="0"/>
              <w:rPr>
                <w:rFonts w:asciiTheme="minorHAnsi" w:hAnsiTheme="minorHAnsi" w:cstheme="minorHAnsi"/>
                <w:sz w:val="22"/>
              </w:rPr>
            </w:pPr>
            <w:r w:rsidRPr="0036322B">
              <w:rPr>
                <w:rFonts w:asciiTheme="minorHAnsi" w:hAnsiTheme="minorHAnsi" w:cstheme="minorHAnsi"/>
                <w:sz w:val="22"/>
              </w:rPr>
              <w:t>Sutton Trust:  evidence shows that aspirational activities and small group work have a beneficial outcome on pupil’s engagement in school and their self-confidence.</w:t>
            </w:r>
          </w:p>
          <w:p w14:paraId="049CD518" w14:textId="1BCB74A8"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 xml:space="preserve">In-school evidence and rationale – high attendance rates at extra-curricular clubs and increases in pupil confidence and enjoyment of subjects. </w:t>
            </w:r>
          </w:p>
        </w:tc>
        <w:tc>
          <w:tcPr>
            <w:tcW w:w="5103" w:type="dxa"/>
            <w:tcMar>
              <w:top w:w="57" w:type="dxa"/>
              <w:bottom w:w="57" w:type="dxa"/>
            </w:tcMar>
          </w:tcPr>
          <w:p w14:paraId="0FA7AF85" w14:textId="75403C23"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Enthusiastic volunteers will run STEM club and lunchtime lectures.  They will be required to feedback to SLT.</w:t>
            </w:r>
          </w:p>
        </w:tc>
        <w:tc>
          <w:tcPr>
            <w:tcW w:w="708" w:type="dxa"/>
          </w:tcPr>
          <w:p w14:paraId="43F16F83" w14:textId="77777777" w:rsidR="00D3326D" w:rsidRDefault="00D3326D" w:rsidP="00D3326D">
            <w:pPr>
              <w:spacing w:after="0"/>
              <w:rPr>
                <w:rFonts w:asciiTheme="minorHAnsi" w:hAnsiTheme="minorHAnsi" w:cstheme="minorHAnsi"/>
                <w:sz w:val="22"/>
              </w:rPr>
            </w:pPr>
            <w:r>
              <w:rPr>
                <w:rFonts w:asciiTheme="minorHAnsi" w:hAnsiTheme="minorHAnsi" w:cstheme="minorHAnsi"/>
                <w:sz w:val="22"/>
              </w:rPr>
              <w:t>AJE</w:t>
            </w:r>
          </w:p>
          <w:p w14:paraId="2F0544D4" w14:textId="7EC127BE"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DRE</w:t>
            </w:r>
          </w:p>
        </w:tc>
        <w:tc>
          <w:tcPr>
            <w:tcW w:w="1134" w:type="dxa"/>
          </w:tcPr>
          <w:p w14:paraId="782E45BD" w14:textId="6D09066F"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Sept 2018</w:t>
            </w:r>
          </w:p>
        </w:tc>
      </w:tr>
      <w:tr w:rsidR="00D3326D" w:rsidRPr="0036322B" w14:paraId="27E1E6C6" w14:textId="77777777" w:rsidTr="00357393">
        <w:trPr>
          <w:trHeight w:val="497"/>
        </w:trPr>
        <w:tc>
          <w:tcPr>
            <w:tcW w:w="1129" w:type="dxa"/>
            <w:vMerge/>
            <w:tcMar>
              <w:top w:w="57" w:type="dxa"/>
              <w:bottom w:w="57" w:type="dxa"/>
            </w:tcMar>
          </w:tcPr>
          <w:p w14:paraId="01F0518D" w14:textId="240019B3" w:rsidR="00D3326D" w:rsidRPr="0036322B" w:rsidRDefault="00D3326D" w:rsidP="00D3326D">
            <w:pPr>
              <w:spacing w:after="0"/>
              <w:rPr>
                <w:rFonts w:asciiTheme="minorHAnsi" w:hAnsiTheme="minorHAnsi" w:cstheme="minorHAnsi"/>
                <w:sz w:val="22"/>
              </w:rPr>
            </w:pPr>
          </w:p>
        </w:tc>
        <w:tc>
          <w:tcPr>
            <w:tcW w:w="1985" w:type="dxa"/>
            <w:gridSpan w:val="2"/>
            <w:tcMar>
              <w:top w:w="57" w:type="dxa"/>
              <w:bottom w:w="57" w:type="dxa"/>
            </w:tcMar>
          </w:tcPr>
          <w:p w14:paraId="7B7549DD" w14:textId="33B3377E"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5245" w:type="dxa"/>
            <w:tcMar>
              <w:top w:w="57" w:type="dxa"/>
              <w:bottom w:w="57" w:type="dxa"/>
            </w:tcMar>
          </w:tcPr>
          <w:p w14:paraId="5D9F939B" w14:textId="082F757F"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This raises pupils’ confidence and aspirations.</w:t>
            </w:r>
          </w:p>
        </w:tc>
        <w:tc>
          <w:tcPr>
            <w:tcW w:w="5103" w:type="dxa"/>
            <w:tcMar>
              <w:top w:w="57" w:type="dxa"/>
              <w:bottom w:w="57" w:type="dxa"/>
            </w:tcMar>
          </w:tcPr>
          <w:p w14:paraId="4DEE7680" w14:textId="4DCEFD30"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 xml:space="preserve">Head of Music department has overview of peripatetic teachers with attendance rates and progress of pupils.  </w:t>
            </w:r>
          </w:p>
        </w:tc>
        <w:tc>
          <w:tcPr>
            <w:tcW w:w="708" w:type="dxa"/>
          </w:tcPr>
          <w:p w14:paraId="5044FA7E" w14:textId="48D5EC8E"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EWY</w:t>
            </w:r>
          </w:p>
        </w:tc>
        <w:tc>
          <w:tcPr>
            <w:tcW w:w="1134" w:type="dxa"/>
          </w:tcPr>
          <w:p w14:paraId="014AA67E" w14:textId="1D1E232C" w:rsidR="00D3326D" w:rsidRDefault="00D3326D" w:rsidP="00D3326D">
            <w:pPr>
              <w:spacing w:after="0"/>
              <w:rPr>
                <w:rFonts w:asciiTheme="minorHAnsi" w:hAnsiTheme="minorHAnsi" w:cstheme="minorHAnsi"/>
                <w:sz w:val="22"/>
              </w:rPr>
            </w:pPr>
            <w:r>
              <w:rPr>
                <w:rFonts w:asciiTheme="minorHAnsi" w:hAnsiTheme="minorHAnsi" w:cstheme="minorHAnsi"/>
                <w:sz w:val="22"/>
              </w:rPr>
              <w:t>Sept 2018</w:t>
            </w:r>
          </w:p>
        </w:tc>
      </w:tr>
      <w:tr w:rsidR="00D3326D" w:rsidRPr="0036322B" w14:paraId="3FCC51B1" w14:textId="77777777" w:rsidTr="00357393">
        <w:trPr>
          <w:trHeight w:val="449"/>
        </w:trPr>
        <w:tc>
          <w:tcPr>
            <w:tcW w:w="1129" w:type="dxa"/>
            <w:vMerge/>
            <w:tcMar>
              <w:top w:w="57" w:type="dxa"/>
              <w:bottom w:w="57" w:type="dxa"/>
            </w:tcMar>
          </w:tcPr>
          <w:p w14:paraId="1BA1E709" w14:textId="32E6A937" w:rsidR="00D3326D" w:rsidRPr="0036322B" w:rsidRDefault="00D3326D" w:rsidP="00D3326D">
            <w:pPr>
              <w:spacing w:after="0"/>
              <w:rPr>
                <w:rFonts w:asciiTheme="minorHAnsi" w:hAnsiTheme="minorHAnsi" w:cstheme="minorHAnsi"/>
                <w:sz w:val="22"/>
              </w:rPr>
            </w:pPr>
          </w:p>
        </w:tc>
        <w:tc>
          <w:tcPr>
            <w:tcW w:w="1985" w:type="dxa"/>
            <w:gridSpan w:val="2"/>
            <w:tcMar>
              <w:top w:w="57" w:type="dxa"/>
              <w:bottom w:w="57" w:type="dxa"/>
            </w:tcMar>
          </w:tcPr>
          <w:p w14:paraId="2D28FE44" w14:textId="195D1220"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Targeted pupils are invited to take part in Brilliant Club.</w:t>
            </w:r>
          </w:p>
        </w:tc>
        <w:tc>
          <w:tcPr>
            <w:tcW w:w="5245" w:type="dxa"/>
            <w:tcMar>
              <w:top w:w="57" w:type="dxa"/>
              <w:bottom w:w="57" w:type="dxa"/>
            </w:tcMar>
          </w:tcPr>
          <w:p w14:paraId="18AF40CF" w14:textId="0A7A3AAE" w:rsidR="00D3326D" w:rsidRPr="0036322B" w:rsidRDefault="00D3326D" w:rsidP="00D3326D">
            <w:pPr>
              <w:spacing w:after="0"/>
              <w:rPr>
                <w:rFonts w:asciiTheme="minorHAnsi" w:hAnsiTheme="minorHAnsi" w:cstheme="minorHAnsi"/>
                <w:sz w:val="22"/>
              </w:rPr>
            </w:pPr>
            <w:r w:rsidRPr="0036322B">
              <w:rPr>
                <w:rFonts w:asciiTheme="minorHAnsi" w:hAnsiTheme="minorHAnsi" w:cstheme="minorHAnsi"/>
                <w:sz w:val="22"/>
              </w:rPr>
              <w:t>Previous completion rates are high with positive pupil feedback</w:t>
            </w:r>
            <w:r>
              <w:rPr>
                <w:rFonts w:asciiTheme="minorHAnsi" w:hAnsiTheme="minorHAnsi" w:cstheme="minorHAnsi"/>
                <w:sz w:val="22"/>
              </w:rPr>
              <w:t xml:space="preserve"> and performance</w:t>
            </w:r>
            <w:r w:rsidRPr="0036322B">
              <w:rPr>
                <w:rFonts w:asciiTheme="minorHAnsi" w:hAnsiTheme="minorHAnsi" w:cstheme="minorHAnsi"/>
                <w:sz w:val="22"/>
              </w:rPr>
              <w:t>.  Two KS5 students who were previously involved with Brilliant club have received offers from Cambridge University.</w:t>
            </w:r>
          </w:p>
        </w:tc>
        <w:tc>
          <w:tcPr>
            <w:tcW w:w="5103" w:type="dxa"/>
            <w:tcMar>
              <w:top w:w="57" w:type="dxa"/>
              <w:bottom w:w="57" w:type="dxa"/>
            </w:tcMar>
          </w:tcPr>
          <w:p w14:paraId="16561154" w14:textId="45B3F505" w:rsidR="00D3326D" w:rsidRPr="003F5628" w:rsidRDefault="00D3326D" w:rsidP="00D3326D">
            <w:pPr>
              <w:spacing w:after="0"/>
              <w:rPr>
                <w:rFonts w:asciiTheme="minorHAnsi" w:hAnsiTheme="minorHAnsi" w:cstheme="minorHAnsi"/>
                <w:color w:val="FF0000"/>
                <w:sz w:val="22"/>
              </w:rPr>
            </w:pPr>
            <w:r w:rsidRPr="0036322B">
              <w:rPr>
                <w:rFonts w:asciiTheme="minorHAnsi" w:hAnsiTheme="minorHAnsi" w:cstheme="minorHAnsi"/>
                <w:sz w:val="22"/>
              </w:rPr>
              <w:t>Pupils will be carefully selected. There will be a central school contact.</w:t>
            </w:r>
          </w:p>
        </w:tc>
        <w:tc>
          <w:tcPr>
            <w:tcW w:w="708" w:type="dxa"/>
          </w:tcPr>
          <w:p w14:paraId="7EE38BF8" w14:textId="1E60891B"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ANE</w:t>
            </w:r>
          </w:p>
        </w:tc>
        <w:tc>
          <w:tcPr>
            <w:tcW w:w="1134" w:type="dxa"/>
          </w:tcPr>
          <w:p w14:paraId="7A7D9BBB" w14:textId="6B97D9F5"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Sept 2018</w:t>
            </w:r>
          </w:p>
        </w:tc>
      </w:tr>
      <w:tr w:rsidR="00D3326D" w:rsidRPr="0036322B" w14:paraId="70FEF1CC" w14:textId="77777777" w:rsidTr="00357393">
        <w:trPr>
          <w:trHeight w:val="747"/>
        </w:trPr>
        <w:tc>
          <w:tcPr>
            <w:tcW w:w="1129" w:type="dxa"/>
            <w:vMerge/>
            <w:tcMar>
              <w:top w:w="57" w:type="dxa"/>
              <w:bottom w:w="57" w:type="dxa"/>
            </w:tcMar>
          </w:tcPr>
          <w:p w14:paraId="55DEB02D" w14:textId="55F67DDE" w:rsidR="00D3326D" w:rsidRPr="0036322B" w:rsidRDefault="00D3326D" w:rsidP="00D3326D">
            <w:pPr>
              <w:spacing w:after="0"/>
              <w:rPr>
                <w:rFonts w:asciiTheme="minorHAnsi" w:hAnsiTheme="minorHAnsi" w:cstheme="minorHAnsi"/>
                <w:sz w:val="22"/>
              </w:rPr>
            </w:pPr>
          </w:p>
        </w:tc>
        <w:tc>
          <w:tcPr>
            <w:tcW w:w="1985" w:type="dxa"/>
            <w:gridSpan w:val="2"/>
            <w:tcMar>
              <w:top w:w="57" w:type="dxa"/>
              <w:bottom w:w="57" w:type="dxa"/>
            </w:tcMar>
          </w:tcPr>
          <w:p w14:paraId="5B198F01" w14:textId="45F6671B"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Effective careers guidance</w:t>
            </w:r>
          </w:p>
        </w:tc>
        <w:tc>
          <w:tcPr>
            <w:tcW w:w="5245" w:type="dxa"/>
            <w:tcMar>
              <w:top w:w="57" w:type="dxa"/>
              <w:bottom w:w="57" w:type="dxa"/>
            </w:tcMar>
          </w:tcPr>
          <w:p w14:paraId="7E8FFF56" w14:textId="14D4BF11" w:rsidR="00D3326D" w:rsidRPr="00E3212A" w:rsidRDefault="00D3326D" w:rsidP="00D3326D">
            <w:pPr>
              <w:spacing w:after="0"/>
              <w:rPr>
                <w:rFonts w:asciiTheme="minorHAnsi" w:hAnsiTheme="minorHAnsi" w:cstheme="minorHAnsi"/>
                <w:sz w:val="22"/>
              </w:rPr>
            </w:pPr>
            <w:r w:rsidRPr="00E3212A">
              <w:rPr>
                <w:rFonts w:asciiTheme="minorHAnsi" w:hAnsiTheme="minorHAnsi" w:cstheme="minorHAnsi"/>
                <w:sz w:val="22"/>
              </w:rPr>
              <w:t xml:space="preserve">Connexions </w:t>
            </w:r>
            <w:r>
              <w:rPr>
                <w:rFonts w:asciiTheme="minorHAnsi" w:hAnsiTheme="minorHAnsi" w:cstheme="minorHAnsi"/>
                <w:sz w:val="22"/>
              </w:rPr>
              <w:t>begin their 1:1 interviews with our most vulnerable pupils.  PP pupils are taken to S</w:t>
            </w:r>
            <w:r w:rsidRPr="00E3212A">
              <w:rPr>
                <w:rFonts w:asciiTheme="minorHAnsi" w:hAnsiTheme="minorHAnsi" w:cstheme="minorHAnsi"/>
                <w:sz w:val="22"/>
              </w:rPr>
              <w:t>o</w:t>
            </w:r>
            <w:r>
              <w:rPr>
                <w:rFonts w:asciiTheme="minorHAnsi" w:hAnsiTheme="minorHAnsi" w:cstheme="minorHAnsi"/>
                <w:sz w:val="22"/>
              </w:rPr>
              <w:t xml:space="preserve">uth Tyneside careers convention.  Last year this </w:t>
            </w:r>
            <w:r w:rsidRPr="00E3212A">
              <w:rPr>
                <w:rFonts w:asciiTheme="minorHAnsi" w:hAnsiTheme="minorHAnsi" w:cstheme="minorHAnsi"/>
                <w:sz w:val="22"/>
              </w:rPr>
              <w:t>resulted in no neet pupils. We know the link between pp and neet and their reduced lack of social and economic prospects. Qualified professional impartial careers advice and follow up meetings at the post 16 provider are a way of ensuring pupils make a successful transition onto level 2 and 3 qualifications. We follow this up with destination data on every y11 pupil with a keen focus on pp children. </w:t>
            </w:r>
          </w:p>
        </w:tc>
        <w:tc>
          <w:tcPr>
            <w:tcW w:w="5103" w:type="dxa"/>
            <w:tcMar>
              <w:top w:w="57" w:type="dxa"/>
              <w:bottom w:w="57" w:type="dxa"/>
            </w:tcMar>
          </w:tcPr>
          <w:p w14:paraId="75438E9C" w14:textId="26F3B675"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FCR maintains a full overview of careers guidance and keeps an accurate and up to date record of careers guidance for each pupil.</w:t>
            </w:r>
          </w:p>
        </w:tc>
        <w:tc>
          <w:tcPr>
            <w:tcW w:w="708" w:type="dxa"/>
          </w:tcPr>
          <w:p w14:paraId="3BC2E6FD" w14:textId="0F8229BC"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FCR</w:t>
            </w:r>
          </w:p>
        </w:tc>
        <w:tc>
          <w:tcPr>
            <w:tcW w:w="1134" w:type="dxa"/>
          </w:tcPr>
          <w:p w14:paraId="3F245C8A" w14:textId="0CD426EB"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Sept 2018</w:t>
            </w:r>
          </w:p>
        </w:tc>
      </w:tr>
      <w:tr w:rsidR="00D3326D" w:rsidRPr="0036322B" w14:paraId="7C84CB8E" w14:textId="77777777" w:rsidTr="00357393">
        <w:trPr>
          <w:trHeight w:val="747"/>
        </w:trPr>
        <w:tc>
          <w:tcPr>
            <w:tcW w:w="1129" w:type="dxa"/>
            <w:vMerge/>
            <w:tcMar>
              <w:top w:w="57" w:type="dxa"/>
              <w:bottom w:w="57" w:type="dxa"/>
            </w:tcMar>
          </w:tcPr>
          <w:p w14:paraId="10AB6F0B" w14:textId="6C479426" w:rsidR="00D3326D" w:rsidRDefault="00D3326D" w:rsidP="00D3326D">
            <w:pPr>
              <w:spacing w:after="0"/>
              <w:rPr>
                <w:rFonts w:asciiTheme="minorHAnsi" w:hAnsiTheme="minorHAnsi" w:cstheme="minorHAnsi"/>
                <w:sz w:val="22"/>
              </w:rPr>
            </w:pPr>
          </w:p>
        </w:tc>
        <w:tc>
          <w:tcPr>
            <w:tcW w:w="1985" w:type="dxa"/>
            <w:gridSpan w:val="2"/>
            <w:tcMar>
              <w:top w:w="57" w:type="dxa"/>
              <w:bottom w:w="57" w:type="dxa"/>
            </w:tcMar>
          </w:tcPr>
          <w:p w14:paraId="1BCFACD9" w14:textId="0DF244F6" w:rsidR="00D3326D" w:rsidRDefault="00D3326D" w:rsidP="00D3326D">
            <w:pPr>
              <w:spacing w:after="0"/>
              <w:rPr>
                <w:rFonts w:asciiTheme="minorHAnsi" w:hAnsiTheme="minorHAnsi" w:cstheme="minorHAnsi"/>
                <w:sz w:val="22"/>
              </w:rPr>
            </w:pPr>
            <w:r>
              <w:rPr>
                <w:rFonts w:asciiTheme="minorHAnsi" w:hAnsiTheme="minorHAnsi" w:cstheme="minorHAnsi"/>
                <w:sz w:val="22"/>
              </w:rPr>
              <w:t>TICE initiative</w:t>
            </w:r>
          </w:p>
        </w:tc>
        <w:tc>
          <w:tcPr>
            <w:tcW w:w="5245" w:type="dxa"/>
            <w:tcMar>
              <w:top w:w="57" w:type="dxa"/>
              <w:bottom w:w="57" w:type="dxa"/>
            </w:tcMar>
          </w:tcPr>
          <w:p w14:paraId="0926CEFC" w14:textId="2AF6F12B" w:rsidR="00D3326D" w:rsidRPr="00E3212A" w:rsidRDefault="00D3326D" w:rsidP="00D3326D">
            <w:pPr>
              <w:spacing w:after="0"/>
              <w:rPr>
                <w:rFonts w:asciiTheme="minorHAnsi" w:hAnsiTheme="minorHAnsi" w:cstheme="minorHAnsi"/>
                <w:sz w:val="22"/>
              </w:rPr>
            </w:pPr>
            <w:r w:rsidRPr="00E3212A">
              <w:rPr>
                <w:rFonts w:asciiTheme="minorHAnsi" w:hAnsiTheme="minorHAnsi" w:cstheme="minorHAnsi"/>
                <w:sz w:val="22"/>
              </w:rPr>
              <w:t>Tice Initiative: this is creative enterprise involves up to 30</w:t>
            </w:r>
            <w:r>
              <w:rPr>
                <w:rFonts w:asciiTheme="minorHAnsi" w:hAnsiTheme="minorHAnsi" w:cstheme="minorHAnsi"/>
                <w:sz w:val="22"/>
              </w:rPr>
              <w:t xml:space="preserve"> students of whom 50% must be PP</w:t>
            </w:r>
            <w:r w:rsidRPr="00E3212A">
              <w:rPr>
                <w:rFonts w:asciiTheme="minorHAnsi" w:hAnsiTheme="minorHAnsi" w:cstheme="minorHAnsi"/>
                <w:sz w:val="22"/>
              </w:rPr>
              <w:t xml:space="preserve"> students. Creative enterprise is a growing industry sector but start-up businesses and the equipment involved in acquiring necessary skills </w:t>
            </w:r>
            <w:r>
              <w:rPr>
                <w:rFonts w:asciiTheme="minorHAnsi" w:hAnsiTheme="minorHAnsi" w:cstheme="minorHAnsi"/>
                <w:sz w:val="22"/>
              </w:rPr>
              <w:t>is expensive and can prohibit PP</w:t>
            </w:r>
            <w:r w:rsidRPr="00E3212A">
              <w:rPr>
                <w:rFonts w:asciiTheme="minorHAnsi" w:hAnsiTheme="minorHAnsi" w:cstheme="minorHAnsi"/>
                <w:sz w:val="22"/>
              </w:rPr>
              <w:t xml:space="preserve"> students from e</w:t>
            </w:r>
            <w:r>
              <w:rPr>
                <w:rFonts w:asciiTheme="minorHAnsi" w:hAnsiTheme="minorHAnsi" w:cstheme="minorHAnsi"/>
                <w:sz w:val="22"/>
              </w:rPr>
              <w:t>ntering this type of employment</w:t>
            </w:r>
            <w:r w:rsidRPr="00E3212A">
              <w:rPr>
                <w:rFonts w:asciiTheme="minorHAnsi" w:hAnsiTheme="minorHAnsi" w:cstheme="minorHAnsi"/>
                <w:sz w:val="22"/>
              </w:rPr>
              <w:t>. Pupils get to have a week of work experience with all additional fees funded to gain a first-hand insight and contacts in this expanding industry. Pupils are also interviewed and given feedback which helps them to build soft skills needed for future interview processes.</w:t>
            </w:r>
          </w:p>
        </w:tc>
        <w:tc>
          <w:tcPr>
            <w:tcW w:w="5103" w:type="dxa"/>
            <w:tcMar>
              <w:top w:w="57" w:type="dxa"/>
              <w:bottom w:w="57" w:type="dxa"/>
            </w:tcMar>
          </w:tcPr>
          <w:p w14:paraId="30DF5E55" w14:textId="7D1C7F5B" w:rsidR="00D3326D" w:rsidRDefault="00D3326D" w:rsidP="00D3326D">
            <w:pPr>
              <w:spacing w:after="0"/>
              <w:rPr>
                <w:rFonts w:asciiTheme="minorHAnsi" w:hAnsiTheme="minorHAnsi" w:cstheme="minorHAnsi"/>
                <w:sz w:val="22"/>
              </w:rPr>
            </w:pPr>
            <w:r>
              <w:rPr>
                <w:rFonts w:asciiTheme="minorHAnsi" w:hAnsiTheme="minorHAnsi" w:cstheme="minorHAnsi"/>
                <w:sz w:val="22"/>
              </w:rPr>
              <w:t>This initiative is run</w:t>
            </w:r>
            <w:r w:rsidRPr="00E3212A">
              <w:rPr>
                <w:rFonts w:asciiTheme="minorHAnsi" w:hAnsiTheme="minorHAnsi" w:cstheme="minorHAnsi"/>
                <w:sz w:val="22"/>
              </w:rPr>
              <w:t xml:space="preserve"> through a professional organisation and led by a dedicated member of teaching staff.</w:t>
            </w:r>
          </w:p>
        </w:tc>
        <w:tc>
          <w:tcPr>
            <w:tcW w:w="708" w:type="dxa"/>
          </w:tcPr>
          <w:p w14:paraId="0432B2FB" w14:textId="3BCDCF6B" w:rsidR="00D3326D" w:rsidRDefault="00D3326D" w:rsidP="00D3326D">
            <w:pPr>
              <w:spacing w:after="0"/>
              <w:rPr>
                <w:rFonts w:asciiTheme="minorHAnsi" w:hAnsiTheme="minorHAnsi" w:cstheme="minorHAnsi"/>
                <w:sz w:val="22"/>
              </w:rPr>
            </w:pPr>
            <w:r>
              <w:rPr>
                <w:rFonts w:asciiTheme="minorHAnsi" w:hAnsiTheme="minorHAnsi" w:cstheme="minorHAnsi"/>
                <w:sz w:val="22"/>
              </w:rPr>
              <w:t>FCR</w:t>
            </w:r>
          </w:p>
        </w:tc>
        <w:tc>
          <w:tcPr>
            <w:tcW w:w="1134" w:type="dxa"/>
          </w:tcPr>
          <w:p w14:paraId="28090154" w14:textId="23BD0C4F"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Sept 2018</w:t>
            </w:r>
          </w:p>
        </w:tc>
      </w:tr>
      <w:tr w:rsidR="00D3326D" w:rsidRPr="0036322B" w14:paraId="4D26E42F" w14:textId="77777777" w:rsidTr="00357393">
        <w:trPr>
          <w:trHeight w:val="747"/>
        </w:trPr>
        <w:tc>
          <w:tcPr>
            <w:tcW w:w="1129" w:type="dxa"/>
            <w:vMerge/>
            <w:tcMar>
              <w:top w:w="57" w:type="dxa"/>
              <w:bottom w:w="57" w:type="dxa"/>
            </w:tcMar>
          </w:tcPr>
          <w:p w14:paraId="0A96C6A9" w14:textId="110B623B" w:rsidR="00D3326D" w:rsidRDefault="00D3326D" w:rsidP="00D3326D">
            <w:pPr>
              <w:spacing w:after="0"/>
              <w:rPr>
                <w:rFonts w:asciiTheme="minorHAnsi" w:hAnsiTheme="minorHAnsi" w:cstheme="minorHAnsi"/>
                <w:sz w:val="22"/>
              </w:rPr>
            </w:pPr>
          </w:p>
        </w:tc>
        <w:tc>
          <w:tcPr>
            <w:tcW w:w="1985" w:type="dxa"/>
            <w:gridSpan w:val="2"/>
            <w:tcMar>
              <w:top w:w="57" w:type="dxa"/>
              <w:bottom w:w="57" w:type="dxa"/>
            </w:tcMar>
          </w:tcPr>
          <w:p w14:paraId="554FE8E1" w14:textId="7C61DF9D" w:rsidR="00D3326D" w:rsidRDefault="00D3326D" w:rsidP="00D3326D">
            <w:pPr>
              <w:spacing w:after="0"/>
              <w:rPr>
                <w:rFonts w:asciiTheme="minorHAnsi" w:hAnsiTheme="minorHAnsi" w:cstheme="minorHAnsi"/>
                <w:sz w:val="22"/>
              </w:rPr>
            </w:pPr>
            <w:r w:rsidRPr="00E3212A">
              <w:rPr>
                <w:rFonts w:asciiTheme="minorHAnsi" w:hAnsiTheme="minorHAnsi" w:cstheme="minorHAnsi"/>
                <w:color w:val="auto"/>
                <w:sz w:val="22"/>
              </w:rPr>
              <w:t>Camping trip for Y9 PP pupils</w:t>
            </w:r>
          </w:p>
        </w:tc>
        <w:tc>
          <w:tcPr>
            <w:tcW w:w="5245" w:type="dxa"/>
            <w:tcMar>
              <w:top w:w="57" w:type="dxa"/>
              <w:bottom w:w="57" w:type="dxa"/>
            </w:tcMar>
          </w:tcPr>
          <w:p w14:paraId="2CA33F69" w14:textId="0CC8DEF2" w:rsidR="00D3326D" w:rsidRDefault="00820999" w:rsidP="00D3326D">
            <w:pPr>
              <w:spacing w:after="0"/>
              <w:rPr>
                <w:rFonts w:asciiTheme="minorHAnsi" w:hAnsiTheme="minorHAnsi" w:cstheme="minorHAnsi"/>
                <w:sz w:val="22"/>
              </w:rPr>
            </w:pPr>
            <w:hyperlink r:id="rId17" w:history="1">
              <w:r w:rsidR="00D3326D" w:rsidRPr="00A16C16">
                <w:rPr>
                  <w:rStyle w:val="Hyperlink"/>
                  <w:rFonts w:asciiTheme="minorHAnsi" w:hAnsiTheme="minorHAnsi" w:cstheme="minorHAnsi"/>
                  <w:sz w:val="22"/>
                </w:rPr>
                <w:t>https://educationendowmentfoundation.org.uk/evidence-summaries/teaching-learning-toolkit/outdoor-adventure-learning/technical-appendix</w:t>
              </w:r>
            </w:hyperlink>
            <w:r w:rsidR="00D3326D">
              <w:rPr>
                <w:rFonts w:asciiTheme="minorHAnsi" w:hAnsiTheme="minorHAnsi" w:cstheme="minorHAnsi"/>
                <w:sz w:val="22"/>
              </w:rPr>
              <w:t xml:space="preserve"> :</w:t>
            </w:r>
          </w:p>
          <w:p w14:paraId="75A5F55F" w14:textId="6D6B2CA3" w:rsidR="00D3326D" w:rsidRPr="00804E96" w:rsidRDefault="00D3326D" w:rsidP="00D3326D">
            <w:pPr>
              <w:spacing w:after="0"/>
              <w:rPr>
                <w:rFonts w:asciiTheme="minorHAnsi" w:hAnsiTheme="minorHAnsi" w:cstheme="minorHAnsi"/>
                <w:sz w:val="22"/>
                <w:szCs w:val="22"/>
              </w:rPr>
            </w:pPr>
            <w:r w:rsidRPr="00804E96">
              <w:rPr>
                <w:rFonts w:asciiTheme="minorHAnsi" w:hAnsiTheme="minorHAnsi" w:cstheme="minorHAnsi"/>
                <w:color w:val="2B3A42"/>
                <w:sz w:val="22"/>
                <w:szCs w:val="22"/>
                <w:lang w:val="en"/>
              </w:rPr>
              <w:t>There are five meta-analyses suggesting that outdoor adventure learning can consistently provide positive benefits on academic learning. Three of these have been published since 2000. The impact on academic outcomes ranges from 0.17 (controlled study comparisons) to 0.61. On average, pupils who participate in outdoor adventure learning activities appear to make approximately four additional months’ progress. Overall, the evidence is rated as moderate.</w:t>
            </w:r>
          </w:p>
        </w:tc>
        <w:tc>
          <w:tcPr>
            <w:tcW w:w="5103" w:type="dxa"/>
            <w:tcMar>
              <w:top w:w="57" w:type="dxa"/>
              <w:bottom w:w="57" w:type="dxa"/>
            </w:tcMar>
          </w:tcPr>
          <w:p w14:paraId="608E7E8F" w14:textId="77777777" w:rsidR="00D3326D" w:rsidRDefault="00D3326D" w:rsidP="00D3326D">
            <w:pPr>
              <w:spacing w:after="0"/>
              <w:rPr>
                <w:rFonts w:asciiTheme="minorHAnsi" w:hAnsiTheme="minorHAnsi" w:cstheme="minorHAnsi"/>
                <w:sz w:val="22"/>
              </w:rPr>
            </w:pPr>
            <w:r>
              <w:rPr>
                <w:rFonts w:asciiTheme="minorHAnsi" w:hAnsiTheme="minorHAnsi" w:cstheme="minorHAnsi"/>
                <w:sz w:val="22"/>
              </w:rPr>
              <w:t>PP co-ordinators will liaise with outdoor ed provider to ensure appropriate programme of activities.</w:t>
            </w:r>
          </w:p>
          <w:p w14:paraId="7AC34474" w14:textId="07231E58"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Pupils and teachers to take part in the residential will be carefully selected.</w:t>
            </w:r>
          </w:p>
        </w:tc>
        <w:tc>
          <w:tcPr>
            <w:tcW w:w="708" w:type="dxa"/>
          </w:tcPr>
          <w:p w14:paraId="240FCE46" w14:textId="77777777" w:rsidR="00D3326D" w:rsidRDefault="00D3326D" w:rsidP="00D3326D">
            <w:pPr>
              <w:spacing w:after="0"/>
              <w:rPr>
                <w:rFonts w:asciiTheme="minorHAnsi" w:hAnsiTheme="minorHAnsi" w:cstheme="minorHAnsi"/>
                <w:sz w:val="22"/>
              </w:rPr>
            </w:pPr>
            <w:r>
              <w:rPr>
                <w:rFonts w:asciiTheme="minorHAnsi" w:hAnsiTheme="minorHAnsi" w:cstheme="minorHAnsi"/>
                <w:sz w:val="22"/>
              </w:rPr>
              <w:t>DRE</w:t>
            </w:r>
          </w:p>
          <w:p w14:paraId="30261B97" w14:textId="3A5FF474" w:rsidR="00D3326D" w:rsidRPr="0036322B" w:rsidRDefault="00D3326D" w:rsidP="00D3326D">
            <w:pPr>
              <w:spacing w:after="0"/>
              <w:rPr>
                <w:rFonts w:asciiTheme="minorHAnsi" w:hAnsiTheme="minorHAnsi" w:cstheme="minorHAnsi"/>
                <w:sz w:val="22"/>
              </w:rPr>
            </w:pPr>
            <w:r>
              <w:rPr>
                <w:rFonts w:asciiTheme="minorHAnsi" w:hAnsiTheme="minorHAnsi" w:cstheme="minorHAnsi"/>
                <w:sz w:val="22"/>
              </w:rPr>
              <w:t>AJE</w:t>
            </w:r>
          </w:p>
        </w:tc>
        <w:tc>
          <w:tcPr>
            <w:tcW w:w="1134" w:type="dxa"/>
          </w:tcPr>
          <w:p w14:paraId="40FD36AA" w14:textId="318D586E" w:rsidR="00D3326D" w:rsidRPr="0036322B" w:rsidRDefault="00D3326D" w:rsidP="00D3326D">
            <w:pPr>
              <w:spacing w:after="0"/>
              <w:rPr>
                <w:rFonts w:asciiTheme="minorHAnsi" w:hAnsiTheme="minorHAnsi" w:cstheme="minorHAnsi"/>
                <w:sz w:val="22"/>
              </w:rPr>
            </w:pPr>
          </w:p>
        </w:tc>
      </w:tr>
      <w:tr w:rsidR="00D3326D" w:rsidRPr="0036322B" w14:paraId="5E173DD8" w14:textId="77777777" w:rsidTr="00A00DAA">
        <w:tc>
          <w:tcPr>
            <w:tcW w:w="14170" w:type="dxa"/>
            <w:gridSpan w:val="6"/>
            <w:tcMar>
              <w:top w:w="57" w:type="dxa"/>
              <w:bottom w:w="57" w:type="dxa"/>
            </w:tcMar>
          </w:tcPr>
          <w:p w14:paraId="1C66B76A" w14:textId="0AA744C9" w:rsidR="00D3326D" w:rsidRPr="0036322B" w:rsidRDefault="00D3326D" w:rsidP="00D3326D">
            <w:pPr>
              <w:spacing w:after="0"/>
              <w:jc w:val="right"/>
              <w:rPr>
                <w:rFonts w:asciiTheme="minorHAnsi" w:hAnsiTheme="minorHAnsi" w:cstheme="minorHAnsi"/>
                <w:b/>
              </w:rPr>
            </w:pPr>
            <w:r w:rsidRPr="0036322B">
              <w:rPr>
                <w:rFonts w:asciiTheme="minorHAnsi" w:hAnsiTheme="minorHAnsi" w:cstheme="minorHAnsi"/>
                <w:b/>
              </w:rPr>
              <w:t>Total budgeted cost</w:t>
            </w:r>
          </w:p>
        </w:tc>
        <w:tc>
          <w:tcPr>
            <w:tcW w:w="1134" w:type="dxa"/>
            <w:shd w:val="clear" w:color="auto" w:fill="auto"/>
          </w:tcPr>
          <w:p w14:paraId="2B971542" w14:textId="78B00E82" w:rsidR="00D3326D" w:rsidRPr="0036322B" w:rsidRDefault="00777343" w:rsidP="00D3326D">
            <w:pPr>
              <w:spacing w:after="0"/>
              <w:rPr>
                <w:rFonts w:asciiTheme="minorHAnsi" w:hAnsiTheme="minorHAnsi" w:cstheme="minorHAnsi"/>
                <w:b/>
              </w:rPr>
            </w:pPr>
            <w:r>
              <w:rPr>
                <w:rFonts w:asciiTheme="minorHAnsi" w:hAnsiTheme="minorHAnsi" w:cstheme="minorHAnsi"/>
                <w:b/>
              </w:rPr>
              <w:t>£30,320</w:t>
            </w:r>
          </w:p>
        </w:tc>
      </w:tr>
    </w:tbl>
    <w:p w14:paraId="3B264A7C" w14:textId="24F5F6BA" w:rsidR="006431E0" w:rsidRDefault="006431E0"/>
    <w:tbl>
      <w:tblPr>
        <w:tblStyle w:val="TableGrid"/>
        <w:tblW w:w="15559" w:type="dxa"/>
        <w:tblLayout w:type="fixed"/>
        <w:tblLook w:val="04A0" w:firstRow="1" w:lastRow="0" w:firstColumn="1" w:lastColumn="0" w:noHBand="0" w:noVBand="1"/>
      </w:tblPr>
      <w:tblGrid>
        <w:gridCol w:w="1696"/>
        <w:gridCol w:w="2523"/>
        <w:gridCol w:w="4678"/>
        <w:gridCol w:w="5528"/>
        <w:gridCol w:w="1134"/>
      </w:tblGrid>
      <w:tr w:rsidR="00DD1B93" w:rsidRPr="00601E2E" w14:paraId="6CCB86C0" w14:textId="77777777" w:rsidTr="006C3814">
        <w:tc>
          <w:tcPr>
            <w:tcW w:w="15559" w:type="dxa"/>
            <w:gridSpan w:val="5"/>
            <w:shd w:val="clear" w:color="auto" w:fill="CFDCE3"/>
            <w:tcMar>
              <w:top w:w="57" w:type="dxa"/>
              <w:bottom w:w="57" w:type="dxa"/>
            </w:tcMar>
          </w:tcPr>
          <w:p w14:paraId="7EB12453" w14:textId="77777777" w:rsidR="00DD1B93" w:rsidRPr="00601E2E" w:rsidRDefault="00DD1B93" w:rsidP="006C3814">
            <w:pPr>
              <w:pStyle w:val="ListParagraph"/>
              <w:numPr>
                <w:ilvl w:val="0"/>
                <w:numId w:val="41"/>
              </w:numPr>
              <w:spacing w:after="0"/>
              <w:rPr>
                <w:rFonts w:asciiTheme="minorHAnsi" w:hAnsiTheme="minorHAnsi" w:cstheme="minorHAnsi"/>
                <w:b/>
              </w:rPr>
            </w:pPr>
            <w:r w:rsidRPr="00601E2E">
              <w:rPr>
                <w:rFonts w:asciiTheme="minorHAnsi" w:hAnsiTheme="minorHAnsi" w:cstheme="minorHAnsi"/>
                <w:b/>
              </w:rPr>
              <w:t xml:space="preserve">Review of expenditure </w:t>
            </w:r>
          </w:p>
        </w:tc>
      </w:tr>
      <w:tr w:rsidR="00DD1B93" w:rsidRPr="0036322B" w14:paraId="286239A1" w14:textId="77777777" w:rsidTr="006C3814">
        <w:tc>
          <w:tcPr>
            <w:tcW w:w="4219" w:type="dxa"/>
            <w:gridSpan w:val="2"/>
            <w:shd w:val="clear" w:color="auto" w:fill="auto"/>
            <w:tcMar>
              <w:top w:w="57" w:type="dxa"/>
              <w:bottom w:w="57" w:type="dxa"/>
            </w:tcMar>
          </w:tcPr>
          <w:p w14:paraId="56FD64AA" w14:textId="77777777" w:rsidR="00DD1B93" w:rsidRPr="0036322B" w:rsidRDefault="00DD1B93" w:rsidP="006C3814">
            <w:pPr>
              <w:spacing w:after="0" w:line="240" w:lineRule="auto"/>
              <w:rPr>
                <w:rFonts w:asciiTheme="minorHAnsi" w:hAnsiTheme="minorHAnsi" w:cstheme="minorHAnsi"/>
                <w:b/>
              </w:rPr>
            </w:pPr>
            <w:r w:rsidRPr="0036322B">
              <w:rPr>
                <w:rFonts w:asciiTheme="minorHAnsi" w:hAnsiTheme="minorHAnsi" w:cstheme="minorHAnsi"/>
                <w:b/>
              </w:rPr>
              <w:t>Previous Academic Year</w:t>
            </w:r>
          </w:p>
        </w:tc>
        <w:tc>
          <w:tcPr>
            <w:tcW w:w="11340" w:type="dxa"/>
            <w:gridSpan w:val="3"/>
            <w:shd w:val="clear" w:color="auto" w:fill="auto"/>
          </w:tcPr>
          <w:p w14:paraId="520BC3C5" w14:textId="77777777" w:rsidR="00DD1B93" w:rsidRPr="0036322B" w:rsidRDefault="00DD1B93" w:rsidP="006C3814">
            <w:pPr>
              <w:spacing w:after="0" w:line="240" w:lineRule="auto"/>
              <w:ind w:left="720" w:hanging="360"/>
              <w:rPr>
                <w:rFonts w:asciiTheme="minorHAnsi" w:hAnsiTheme="minorHAnsi" w:cstheme="minorHAnsi"/>
                <w:b/>
              </w:rPr>
            </w:pPr>
            <w:r>
              <w:rPr>
                <w:rFonts w:asciiTheme="minorHAnsi" w:hAnsiTheme="minorHAnsi" w:cstheme="minorHAnsi"/>
                <w:b/>
              </w:rPr>
              <w:t>2016</w:t>
            </w:r>
            <w:r w:rsidRPr="0036322B">
              <w:rPr>
                <w:rFonts w:asciiTheme="minorHAnsi" w:hAnsiTheme="minorHAnsi" w:cstheme="minorHAnsi"/>
                <w:b/>
              </w:rPr>
              <w:t>/1</w:t>
            </w:r>
            <w:r>
              <w:rPr>
                <w:rFonts w:asciiTheme="minorHAnsi" w:hAnsiTheme="minorHAnsi" w:cstheme="minorHAnsi"/>
                <w:b/>
              </w:rPr>
              <w:t>7</w:t>
            </w:r>
          </w:p>
        </w:tc>
      </w:tr>
      <w:tr w:rsidR="00DD1B93" w:rsidRPr="0036322B" w14:paraId="3287D5D4" w14:textId="77777777" w:rsidTr="006C3814">
        <w:tc>
          <w:tcPr>
            <w:tcW w:w="15559" w:type="dxa"/>
            <w:gridSpan w:val="5"/>
            <w:shd w:val="clear" w:color="auto" w:fill="FFFFFF" w:themeFill="background1"/>
            <w:tcMar>
              <w:top w:w="57" w:type="dxa"/>
              <w:bottom w:w="57" w:type="dxa"/>
            </w:tcMar>
          </w:tcPr>
          <w:p w14:paraId="5B499FE4" w14:textId="77777777" w:rsidR="00DD1B93" w:rsidRPr="0036322B" w:rsidRDefault="00DD1B93" w:rsidP="006C3814">
            <w:pPr>
              <w:pStyle w:val="ListParagraph"/>
              <w:numPr>
                <w:ilvl w:val="0"/>
                <w:numId w:val="27"/>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Quality of teaching for all</w:t>
            </w:r>
          </w:p>
        </w:tc>
      </w:tr>
      <w:tr w:rsidR="00DD1B93" w:rsidRPr="0036322B" w14:paraId="7A56B7FD" w14:textId="77777777" w:rsidTr="006C3814">
        <w:trPr>
          <w:trHeight w:val="57"/>
        </w:trPr>
        <w:tc>
          <w:tcPr>
            <w:tcW w:w="1696" w:type="dxa"/>
            <w:tcMar>
              <w:top w:w="57" w:type="dxa"/>
              <w:bottom w:w="57" w:type="dxa"/>
            </w:tcMar>
          </w:tcPr>
          <w:p w14:paraId="2023045A"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Desired outcome</w:t>
            </w:r>
          </w:p>
        </w:tc>
        <w:tc>
          <w:tcPr>
            <w:tcW w:w="2523" w:type="dxa"/>
            <w:tcMar>
              <w:top w:w="57" w:type="dxa"/>
              <w:bottom w:w="57" w:type="dxa"/>
            </w:tcMar>
          </w:tcPr>
          <w:p w14:paraId="7A6ABE78"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Chosen action / approach</w:t>
            </w:r>
          </w:p>
        </w:tc>
        <w:tc>
          <w:tcPr>
            <w:tcW w:w="4678" w:type="dxa"/>
            <w:tcMar>
              <w:top w:w="57" w:type="dxa"/>
              <w:bottom w:w="57" w:type="dxa"/>
            </w:tcMar>
          </w:tcPr>
          <w:p w14:paraId="6C19F043" w14:textId="77777777" w:rsidR="00DD1B93" w:rsidRPr="0036322B" w:rsidRDefault="00DD1B93" w:rsidP="006C3814">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3A231F1E"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 xml:space="preserve">Lessons learned </w:t>
            </w:r>
          </w:p>
          <w:p w14:paraId="706DA793"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tcPr>
          <w:p w14:paraId="39C29EE6"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Cost</w:t>
            </w:r>
          </w:p>
        </w:tc>
      </w:tr>
      <w:tr w:rsidR="00DD1B93" w:rsidRPr="0036322B" w14:paraId="3FFFC107" w14:textId="77777777" w:rsidTr="005812EB">
        <w:trPr>
          <w:trHeight w:hRule="exact" w:val="2194"/>
        </w:trPr>
        <w:tc>
          <w:tcPr>
            <w:tcW w:w="1696" w:type="dxa"/>
            <w:tcMar>
              <w:top w:w="57" w:type="dxa"/>
              <w:bottom w:w="57" w:type="dxa"/>
            </w:tcMar>
          </w:tcPr>
          <w:p w14:paraId="6BDD6E54"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attitudes towards attainment</w:t>
            </w:r>
          </w:p>
        </w:tc>
        <w:tc>
          <w:tcPr>
            <w:tcW w:w="2523" w:type="dxa"/>
            <w:tcMar>
              <w:top w:w="57" w:type="dxa"/>
              <w:bottom w:w="57" w:type="dxa"/>
            </w:tcMar>
          </w:tcPr>
          <w:p w14:paraId="28DE6B74"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Planning for pupil progress</w:t>
            </w:r>
          </w:p>
        </w:tc>
        <w:tc>
          <w:tcPr>
            <w:tcW w:w="4678" w:type="dxa"/>
            <w:tcMar>
              <w:top w:w="57" w:type="dxa"/>
              <w:bottom w:w="57" w:type="dxa"/>
            </w:tcMar>
          </w:tcPr>
          <w:p w14:paraId="77CCFA02"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Monitoring has demonstrated that planning for pupil progress strategies are embedded in all departments</w:t>
            </w:r>
          </w:p>
        </w:tc>
        <w:tc>
          <w:tcPr>
            <w:tcW w:w="5528" w:type="dxa"/>
            <w:tcMar>
              <w:top w:w="57" w:type="dxa"/>
              <w:bottom w:w="57" w:type="dxa"/>
            </w:tcMar>
          </w:tcPr>
          <w:p w14:paraId="0DA019C3"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Monitoring has shown evidence in all departments that individual needs of pupils are being catered for.  Interventions are planned for those pupils not making expected progress.  This year there will be a focus on the IMPACT of the planned strategies and interventions using a slightly amended termly 4 lens approach</w:t>
            </w:r>
          </w:p>
        </w:tc>
        <w:tc>
          <w:tcPr>
            <w:tcW w:w="1134" w:type="dxa"/>
            <w:shd w:val="clear" w:color="auto" w:fill="auto"/>
          </w:tcPr>
          <w:p w14:paraId="52090B35" w14:textId="2E307AC5"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£9,630</w:t>
            </w:r>
          </w:p>
        </w:tc>
      </w:tr>
      <w:tr w:rsidR="00DD1B93" w:rsidRPr="0036322B" w14:paraId="31AA71E7" w14:textId="77777777" w:rsidTr="005812EB">
        <w:trPr>
          <w:trHeight w:hRule="exact" w:val="1496"/>
        </w:trPr>
        <w:tc>
          <w:tcPr>
            <w:tcW w:w="1696" w:type="dxa"/>
            <w:tcMar>
              <w:top w:w="57" w:type="dxa"/>
              <w:bottom w:w="57" w:type="dxa"/>
            </w:tcMar>
          </w:tcPr>
          <w:p w14:paraId="519CFC0A"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attitudes towards attainment</w:t>
            </w:r>
          </w:p>
        </w:tc>
        <w:tc>
          <w:tcPr>
            <w:tcW w:w="2523" w:type="dxa"/>
            <w:tcMar>
              <w:top w:w="57" w:type="dxa"/>
              <w:bottom w:w="57" w:type="dxa"/>
            </w:tcMar>
          </w:tcPr>
          <w:p w14:paraId="0E7DE4F3"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Effective feedback</w:t>
            </w:r>
          </w:p>
        </w:tc>
        <w:tc>
          <w:tcPr>
            <w:tcW w:w="4678" w:type="dxa"/>
            <w:tcMar>
              <w:top w:w="57" w:type="dxa"/>
              <w:bottom w:w="57" w:type="dxa"/>
            </w:tcMar>
          </w:tcPr>
          <w:p w14:paraId="0EC5058A"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Monitoring has demonstrated that all teachers are following school policy regarding feedback.  All feedback is targeted and timely.</w:t>
            </w:r>
          </w:p>
        </w:tc>
        <w:tc>
          <w:tcPr>
            <w:tcW w:w="5528" w:type="dxa"/>
            <w:tcMar>
              <w:top w:w="57" w:type="dxa"/>
              <w:bottom w:w="57" w:type="dxa"/>
            </w:tcMar>
          </w:tcPr>
          <w:p w14:paraId="377228A5"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CPD sessions will be used to further refine our feedback methods.  For example the will be an R&amp;D group looking at coded feedback (in association with the EEF) and we will trial the marking of PP books first</w:t>
            </w:r>
          </w:p>
        </w:tc>
        <w:tc>
          <w:tcPr>
            <w:tcW w:w="1134" w:type="dxa"/>
            <w:shd w:val="clear" w:color="auto" w:fill="auto"/>
          </w:tcPr>
          <w:p w14:paraId="318E0D8C" w14:textId="77777777" w:rsidR="00DD1B93" w:rsidRPr="0036322B" w:rsidRDefault="00DD1B93" w:rsidP="006C3814">
            <w:pPr>
              <w:spacing w:after="0"/>
              <w:rPr>
                <w:rFonts w:asciiTheme="minorHAnsi" w:hAnsiTheme="minorHAnsi" w:cstheme="minorHAnsi"/>
                <w:sz w:val="22"/>
              </w:rPr>
            </w:pPr>
          </w:p>
        </w:tc>
      </w:tr>
      <w:tr w:rsidR="00DD1B93" w:rsidRPr="0036322B" w14:paraId="765ABEBF" w14:textId="77777777" w:rsidTr="005812EB">
        <w:trPr>
          <w:trHeight w:hRule="exact" w:val="1655"/>
        </w:trPr>
        <w:tc>
          <w:tcPr>
            <w:tcW w:w="1696" w:type="dxa"/>
            <w:tcMar>
              <w:top w:w="57" w:type="dxa"/>
              <w:bottom w:w="57" w:type="dxa"/>
            </w:tcMar>
          </w:tcPr>
          <w:p w14:paraId="72E06DAD"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I</w:t>
            </w:r>
            <w:r w:rsidRPr="0036322B">
              <w:rPr>
                <w:rFonts w:asciiTheme="minorHAnsi" w:hAnsiTheme="minorHAnsi" w:cstheme="minorHAnsi"/>
                <w:sz w:val="22"/>
              </w:rPr>
              <w:t>mproved attitudes towards attainment</w:t>
            </w:r>
          </w:p>
        </w:tc>
        <w:tc>
          <w:tcPr>
            <w:tcW w:w="2523" w:type="dxa"/>
            <w:tcMar>
              <w:top w:w="57" w:type="dxa"/>
              <w:bottom w:w="57" w:type="dxa"/>
            </w:tcMar>
          </w:tcPr>
          <w:p w14:paraId="26DC7FFC"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Subject specific interventions – STEP.</w:t>
            </w:r>
          </w:p>
          <w:p w14:paraId="74269D04"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 xml:space="preserve">Y11 pupils that are underachieving will be identified following each data drop.  </w:t>
            </w:r>
          </w:p>
        </w:tc>
        <w:tc>
          <w:tcPr>
            <w:tcW w:w="4678" w:type="dxa"/>
            <w:tcMar>
              <w:top w:w="57" w:type="dxa"/>
              <w:bottom w:w="57" w:type="dxa"/>
            </w:tcMar>
          </w:tcPr>
          <w:p w14:paraId="0862A4AF"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The STEP process was rationalised, with key pupils being targeted for intervention.</w:t>
            </w:r>
          </w:p>
          <w:p w14:paraId="4B54755C" w14:textId="77777777" w:rsidR="00DD1B93" w:rsidRPr="002D464B" w:rsidRDefault="00DD1B93" w:rsidP="006C3814">
            <w:pPr>
              <w:spacing w:after="0"/>
              <w:rPr>
                <w:rFonts w:asciiTheme="minorHAnsi" w:hAnsiTheme="minorHAnsi" w:cstheme="minorHAnsi"/>
                <w:color w:val="auto"/>
                <w:sz w:val="22"/>
              </w:rPr>
            </w:pPr>
            <w:r>
              <w:rPr>
                <w:rFonts w:asciiTheme="minorHAnsi" w:hAnsiTheme="minorHAnsi" w:cstheme="minorHAnsi"/>
                <w:color w:val="auto"/>
                <w:sz w:val="22"/>
              </w:rPr>
              <w:t>PiXL strategies were successfully implemented to offer bespoke intervention sessions at key points.</w:t>
            </w:r>
          </w:p>
        </w:tc>
        <w:tc>
          <w:tcPr>
            <w:tcW w:w="5528" w:type="dxa"/>
            <w:tcMar>
              <w:top w:w="57" w:type="dxa"/>
              <w:bottom w:w="57" w:type="dxa"/>
            </w:tcMar>
          </w:tcPr>
          <w:p w14:paraId="02273593" w14:textId="77777777" w:rsidR="00DD1B93" w:rsidRDefault="00DD1B93" w:rsidP="006C3814">
            <w:pPr>
              <w:spacing w:after="0"/>
              <w:rPr>
                <w:rFonts w:asciiTheme="minorHAnsi" w:hAnsiTheme="minorHAnsi" w:cstheme="minorHAnsi"/>
                <w:color w:val="FF0000"/>
                <w:sz w:val="22"/>
              </w:rPr>
            </w:pPr>
            <w:r>
              <w:rPr>
                <w:rFonts w:asciiTheme="minorHAnsi" w:hAnsiTheme="minorHAnsi" w:cstheme="minorHAnsi"/>
                <w:sz w:val="22"/>
              </w:rPr>
              <w:t xml:space="preserve">STEP sessions will continue for those pupils that are falling behind.  </w:t>
            </w:r>
          </w:p>
          <w:p w14:paraId="353EF223" w14:textId="77777777" w:rsidR="00DD1B93" w:rsidRPr="002D464B" w:rsidRDefault="00DD1B93" w:rsidP="006C3814">
            <w:pPr>
              <w:spacing w:after="0"/>
              <w:rPr>
                <w:rFonts w:asciiTheme="minorHAnsi" w:hAnsiTheme="minorHAnsi" w:cstheme="minorHAnsi"/>
                <w:color w:val="FF0000"/>
                <w:sz w:val="22"/>
              </w:rPr>
            </w:pPr>
            <w:r w:rsidRPr="007A193C">
              <w:rPr>
                <w:rFonts w:asciiTheme="minorHAnsi" w:hAnsiTheme="minorHAnsi" w:cstheme="minorHAnsi"/>
                <w:color w:val="auto"/>
                <w:sz w:val="22"/>
              </w:rPr>
              <w:t xml:space="preserve">STEP sessions for Y10 underachievers will be scheduled towards the end of the year. </w:t>
            </w:r>
          </w:p>
        </w:tc>
        <w:tc>
          <w:tcPr>
            <w:tcW w:w="1134" w:type="dxa"/>
            <w:shd w:val="clear" w:color="auto" w:fill="auto"/>
          </w:tcPr>
          <w:p w14:paraId="4ADC0939" w14:textId="792B8B64"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£71,968</w:t>
            </w:r>
          </w:p>
        </w:tc>
      </w:tr>
      <w:tr w:rsidR="00DD1B93" w:rsidRPr="0036322B" w14:paraId="20BF79DF" w14:textId="77777777" w:rsidTr="005812EB">
        <w:trPr>
          <w:trHeight w:hRule="exact" w:val="2613"/>
        </w:trPr>
        <w:tc>
          <w:tcPr>
            <w:tcW w:w="1696" w:type="dxa"/>
            <w:tcMar>
              <w:top w:w="57" w:type="dxa"/>
              <w:bottom w:w="57" w:type="dxa"/>
            </w:tcMar>
          </w:tcPr>
          <w:p w14:paraId="1254ACEF"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attitudes towards attainment</w:t>
            </w:r>
          </w:p>
        </w:tc>
        <w:tc>
          <w:tcPr>
            <w:tcW w:w="2523" w:type="dxa"/>
            <w:tcMar>
              <w:top w:w="57" w:type="dxa"/>
              <w:bottom w:w="57" w:type="dxa"/>
            </w:tcMar>
          </w:tcPr>
          <w:p w14:paraId="557B16ED"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Blue form mentoring for targeted cohort.</w:t>
            </w:r>
          </w:p>
        </w:tc>
        <w:tc>
          <w:tcPr>
            <w:tcW w:w="4678" w:type="dxa"/>
            <w:tcMar>
              <w:top w:w="57" w:type="dxa"/>
              <w:bottom w:w="57" w:type="dxa"/>
            </w:tcMar>
          </w:tcPr>
          <w:p w14:paraId="6E2B7496"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Detailed analysis of the blue report cohort has been undertaken.  The evidence shows that earlier blue report intervention is more effective.</w:t>
            </w:r>
          </w:p>
        </w:tc>
        <w:tc>
          <w:tcPr>
            <w:tcW w:w="5528" w:type="dxa"/>
            <w:tcMar>
              <w:top w:w="57" w:type="dxa"/>
              <w:bottom w:w="57" w:type="dxa"/>
            </w:tcMar>
          </w:tcPr>
          <w:p w14:paraId="14248D50" w14:textId="77777777" w:rsidR="00DD1B93" w:rsidRPr="002D464B" w:rsidRDefault="00DD1B93" w:rsidP="006C3814">
            <w:pPr>
              <w:spacing w:after="0"/>
              <w:rPr>
                <w:rFonts w:asciiTheme="minorHAnsi" w:hAnsiTheme="minorHAnsi" w:cstheme="minorHAnsi"/>
                <w:color w:val="FF0000"/>
                <w:sz w:val="22"/>
              </w:rPr>
            </w:pPr>
            <w:r w:rsidRPr="00DB592A">
              <w:rPr>
                <w:rFonts w:asciiTheme="minorHAnsi" w:hAnsiTheme="minorHAnsi" w:cstheme="minorHAnsi"/>
                <w:color w:val="auto"/>
                <w:sz w:val="22"/>
              </w:rPr>
              <w:t xml:space="preserve">Blue report continues for Y11 pupils.  This will be driven by the AHOH.  A similar mentoring process will take place for a group of selected Y10 pupils.  </w:t>
            </w:r>
          </w:p>
        </w:tc>
        <w:tc>
          <w:tcPr>
            <w:tcW w:w="1134" w:type="dxa"/>
            <w:shd w:val="clear" w:color="auto" w:fill="auto"/>
          </w:tcPr>
          <w:p w14:paraId="594E026A" w14:textId="77777777" w:rsidR="00DD1B93" w:rsidRPr="0036322B" w:rsidRDefault="00DD1B93" w:rsidP="006C3814">
            <w:pPr>
              <w:spacing w:after="0"/>
              <w:rPr>
                <w:rFonts w:asciiTheme="minorHAnsi" w:hAnsiTheme="minorHAnsi" w:cstheme="minorHAnsi"/>
                <w:sz w:val="22"/>
              </w:rPr>
            </w:pPr>
          </w:p>
        </w:tc>
      </w:tr>
      <w:tr w:rsidR="00DD1B93" w:rsidRPr="0036322B" w14:paraId="1C19D0AF" w14:textId="77777777" w:rsidTr="005812EB">
        <w:trPr>
          <w:trHeight w:hRule="exact" w:val="4049"/>
        </w:trPr>
        <w:tc>
          <w:tcPr>
            <w:tcW w:w="1696" w:type="dxa"/>
            <w:tcMar>
              <w:top w:w="57" w:type="dxa"/>
              <w:bottom w:w="57" w:type="dxa"/>
            </w:tcMar>
          </w:tcPr>
          <w:p w14:paraId="6CB31FEC"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lastRenderedPageBreak/>
              <w:t>Improved behaviour for learning</w:t>
            </w:r>
          </w:p>
        </w:tc>
        <w:tc>
          <w:tcPr>
            <w:tcW w:w="2523" w:type="dxa"/>
            <w:tcMar>
              <w:top w:w="57" w:type="dxa"/>
              <w:bottom w:w="57" w:type="dxa"/>
            </w:tcMar>
          </w:tcPr>
          <w:p w14:paraId="2EDC9E9E"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SLT will identify DIG groups for all year groups.  These will be shared with all teachers so that pupils can be appropriately challenged.</w:t>
            </w:r>
          </w:p>
        </w:tc>
        <w:tc>
          <w:tcPr>
            <w:tcW w:w="4678" w:type="dxa"/>
            <w:tcMar>
              <w:top w:w="57" w:type="dxa"/>
              <w:bottom w:w="57" w:type="dxa"/>
            </w:tcMar>
          </w:tcPr>
          <w:p w14:paraId="60BDCCDE"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DIG pupils were established after each data drop, with members of the SLT each being responsible for a small cohort. Work scrutiny of DIG cohort by SLT and HoDs raised the profile of this group of pupils in each year group.  These pupils were targeted for support / intervention in all subjects where they had fallen behind.</w:t>
            </w:r>
          </w:p>
          <w:p w14:paraId="6C6946B3" w14:textId="77777777" w:rsidR="00DD1B93" w:rsidRPr="002D464B" w:rsidRDefault="00DD1B93" w:rsidP="006C3814">
            <w:pPr>
              <w:spacing w:after="0"/>
              <w:rPr>
                <w:rFonts w:asciiTheme="minorHAnsi" w:hAnsiTheme="minorHAnsi" w:cstheme="minorHAnsi"/>
                <w:color w:val="FF0000"/>
                <w:sz w:val="22"/>
              </w:rPr>
            </w:pPr>
            <w:r w:rsidRPr="00DB592A">
              <w:rPr>
                <w:rFonts w:asciiTheme="minorHAnsi" w:hAnsiTheme="minorHAnsi" w:cstheme="minorHAnsi"/>
                <w:color w:val="auto"/>
                <w:sz w:val="22"/>
              </w:rPr>
              <w:t>However, DIG group analysis showed that our DIG strategies had limited impact in reversing underachievement across the year.</w:t>
            </w:r>
          </w:p>
        </w:tc>
        <w:tc>
          <w:tcPr>
            <w:tcW w:w="5528" w:type="dxa"/>
            <w:tcMar>
              <w:top w:w="57" w:type="dxa"/>
              <w:bottom w:w="57" w:type="dxa"/>
            </w:tcMar>
          </w:tcPr>
          <w:p w14:paraId="1DCA2A01" w14:textId="77777777" w:rsidR="00DD1B93" w:rsidRDefault="00DD1B93" w:rsidP="006C3814">
            <w:pPr>
              <w:spacing w:after="0"/>
              <w:rPr>
                <w:rFonts w:asciiTheme="minorHAnsi" w:hAnsiTheme="minorHAnsi" w:cstheme="minorHAnsi"/>
                <w:color w:val="auto"/>
                <w:sz w:val="22"/>
              </w:rPr>
            </w:pPr>
            <w:r w:rsidRPr="002D464B">
              <w:rPr>
                <w:rFonts w:asciiTheme="minorHAnsi" w:hAnsiTheme="minorHAnsi" w:cstheme="minorHAnsi"/>
                <w:color w:val="auto"/>
                <w:sz w:val="22"/>
              </w:rPr>
              <w:t>DIG groups will be identified on class summary sheets for all teachers.</w:t>
            </w:r>
          </w:p>
          <w:p w14:paraId="6FBA2E45" w14:textId="77777777" w:rsidR="00DD1B93" w:rsidRDefault="00DD1B93" w:rsidP="006C3814">
            <w:pPr>
              <w:spacing w:after="0"/>
              <w:rPr>
                <w:rFonts w:asciiTheme="minorHAnsi" w:hAnsiTheme="minorHAnsi" w:cstheme="minorHAnsi"/>
                <w:color w:val="auto"/>
                <w:sz w:val="22"/>
              </w:rPr>
            </w:pPr>
            <w:r>
              <w:rPr>
                <w:rFonts w:asciiTheme="minorHAnsi" w:hAnsiTheme="minorHAnsi" w:cstheme="minorHAnsi"/>
                <w:color w:val="auto"/>
                <w:sz w:val="22"/>
              </w:rPr>
              <w:t>Class summary sheets will enable teachers to identify underachievement easily from the very start of the new year and persistent underachievement will be more easily visible.</w:t>
            </w:r>
          </w:p>
          <w:p w14:paraId="548DF8F6" w14:textId="77777777" w:rsidR="00DD1B93"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DIG group pupils will all have an allocated 1:1 teacher mentor with whom they will meet weekly.  The focus of the weekly meeting will be ‘Learning to learn’, as the EEF toolkit contains much positive evidence in favour of metacognition.</w:t>
            </w:r>
          </w:p>
        </w:tc>
        <w:tc>
          <w:tcPr>
            <w:tcW w:w="1134" w:type="dxa"/>
            <w:shd w:val="clear" w:color="auto" w:fill="auto"/>
          </w:tcPr>
          <w:p w14:paraId="0D0614E6" w14:textId="77777777" w:rsidR="00DD1B93" w:rsidRDefault="002845D0" w:rsidP="006C3814">
            <w:pPr>
              <w:spacing w:after="0"/>
              <w:rPr>
                <w:rFonts w:asciiTheme="minorHAnsi" w:hAnsiTheme="minorHAnsi" w:cstheme="minorHAnsi"/>
                <w:sz w:val="22"/>
              </w:rPr>
            </w:pPr>
            <w:r>
              <w:rPr>
                <w:rFonts w:asciiTheme="minorHAnsi" w:hAnsiTheme="minorHAnsi" w:cstheme="minorHAnsi"/>
                <w:sz w:val="22"/>
              </w:rPr>
              <w:t>£13,150</w:t>
            </w:r>
          </w:p>
          <w:p w14:paraId="6594E4C9" w14:textId="744EC5C5" w:rsidR="002845D0" w:rsidRPr="0036322B" w:rsidRDefault="002845D0" w:rsidP="006C3814">
            <w:pPr>
              <w:spacing w:after="0"/>
              <w:rPr>
                <w:rFonts w:asciiTheme="minorHAnsi" w:hAnsiTheme="minorHAnsi" w:cstheme="minorHAnsi"/>
                <w:sz w:val="22"/>
              </w:rPr>
            </w:pPr>
          </w:p>
        </w:tc>
      </w:tr>
      <w:tr w:rsidR="00DD1B93" w:rsidRPr="00AF42B8" w14:paraId="4D4115B7" w14:textId="77777777" w:rsidTr="006C3814">
        <w:trPr>
          <w:trHeight w:hRule="exact" w:val="3186"/>
        </w:trPr>
        <w:tc>
          <w:tcPr>
            <w:tcW w:w="1696" w:type="dxa"/>
            <w:shd w:val="clear" w:color="auto" w:fill="auto"/>
            <w:tcMar>
              <w:top w:w="57" w:type="dxa"/>
              <w:bottom w:w="57" w:type="dxa"/>
            </w:tcMar>
          </w:tcPr>
          <w:p w14:paraId="25677F00" w14:textId="77777777" w:rsidR="00DD1B93" w:rsidRPr="00AF42B8" w:rsidRDefault="00DD1B93" w:rsidP="006C3814">
            <w:pPr>
              <w:spacing w:after="0"/>
              <w:rPr>
                <w:rFonts w:asciiTheme="minorHAnsi" w:hAnsiTheme="minorHAnsi" w:cstheme="minorHAnsi"/>
                <w:sz w:val="22"/>
              </w:rPr>
            </w:pPr>
            <w:r w:rsidRPr="00AF42B8">
              <w:rPr>
                <w:rFonts w:asciiTheme="minorHAnsi" w:hAnsiTheme="minorHAnsi" w:cstheme="minorHAnsi"/>
                <w:sz w:val="22"/>
              </w:rPr>
              <w:t>Increased independence</w:t>
            </w:r>
          </w:p>
        </w:tc>
        <w:tc>
          <w:tcPr>
            <w:tcW w:w="2523" w:type="dxa"/>
            <w:shd w:val="clear" w:color="auto" w:fill="auto"/>
            <w:tcMar>
              <w:top w:w="57" w:type="dxa"/>
              <w:bottom w:w="57" w:type="dxa"/>
            </w:tcMar>
          </w:tcPr>
          <w:p w14:paraId="0E7FEA09" w14:textId="77777777" w:rsidR="00DD1B93" w:rsidRPr="00AF42B8" w:rsidRDefault="00DD1B93" w:rsidP="006C3814">
            <w:pPr>
              <w:spacing w:after="0"/>
              <w:rPr>
                <w:rFonts w:asciiTheme="minorHAnsi" w:hAnsiTheme="minorHAnsi" w:cstheme="minorHAnsi"/>
                <w:sz w:val="22"/>
              </w:rPr>
            </w:pPr>
            <w:r w:rsidRPr="00AF42B8">
              <w:rPr>
                <w:rFonts w:asciiTheme="minorHAnsi" w:hAnsiTheme="minorHAnsi" w:cstheme="minorHAnsi"/>
                <w:sz w:val="22"/>
              </w:rPr>
              <w:t>Provision of a supervised homework clubs at both KS3 and KS4</w:t>
            </w:r>
          </w:p>
        </w:tc>
        <w:tc>
          <w:tcPr>
            <w:tcW w:w="4678" w:type="dxa"/>
            <w:shd w:val="clear" w:color="auto" w:fill="auto"/>
            <w:tcMar>
              <w:top w:w="57" w:type="dxa"/>
              <w:bottom w:w="57" w:type="dxa"/>
            </w:tcMar>
          </w:tcPr>
          <w:p w14:paraId="5C42163D" w14:textId="77777777" w:rsidR="00DD1B93" w:rsidRPr="00AF42B8" w:rsidRDefault="00DD1B93" w:rsidP="006C3814">
            <w:pPr>
              <w:rPr>
                <w:rFonts w:asciiTheme="minorHAnsi" w:hAnsiTheme="minorHAnsi" w:cstheme="minorHAnsi"/>
                <w:color w:val="000000"/>
                <w:sz w:val="22"/>
                <w:szCs w:val="22"/>
              </w:rPr>
            </w:pPr>
            <w:r w:rsidRPr="00AF42B8">
              <w:rPr>
                <w:rFonts w:asciiTheme="minorHAnsi" w:hAnsiTheme="minorHAnsi" w:cstheme="minorHAnsi"/>
                <w:color w:val="000000"/>
                <w:sz w:val="22"/>
                <w:szCs w:val="22"/>
              </w:rPr>
              <w:t xml:space="preserve">Over 60% of the students who accessed the Homework Club were Pupil Premium. Of this 60% about half were frequent users. They tended to access the club at least twice or three times a week. A group of 5 PP pupils attend the homework club every night. The club offers these students a safe, pleasant place to complete their homework with experienced support, appropriate materials and equipment as well as having work printed out. The club models good independent study habits. The club also offers the opportunity to socialise.  Referrals were made through Heads of House,and Senco  after meetings with parents. </w:t>
            </w:r>
          </w:p>
          <w:p w14:paraId="6E5BFA20" w14:textId="77777777" w:rsidR="00DD1B93" w:rsidRPr="00AF42B8" w:rsidRDefault="00DD1B93" w:rsidP="006C3814">
            <w:pPr>
              <w:pStyle w:val="ListParagraph"/>
              <w:numPr>
                <w:ilvl w:val="0"/>
                <w:numId w:val="0"/>
              </w:numPr>
              <w:spacing w:after="0"/>
              <w:ind w:left="720"/>
              <w:rPr>
                <w:rFonts w:asciiTheme="minorHAnsi" w:hAnsiTheme="minorHAnsi" w:cstheme="minorHAnsi"/>
                <w:color w:val="FF0000"/>
                <w:sz w:val="22"/>
                <w:szCs w:val="22"/>
              </w:rPr>
            </w:pPr>
          </w:p>
        </w:tc>
        <w:tc>
          <w:tcPr>
            <w:tcW w:w="5528" w:type="dxa"/>
            <w:shd w:val="clear" w:color="auto" w:fill="auto"/>
            <w:tcMar>
              <w:top w:w="57" w:type="dxa"/>
              <w:bottom w:w="57" w:type="dxa"/>
            </w:tcMar>
          </w:tcPr>
          <w:p w14:paraId="599780E7" w14:textId="77777777" w:rsidR="00DD1B93" w:rsidRPr="00AF42B8" w:rsidRDefault="00DD1B93" w:rsidP="006C3814">
            <w:pPr>
              <w:spacing w:after="0"/>
              <w:rPr>
                <w:rFonts w:asciiTheme="minorHAnsi" w:hAnsiTheme="minorHAnsi" w:cstheme="minorHAnsi"/>
                <w:color w:val="auto"/>
                <w:sz w:val="22"/>
                <w:szCs w:val="22"/>
              </w:rPr>
            </w:pPr>
            <w:r w:rsidRPr="00AF42B8">
              <w:rPr>
                <w:rFonts w:asciiTheme="minorHAnsi" w:hAnsiTheme="minorHAnsi" w:cstheme="minorHAnsi"/>
                <w:color w:val="auto"/>
                <w:sz w:val="22"/>
                <w:szCs w:val="22"/>
              </w:rPr>
              <w:t xml:space="preserve">At present the KS3 homework club is better attended that the KS4 club. The KS4 club is for quiet independent study. </w:t>
            </w:r>
          </w:p>
          <w:p w14:paraId="243911AF" w14:textId="77777777" w:rsidR="00DD1B93" w:rsidRPr="00AF42B8" w:rsidRDefault="00DD1B93" w:rsidP="006C3814">
            <w:pPr>
              <w:pStyle w:val="ListParagraph"/>
              <w:numPr>
                <w:ilvl w:val="0"/>
                <w:numId w:val="0"/>
              </w:numPr>
              <w:spacing w:after="0"/>
              <w:ind w:left="720"/>
              <w:rPr>
                <w:rFonts w:asciiTheme="minorHAnsi" w:hAnsiTheme="minorHAnsi" w:cstheme="minorHAnsi"/>
                <w:color w:val="auto"/>
                <w:sz w:val="22"/>
                <w:szCs w:val="22"/>
              </w:rPr>
            </w:pPr>
            <w:r w:rsidRPr="00AF42B8">
              <w:rPr>
                <w:rFonts w:asciiTheme="minorHAnsi" w:hAnsiTheme="minorHAnsi" w:cstheme="minorHAnsi"/>
                <w:color w:val="auto"/>
                <w:sz w:val="22"/>
                <w:szCs w:val="22"/>
              </w:rPr>
              <w:t>Considering a proposal for  two KS4 clubs</w:t>
            </w:r>
          </w:p>
          <w:p w14:paraId="3C683267" w14:textId="77777777" w:rsidR="00DD1B93" w:rsidRPr="00AF42B8" w:rsidRDefault="00DD1B93" w:rsidP="006C3814">
            <w:pPr>
              <w:pStyle w:val="ListParagraph"/>
              <w:numPr>
                <w:ilvl w:val="1"/>
                <w:numId w:val="39"/>
              </w:numPr>
              <w:spacing w:after="0"/>
              <w:rPr>
                <w:rFonts w:asciiTheme="minorHAnsi" w:hAnsiTheme="minorHAnsi" w:cstheme="minorHAnsi"/>
                <w:color w:val="auto"/>
                <w:sz w:val="22"/>
                <w:szCs w:val="22"/>
              </w:rPr>
            </w:pPr>
            <w:r w:rsidRPr="00AF42B8">
              <w:rPr>
                <w:rFonts w:asciiTheme="minorHAnsi" w:hAnsiTheme="minorHAnsi" w:cstheme="minorHAnsi"/>
                <w:color w:val="auto"/>
                <w:sz w:val="22"/>
                <w:szCs w:val="22"/>
              </w:rPr>
              <w:t>One to be used for referrals from HoH/HoD for pupils consistently not completing homework (MFT)</w:t>
            </w:r>
          </w:p>
          <w:p w14:paraId="04626C5E" w14:textId="77777777" w:rsidR="00DD1B93" w:rsidRPr="00AF42B8" w:rsidRDefault="00DD1B93" w:rsidP="006C3814">
            <w:pPr>
              <w:pStyle w:val="ListParagraph"/>
              <w:numPr>
                <w:ilvl w:val="1"/>
                <w:numId w:val="39"/>
              </w:numPr>
              <w:spacing w:after="0"/>
              <w:rPr>
                <w:rFonts w:asciiTheme="minorHAnsi" w:hAnsiTheme="minorHAnsi" w:cstheme="minorHAnsi"/>
                <w:color w:val="auto"/>
                <w:sz w:val="22"/>
                <w:szCs w:val="22"/>
              </w:rPr>
            </w:pPr>
            <w:r w:rsidRPr="00AF42B8">
              <w:rPr>
                <w:rFonts w:asciiTheme="minorHAnsi" w:hAnsiTheme="minorHAnsi" w:cstheme="minorHAnsi"/>
                <w:color w:val="auto"/>
                <w:sz w:val="22"/>
                <w:szCs w:val="22"/>
              </w:rPr>
              <w:t>One to be used for pupils voluntarily attending (GLX)</w:t>
            </w:r>
          </w:p>
          <w:p w14:paraId="4EE4088C" w14:textId="77777777" w:rsidR="00DD1B93" w:rsidRPr="00AF42B8" w:rsidRDefault="00DD1B93" w:rsidP="006C3814">
            <w:pPr>
              <w:pStyle w:val="ListParagraph"/>
              <w:numPr>
                <w:ilvl w:val="0"/>
                <w:numId w:val="39"/>
              </w:numPr>
              <w:spacing w:after="0"/>
              <w:rPr>
                <w:rFonts w:asciiTheme="minorHAnsi" w:hAnsiTheme="minorHAnsi" w:cstheme="minorHAnsi"/>
                <w:color w:val="auto"/>
                <w:sz w:val="22"/>
                <w:szCs w:val="22"/>
              </w:rPr>
            </w:pPr>
            <w:r w:rsidRPr="00AF42B8">
              <w:rPr>
                <w:rFonts w:asciiTheme="minorHAnsi" w:hAnsiTheme="minorHAnsi" w:cstheme="minorHAnsi"/>
                <w:color w:val="auto"/>
                <w:sz w:val="22"/>
                <w:szCs w:val="22"/>
              </w:rPr>
              <w:t>AJE to monitor regularly /1to1 sessions with supervisory staff</w:t>
            </w:r>
          </w:p>
          <w:p w14:paraId="1D28B7C1" w14:textId="77777777" w:rsidR="00DD1B93" w:rsidRPr="00AF42B8" w:rsidRDefault="00DD1B93" w:rsidP="006C3814">
            <w:pPr>
              <w:pStyle w:val="ListParagraph"/>
              <w:numPr>
                <w:ilvl w:val="0"/>
                <w:numId w:val="0"/>
              </w:numPr>
              <w:spacing w:after="0"/>
              <w:ind w:left="720"/>
              <w:rPr>
                <w:rFonts w:asciiTheme="minorHAnsi" w:hAnsiTheme="minorHAnsi" w:cstheme="minorHAnsi"/>
                <w:color w:val="FF0000"/>
                <w:sz w:val="22"/>
                <w:szCs w:val="22"/>
              </w:rPr>
            </w:pPr>
          </w:p>
          <w:p w14:paraId="3E1E393C" w14:textId="77777777" w:rsidR="00DD1B93" w:rsidRPr="00AF42B8" w:rsidRDefault="00DD1B93" w:rsidP="006C3814">
            <w:pPr>
              <w:spacing w:after="0"/>
              <w:ind w:left="720" w:hanging="360"/>
              <w:rPr>
                <w:rFonts w:asciiTheme="minorHAnsi" w:hAnsiTheme="minorHAnsi" w:cstheme="minorHAnsi"/>
                <w:color w:val="FF0000"/>
                <w:sz w:val="22"/>
                <w:szCs w:val="22"/>
              </w:rPr>
            </w:pPr>
          </w:p>
        </w:tc>
        <w:tc>
          <w:tcPr>
            <w:tcW w:w="1134" w:type="dxa"/>
            <w:shd w:val="clear" w:color="auto" w:fill="auto"/>
          </w:tcPr>
          <w:p w14:paraId="28868FA3" w14:textId="6B29EB88" w:rsidR="00DD1B93" w:rsidRPr="00AF42B8" w:rsidRDefault="00DD1B93" w:rsidP="006C3814">
            <w:pPr>
              <w:spacing w:after="0"/>
              <w:rPr>
                <w:rFonts w:asciiTheme="minorHAnsi" w:hAnsiTheme="minorHAnsi" w:cstheme="minorHAnsi"/>
                <w:sz w:val="22"/>
              </w:rPr>
            </w:pPr>
          </w:p>
        </w:tc>
      </w:tr>
      <w:tr w:rsidR="00DD1B93" w:rsidRPr="00AF42B8" w14:paraId="6848C3EA" w14:textId="77777777" w:rsidTr="00056F35">
        <w:trPr>
          <w:trHeight w:hRule="exact" w:val="3494"/>
        </w:trPr>
        <w:tc>
          <w:tcPr>
            <w:tcW w:w="1696" w:type="dxa"/>
            <w:tcMar>
              <w:top w:w="57" w:type="dxa"/>
              <w:bottom w:w="57" w:type="dxa"/>
            </w:tcMar>
          </w:tcPr>
          <w:p w14:paraId="54EADB7B" w14:textId="77777777" w:rsidR="00DD1B93" w:rsidRPr="00AF42B8" w:rsidRDefault="00DD1B93" w:rsidP="006C3814">
            <w:pPr>
              <w:spacing w:after="0"/>
              <w:rPr>
                <w:rFonts w:asciiTheme="minorHAnsi" w:hAnsiTheme="minorHAnsi" w:cstheme="minorHAnsi"/>
                <w:sz w:val="22"/>
              </w:rPr>
            </w:pPr>
            <w:r w:rsidRPr="00AF42B8">
              <w:rPr>
                <w:rFonts w:asciiTheme="minorHAnsi" w:hAnsiTheme="minorHAnsi" w:cstheme="minorHAnsi"/>
                <w:sz w:val="22"/>
              </w:rPr>
              <w:t>Increased independence</w:t>
            </w:r>
          </w:p>
        </w:tc>
        <w:tc>
          <w:tcPr>
            <w:tcW w:w="2523" w:type="dxa"/>
            <w:tcMar>
              <w:top w:w="57" w:type="dxa"/>
              <w:bottom w:w="57" w:type="dxa"/>
            </w:tcMar>
          </w:tcPr>
          <w:p w14:paraId="50F2DAE5" w14:textId="77777777" w:rsidR="00DD1B93" w:rsidRPr="00AF42B8" w:rsidRDefault="00DD1B93" w:rsidP="006C3814">
            <w:pPr>
              <w:spacing w:after="0"/>
              <w:rPr>
                <w:rFonts w:asciiTheme="minorHAnsi" w:hAnsiTheme="minorHAnsi" w:cstheme="minorHAnsi"/>
                <w:sz w:val="22"/>
              </w:rPr>
            </w:pPr>
            <w:r w:rsidRPr="00AF42B8">
              <w:rPr>
                <w:rFonts w:asciiTheme="minorHAnsi" w:hAnsiTheme="minorHAnsi" w:cstheme="minorHAnsi"/>
                <w:sz w:val="22"/>
              </w:rPr>
              <w:t>Use of individual revision plans for Y11 pupils</w:t>
            </w:r>
          </w:p>
        </w:tc>
        <w:tc>
          <w:tcPr>
            <w:tcW w:w="4678" w:type="dxa"/>
            <w:tcMar>
              <w:top w:w="57" w:type="dxa"/>
              <w:bottom w:w="57" w:type="dxa"/>
            </w:tcMar>
          </w:tcPr>
          <w:p w14:paraId="0FC45B89" w14:textId="77777777" w:rsidR="00DD1B93" w:rsidRPr="00AF42B8" w:rsidRDefault="00DD1B93" w:rsidP="006C3814">
            <w:pPr>
              <w:spacing w:line="240" w:lineRule="auto"/>
              <w:rPr>
                <w:rFonts w:asciiTheme="minorHAnsi" w:hAnsiTheme="minorHAnsi" w:cstheme="minorHAnsi"/>
                <w:sz w:val="22"/>
                <w:szCs w:val="22"/>
              </w:rPr>
            </w:pPr>
            <w:r w:rsidRPr="00AF42B8">
              <w:rPr>
                <w:rFonts w:asciiTheme="minorHAnsi" w:hAnsiTheme="minorHAnsi" w:cstheme="minorHAnsi"/>
                <w:sz w:val="22"/>
                <w:szCs w:val="22"/>
              </w:rPr>
              <w:t>Pupil voice is positive:</w:t>
            </w:r>
          </w:p>
          <w:p w14:paraId="7AF85029" w14:textId="77777777" w:rsidR="00DD1B93" w:rsidRPr="00AF42B8" w:rsidRDefault="00DD1B93" w:rsidP="006C3814">
            <w:pPr>
              <w:spacing w:line="240" w:lineRule="auto"/>
              <w:rPr>
                <w:rFonts w:asciiTheme="minorHAnsi" w:hAnsiTheme="minorHAnsi" w:cstheme="minorHAnsi"/>
                <w:color w:val="auto"/>
                <w:sz w:val="22"/>
                <w:szCs w:val="22"/>
              </w:rPr>
            </w:pPr>
            <w:r w:rsidRPr="00AF42B8">
              <w:rPr>
                <w:rFonts w:asciiTheme="minorHAnsi" w:hAnsiTheme="minorHAnsi" w:cstheme="minorHAnsi"/>
                <w:sz w:val="22"/>
                <w:szCs w:val="22"/>
              </w:rPr>
              <w:t>Advantages:</w:t>
            </w:r>
          </w:p>
          <w:p w14:paraId="23283A58" w14:textId="77777777" w:rsidR="00DD1B93" w:rsidRPr="00AF42B8" w:rsidRDefault="00DD1B93" w:rsidP="006C3814">
            <w:pPr>
              <w:pStyle w:val="ListParagraph"/>
              <w:numPr>
                <w:ilvl w:val="0"/>
                <w:numId w:val="43"/>
              </w:numPr>
              <w:spacing w:after="0" w:line="240" w:lineRule="auto"/>
              <w:contextualSpacing w:val="0"/>
              <w:rPr>
                <w:rFonts w:asciiTheme="minorHAnsi" w:hAnsiTheme="minorHAnsi" w:cstheme="minorHAnsi"/>
                <w:sz w:val="22"/>
                <w:szCs w:val="22"/>
              </w:rPr>
            </w:pPr>
            <w:r w:rsidRPr="00AF42B8">
              <w:rPr>
                <w:rFonts w:asciiTheme="minorHAnsi" w:hAnsiTheme="minorHAnsi" w:cstheme="minorHAnsi"/>
                <w:sz w:val="22"/>
                <w:szCs w:val="22"/>
              </w:rPr>
              <w:t>Knew which homework and revision they had to do each evening, so could plan time more efficiently.</w:t>
            </w:r>
          </w:p>
          <w:p w14:paraId="595308C6" w14:textId="77777777" w:rsidR="00DD1B93" w:rsidRPr="00AF42B8" w:rsidRDefault="00DD1B93" w:rsidP="006C3814">
            <w:pPr>
              <w:pStyle w:val="ListParagraph"/>
              <w:numPr>
                <w:ilvl w:val="0"/>
                <w:numId w:val="43"/>
              </w:numPr>
              <w:spacing w:after="0" w:line="240" w:lineRule="auto"/>
              <w:contextualSpacing w:val="0"/>
              <w:rPr>
                <w:rFonts w:asciiTheme="minorHAnsi" w:hAnsiTheme="minorHAnsi" w:cstheme="minorHAnsi"/>
                <w:sz w:val="22"/>
                <w:szCs w:val="22"/>
              </w:rPr>
            </w:pPr>
            <w:r w:rsidRPr="00AF42B8">
              <w:rPr>
                <w:rFonts w:asciiTheme="minorHAnsi" w:hAnsiTheme="minorHAnsi" w:cstheme="minorHAnsi"/>
                <w:sz w:val="22"/>
                <w:szCs w:val="22"/>
              </w:rPr>
              <w:t>Helped to organise time and spread revision across subjects fairly</w:t>
            </w:r>
          </w:p>
          <w:p w14:paraId="618486B8" w14:textId="77777777" w:rsidR="00DD1B93" w:rsidRPr="00AF42B8" w:rsidRDefault="00DD1B93" w:rsidP="006C3814">
            <w:pPr>
              <w:pStyle w:val="ListParagraph"/>
              <w:numPr>
                <w:ilvl w:val="0"/>
                <w:numId w:val="43"/>
              </w:numPr>
              <w:spacing w:after="0" w:line="240" w:lineRule="auto"/>
              <w:contextualSpacing w:val="0"/>
              <w:rPr>
                <w:rFonts w:asciiTheme="minorHAnsi" w:hAnsiTheme="minorHAnsi" w:cstheme="minorHAnsi"/>
                <w:sz w:val="22"/>
                <w:szCs w:val="22"/>
              </w:rPr>
            </w:pPr>
            <w:r w:rsidRPr="00AF42B8">
              <w:rPr>
                <w:rFonts w:asciiTheme="minorHAnsi" w:hAnsiTheme="minorHAnsi" w:cstheme="minorHAnsi"/>
                <w:sz w:val="22"/>
                <w:szCs w:val="22"/>
              </w:rPr>
              <w:t>Was helpful in suggesting how to revise</w:t>
            </w:r>
          </w:p>
          <w:p w14:paraId="3431252C" w14:textId="77777777" w:rsidR="00DD1B93" w:rsidRPr="00AF42B8" w:rsidRDefault="00DD1B93" w:rsidP="006C3814">
            <w:pPr>
              <w:pStyle w:val="ListParagraph"/>
              <w:numPr>
                <w:ilvl w:val="0"/>
                <w:numId w:val="43"/>
              </w:numPr>
              <w:spacing w:after="0" w:line="240" w:lineRule="auto"/>
              <w:contextualSpacing w:val="0"/>
              <w:rPr>
                <w:rFonts w:asciiTheme="minorHAnsi" w:hAnsiTheme="minorHAnsi" w:cstheme="minorHAnsi"/>
                <w:sz w:val="22"/>
                <w:szCs w:val="22"/>
              </w:rPr>
            </w:pPr>
            <w:r w:rsidRPr="00AF42B8">
              <w:rPr>
                <w:rFonts w:asciiTheme="minorHAnsi" w:hAnsiTheme="minorHAnsi" w:cstheme="minorHAnsi"/>
                <w:sz w:val="22"/>
                <w:szCs w:val="22"/>
              </w:rPr>
              <w:t>Helpful in condensing the subject into one booklet to show how much they had to revise</w:t>
            </w:r>
          </w:p>
          <w:p w14:paraId="5C6BEB24" w14:textId="77777777" w:rsidR="00DD1B93" w:rsidRPr="00AF42B8" w:rsidRDefault="00DD1B93" w:rsidP="006C3814">
            <w:pPr>
              <w:spacing w:after="0" w:line="240" w:lineRule="auto"/>
              <w:ind w:left="360"/>
              <w:rPr>
                <w:rFonts w:asciiTheme="minorHAnsi" w:hAnsiTheme="minorHAnsi" w:cstheme="minorHAnsi"/>
                <w:sz w:val="22"/>
                <w:szCs w:val="22"/>
              </w:rPr>
            </w:pPr>
          </w:p>
          <w:p w14:paraId="33289BF8" w14:textId="77777777" w:rsidR="00DD1B93" w:rsidRPr="00AF42B8" w:rsidRDefault="00DD1B93" w:rsidP="006C3814">
            <w:pPr>
              <w:spacing w:after="0" w:line="240" w:lineRule="auto"/>
              <w:ind w:left="720" w:hanging="360"/>
              <w:rPr>
                <w:rFonts w:asciiTheme="minorHAnsi" w:hAnsiTheme="minorHAnsi" w:cstheme="minorHAnsi"/>
                <w:color w:val="FF0000"/>
                <w:sz w:val="22"/>
                <w:szCs w:val="22"/>
              </w:rPr>
            </w:pPr>
          </w:p>
        </w:tc>
        <w:tc>
          <w:tcPr>
            <w:tcW w:w="5528" w:type="dxa"/>
            <w:tcMar>
              <w:top w:w="57" w:type="dxa"/>
              <w:bottom w:w="57" w:type="dxa"/>
            </w:tcMar>
          </w:tcPr>
          <w:p w14:paraId="37F45568" w14:textId="77777777" w:rsidR="00DD1B93" w:rsidRPr="00AF42B8" w:rsidRDefault="00DD1B93" w:rsidP="006C3814">
            <w:pPr>
              <w:spacing w:after="0"/>
              <w:rPr>
                <w:rFonts w:asciiTheme="minorHAnsi" w:hAnsiTheme="minorHAnsi" w:cstheme="minorHAnsi"/>
                <w:color w:val="FF0000"/>
                <w:sz w:val="22"/>
                <w:szCs w:val="22"/>
              </w:rPr>
            </w:pPr>
            <w:r w:rsidRPr="00AF42B8">
              <w:rPr>
                <w:rFonts w:asciiTheme="minorHAnsi" w:hAnsiTheme="minorHAnsi" w:cstheme="minorHAnsi"/>
                <w:color w:val="auto"/>
                <w:sz w:val="22"/>
                <w:szCs w:val="22"/>
              </w:rPr>
              <w:t>A number of small changes need to be made to a small number of individual subjects to maximise impact of the revision planner</w:t>
            </w:r>
          </w:p>
        </w:tc>
        <w:tc>
          <w:tcPr>
            <w:tcW w:w="1134" w:type="dxa"/>
            <w:shd w:val="clear" w:color="auto" w:fill="auto"/>
          </w:tcPr>
          <w:p w14:paraId="337D483B" w14:textId="77777777" w:rsidR="00DD1B93" w:rsidRPr="00AF42B8" w:rsidRDefault="00DD1B93" w:rsidP="006C3814">
            <w:pPr>
              <w:spacing w:after="0"/>
              <w:rPr>
                <w:rFonts w:asciiTheme="minorHAnsi" w:hAnsiTheme="minorHAnsi" w:cstheme="minorHAnsi"/>
                <w:sz w:val="22"/>
              </w:rPr>
            </w:pPr>
          </w:p>
        </w:tc>
      </w:tr>
      <w:tr w:rsidR="00DD1B93" w:rsidRPr="0036322B" w14:paraId="080FEAD9" w14:textId="77777777" w:rsidTr="005812EB">
        <w:trPr>
          <w:trHeight w:hRule="exact" w:val="489"/>
        </w:trPr>
        <w:tc>
          <w:tcPr>
            <w:tcW w:w="1696" w:type="dxa"/>
            <w:tcMar>
              <w:top w:w="57" w:type="dxa"/>
              <w:bottom w:w="57" w:type="dxa"/>
            </w:tcMar>
          </w:tcPr>
          <w:p w14:paraId="4A90E8F6" w14:textId="77777777" w:rsidR="00DD1B93" w:rsidRDefault="00DD1B93" w:rsidP="006C3814">
            <w:pPr>
              <w:spacing w:after="0"/>
              <w:rPr>
                <w:rFonts w:asciiTheme="minorHAnsi" w:hAnsiTheme="minorHAnsi" w:cstheme="minorHAnsi"/>
                <w:sz w:val="22"/>
              </w:rPr>
            </w:pPr>
          </w:p>
        </w:tc>
        <w:tc>
          <w:tcPr>
            <w:tcW w:w="2523" w:type="dxa"/>
            <w:tcMar>
              <w:top w:w="57" w:type="dxa"/>
              <w:bottom w:w="57" w:type="dxa"/>
            </w:tcMar>
          </w:tcPr>
          <w:p w14:paraId="3445EFFF" w14:textId="77777777" w:rsidR="00DD1B93" w:rsidRDefault="00DD1B93" w:rsidP="006C3814">
            <w:pPr>
              <w:spacing w:after="0"/>
              <w:rPr>
                <w:rFonts w:asciiTheme="minorHAnsi" w:hAnsiTheme="minorHAnsi" w:cstheme="minorHAnsi"/>
                <w:sz w:val="22"/>
              </w:rPr>
            </w:pPr>
          </w:p>
        </w:tc>
        <w:tc>
          <w:tcPr>
            <w:tcW w:w="4678" w:type="dxa"/>
            <w:tcMar>
              <w:top w:w="57" w:type="dxa"/>
              <w:bottom w:w="57" w:type="dxa"/>
            </w:tcMar>
          </w:tcPr>
          <w:p w14:paraId="7A14E02D" w14:textId="77777777" w:rsidR="00DD1B93" w:rsidRDefault="00DD1B93" w:rsidP="006C3814">
            <w:pPr>
              <w:spacing w:after="0"/>
              <w:rPr>
                <w:rFonts w:asciiTheme="minorHAnsi" w:hAnsiTheme="minorHAnsi" w:cstheme="minorHAnsi"/>
                <w:color w:val="FF0000"/>
                <w:sz w:val="22"/>
              </w:rPr>
            </w:pPr>
          </w:p>
        </w:tc>
        <w:tc>
          <w:tcPr>
            <w:tcW w:w="5528" w:type="dxa"/>
            <w:tcMar>
              <w:top w:w="57" w:type="dxa"/>
              <w:bottom w:w="57" w:type="dxa"/>
            </w:tcMar>
          </w:tcPr>
          <w:p w14:paraId="0DE916B0" w14:textId="77777777" w:rsidR="00DD1B93" w:rsidRPr="00FB02E6" w:rsidRDefault="00DD1B93" w:rsidP="006C3814">
            <w:pPr>
              <w:spacing w:after="0"/>
              <w:rPr>
                <w:rFonts w:asciiTheme="minorHAnsi" w:hAnsiTheme="minorHAnsi" w:cstheme="minorHAnsi"/>
                <w:b/>
                <w:color w:val="FF0000"/>
                <w:sz w:val="22"/>
              </w:rPr>
            </w:pPr>
            <w:r w:rsidRPr="00FB02E6">
              <w:rPr>
                <w:rFonts w:asciiTheme="minorHAnsi" w:hAnsiTheme="minorHAnsi" w:cstheme="minorHAnsi"/>
                <w:b/>
                <w:color w:val="auto"/>
              </w:rPr>
              <w:t>Total cost</w:t>
            </w:r>
          </w:p>
        </w:tc>
        <w:tc>
          <w:tcPr>
            <w:tcW w:w="1134" w:type="dxa"/>
            <w:shd w:val="clear" w:color="auto" w:fill="auto"/>
          </w:tcPr>
          <w:p w14:paraId="421806A0" w14:textId="31D71E7E" w:rsidR="00DD1B93" w:rsidRPr="00934C57" w:rsidRDefault="00DD1B93" w:rsidP="006C3814">
            <w:pPr>
              <w:spacing w:after="0"/>
              <w:rPr>
                <w:rFonts w:asciiTheme="minorHAnsi" w:hAnsiTheme="minorHAnsi" w:cstheme="minorHAnsi"/>
                <w:b/>
              </w:rPr>
            </w:pPr>
            <w:r>
              <w:rPr>
                <w:rFonts w:asciiTheme="minorHAnsi" w:hAnsiTheme="minorHAnsi" w:cstheme="minorHAnsi"/>
                <w:b/>
              </w:rPr>
              <w:t>£</w:t>
            </w:r>
            <w:r w:rsidR="002845D0">
              <w:rPr>
                <w:rFonts w:asciiTheme="minorHAnsi" w:hAnsiTheme="minorHAnsi" w:cstheme="minorHAnsi"/>
                <w:b/>
              </w:rPr>
              <w:t>94,748</w:t>
            </w:r>
          </w:p>
          <w:p w14:paraId="2EC2F3CE" w14:textId="77777777" w:rsidR="00DD1B93" w:rsidRPr="0036322B" w:rsidRDefault="00DD1B93" w:rsidP="006C3814">
            <w:pPr>
              <w:spacing w:after="0"/>
              <w:rPr>
                <w:rFonts w:asciiTheme="minorHAnsi" w:hAnsiTheme="minorHAnsi" w:cstheme="minorHAnsi"/>
                <w:sz w:val="22"/>
              </w:rPr>
            </w:pPr>
          </w:p>
        </w:tc>
      </w:tr>
      <w:tr w:rsidR="00DD1B93" w:rsidRPr="0036322B" w14:paraId="5CC3071A" w14:textId="77777777" w:rsidTr="005812EB">
        <w:trPr>
          <w:trHeight w:hRule="exact" w:val="368"/>
        </w:trPr>
        <w:tc>
          <w:tcPr>
            <w:tcW w:w="15559" w:type="dxa"/>
            <w:gridSpan w:val="5"/>
            <w:shd w:val="clear" w:color="auto" w:fill="auto"/>
            <w:tcMar>
              <w:top w:w="57" w:type="dxa"/>
              <w:bottom w:w="57" w:type="dxa"/>
            </w:tcMar>
            <w:vAlign w:val="center"/>
          </w:tcPr>
          <w:p w14:paraId="65B14578" w14:textId="77777777" w:rsidR="00DD1B93" w:rsidRPr="0036322B" w:rsidRDefault="00DD1B93" w:rsidP="006C3814">
            <w:pPr>
              <w:pStyle w:val="ListParagraph"/>
              <w:numPr>
                <w:ilvl w:val="0"/>
                <w:numId w:val="27"/>
              </w:numPr>
              <w:ind w:left="426" w:hanging="142"/>
              <w:contextualSpacing w:val="0"/>
              <w:rPr>
                <w:rFonts w:asciiTheme="minorHAnsi" w:hAnsiTheme="minorHAnsi" w:cstheme="minorHAnsi"/>
                <w:b/>
              </w:rPr>
            </w:pPr>
            <w:r w:rsidRPr="0036322B">
              <w:rPr>
                <w:rFonts w:asciiTheme="minorHAnsi" w:hAnsiTheme="minorHAnsi" w:cstheme="minorHAnsi"/>
                <w:b/>
              </w:rPr>
              <w:t>Targeted support</w:t>
            </w:r>
          </w:p>
        </w:tc>
      </w:tr>
      <w:tr w:rsidR="00DD1B93" w:rsidRPr="0036322B" w14:paraId="704197CC" w14:textId="77777777" w:rsidTr="005812EB">
        <w:tc>
          <w:tcPr>
            <w:tcW w:w="1696" w:type="dxa"/>
            <w:tcMar>
              <w:top w:w="57" w:type="dxa"/>
              <w:bottom w:w="57" w:type="dxa"/>
            </w:tcMar>
          </w:tcPr>
          <w:p w14:paraId="40F4499C"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Desired outcome</w:t>
            </w:r>
          </w:p>
        </w:tc>
        <w:tc>
          <w:tcPr>
            <w:tcW w:w="2523" w:type="dxa"/>
            <w:tcMar>
              <w:top w:w="57" w:type="dxa"/>
              <w:bottom w:w="57" w:type="dxa"/>
            </w:tcMar>
          </w:tcPr>
          <w:p w14:paraId="76B8C55A"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Chosen action / approach</w:t>
            </w:r>
          </w:p>
        </w:tc>
        <w:tc>
          <w:tcPr>
            <w:tcW w:w="4678" w:type="dxa"/>
            <w:tcMar>
              <w:top w:w="57" w:type="dxa"/>
              <w:bottom w:w="57" w:type="dxa"/>
            </w:tcMar>
          </w:tcPr>
          <w:p w14:paraId="29780C2D" w14:textId="77777777" w:rsidR="00DD1B93" w:rsidRPr="0036322B" w:rsidRDefault="00DD1B93" w:rsidP="006C3814">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7D77E533"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 xml:space="preserve">Lessons learned </w:t>
            </w:r>
          </w:p>
          <w:p w14:paraId="7BA0C0F9"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shd w:val="clear" w:color="auto" w:fill="auto"/>
          </w:tcPr>
          <w:p w14:paraId="6117FC94"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Cost</w:t>
            </w:r>
          </w:p>
        </w:tc>
      </w:tr>
      <w:tr w:rsidR="00DD1B93" w:rsidRPr="0036322B" w14:paraId="3C3505C3" w14:textId="77777777" w:rsidTr="005812EB">
        <w:trPr>
          <w:trHeight w:hRule="exact" w:val="2142"/>
        </w:trPr>
        <w:tc>
          <w:tcPr>
            <w:tcW w:w="1696" w:type="dxa"/>
            <w:tcMar>
              <w:top w:w="57" w:type="dxa"/>
              <w:bottom w:w="57" w:type="dxa"/>
            </w:tcMar>
          </w:tcPr>
          <w:p w14:paraId="1F696BBE"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 xml:space="preserve">Improve social skills in order to improve progress and wellbeing  </w:t>
            </w:r>
          </w:p>
        </w:tc>
        <w:tc>
          <w:tcPr>
            <w:tcW w:w="2523" w:type="dxa"/>
            <w:tcMar>
              <w:top w:w="57" w:type="dxa"/>
              <w:bottom w:w="57" w:type="dxa"/>
            </w:tcMar>
          </w:tcPr>
          <w:p w14:paraId="2A570A9A"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Social skills group to meet once per week in an after-school session</w:t>
            </w:r>
          </w:p>
        </w:tc>
        <w:tc>
          <w:tcPr>
            <w:tcW w:w="4678" w:type="dxa"/>
            <w:tcMar>
              <w:top w:w="57" w:type="dxa"/>
              <w:bottom w:w="57" w:type="dxa"/>
            </w:tcMar>
          </w:tcPr>
          <w:p w14:paraId="683E80B9" w14:textId="77777777" w:rsidR="00DD1B93" w:rsidRDefault="00DD1B93" w:rsidP="006C3814">
            <w:pPr>
              <w:spacing w:after="0"/>
              <w:rPr>
                <w:rFonts w:asciiTheme="minorHAnsi" w:hAnsiTheme="minorHAnsi" w:cstheme="minorHAnsi"/>
                <w:color w:val="FF0000"/>
                <w:sz w:val="22"/>
              </w:rPr>
            </w:pPr>
            <w:r>
              <w:rPr>
                <w:rFonts w:asciiTheme="minorHAnsi" w:hAnsiTheme="minorHAnsi" w:cstheme="minorHAnsi"/>
                <w:sz w:val="22"/>
              </w:rPr>
              <w:t xml:space="preserve">Attendance at the social skills group was excellent.  </w:t>
            </w:r>
          </w:p>
          <w:p w14:paraId="40DD1DB0" w14:textId="77777777" w:rsidR="00DD1B93" w:rsidRPr="00E43B87"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Pupil / parent v</w:t>
            </w:r>
            <w:r w:rsidRPr="00DB592A">
              <w:rPr>
                <w:rFonts w:asciiTheme="minorHAnsi" w:hAnsiTheme="minorHAnsi" w:cstheme="minorHAnsi"/>
                <w:color w:val="auto"/>
                <w:sz w:val="22"/>
              </w:rPr>
              <w:t xml:space="preserve">oice strong. Small cohort but effective , Successes – JB now in Y 10, long process but now interacts </w:t>
            </w:r>
          </w:p>
        </w:tc>
        <w:tc>
          <w:tcPr>
            <w:tcW w:w="5528" w:type="dxa"/>
            <w:tcMar>
              <w:top w:w="57" w:type="dxa"/>
              <w:bottom w:w="57" w:type="dxa"/>
            </w:tcMar>
          </w:tcPr>
          <w:p w14:paraId="7DC8B2AA" w14:textId="77777777" w:rsidR="00DD1B93" w:rsidRPr="00DB592A" w:rsidRDefault="00DD1B93" w:rsidP="006C3814">
            <w:pPr>
              <w:spacing w:after="0"/>
              <w:rPr>
                <w:rFonts w:asciiTheme="minorHAnsi" w:hAnsiTheme="minorHAnsi" w:cstheme="minorHAnsi"/>
                <w:color w:val="auto"/>
                <w:sz w:val="22"/>
              </w:rPr>
            </w:pPr>
            <w:r w:rsidRPr="00DB592A">
              <w:rPr>
                <w:rFonts w:asciiTheme="minorHAnsi" w:hAnsiTheme="minorHAnsi" w:cstheme="minorHAnsi"/>
                <w:color w:val="auto"/>
                <w:sz w:val="22"/>
              </w:rPr>
              <w:t>Neither of the teachers involved in this group are able to continue.</w:t>
            </w:r>
          </w:p>
          <w:p w14:paraId="177B19C6" w14:textId="77777777" w:rsidR="00DD1B93" w:rsidRPr="00E43B87" w:rsidRDefault="00DD1B93" w:rsidP="006C3814">
            <w:pPr>
              <w:spacing w:after="0"/>
              <w:rPr>
                <w:rFonts w:asciiTheme="minorHAnsi" w:hAnsiTheme="minorHAnsi" w:cstheme="minorHAnsi"/>
                <w:color w:val="FF0000"/>
                <w:sz w:val="22"/>
              </w:rPr>
            </w:pPr>
            <w:r w:rsidRPr="00DB592A">
              <w:rPr>
                <w:rFonts w:asciiTheme="minorHAnsi" w:hAnsiTheme="minorHAnsi" w:cstheme="minorHAnsi"/>
                <w:color w:val="auto"/>
                <w:sz w:val="22"/>
              </w:rPr>
              <w:t>New Group</w:t>
            </w:r>
            <w:r>
              <w:rPr>
                <w:rFonts w:asciiTheme="minorHAnsi" w:hAnsiTheme="minorHAnsi" w:cstheme="minorHAnsi"/>
                <w:color w:val="auto"/>
                <w:sz w:val="22"/>
              </w:rPr>
              <w:t xml:space="preserve"> and lead teacher</w:t>
            </w:r>
            <w:r w:rsidRPr="00DB592A">
              <w:rPr>
                <w:rFonts w:asciiTheme="minorHAnsi" w:hAnsiTheme="minorHAnsi" w:cstheme="minorHAnsi"/>
                <w:color w:val="auto"/>
                <w:sz w:val="22"/>
              </w:rPr>
              <w:t xml:space="preserve"> identified. Working with Children wit</w:t>
            </w:r>
            <w:r>
              <w:rPr>
                <w:rFonts w:asciiTheme="minorHAnsi" w:hAnsiTheme="minorHAnsi" w:cstheme="minorHAnsi"/>
                <w:color w:val="auto"/>
                <w:sz w:val="22"/>
              </w:rPr>
              <w:t>h Autism course for EVN sourced.</w:t>
            </w:r>
            <w:r w:rsidRPr="00DB592A">
              <w:rPr>
                <w:rFonts w:asciiTheme="minorHAnsi" w:hAnsiTheme="minorHAnsi" w:cstheme="minorHAnsi"/>
                <w:color w:val="auto"/>
                <w:sz w:val="22"/>
              </w:rPr>
              <w:t xml:space="preserve"> </w:t>
            </w:r>
          </w:p>
        </w:tc>
        <w:tc>
          <w:tcPr>
            <w:tcW w:w="1134" w:type="dxa"/>
            <w:shd w:val="clear" w:color="auto" w:fill="auto"/>
          </w:tcPr>
          <w:p w14:paraId="689877B3" w14:textId="236866CA"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£5,000</w:t>
            </w:r>
          </w:p>
        </w:tc>
      </w:tr>
      <w:tr w:rsidR="00DD1B93" w:rsidRPr="0036322B" w14:paraId="1ABB7B63" w14:textId="77777777" w:rsidTr="005812EB">
        <w:trPr>
          <w:trHeight w:hRule="exact" w:val="1078"/>
        </w:trPr>
        <w:tc>
          <w:tcPr>
            <w:tcW w:w="1696" w:type="dxa"/>
            <w:tcMar>
              <w:top w:w="57" w:type="dxa"/>
              <w:bottom w:w="57" w:type="dxa"/>
            </w:tcMar>
          </w:tcPr>
          <w:p w14:paraId="592AEDB8"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lastRenderedPageBreak/>
              <w:t>Provision of support to SEND pupils and their families</w:t>
            </w:r>
          </w:p>
        </w:tc>
        <w:tc>
          <w:tcPr>
            <w:tcW w:w="2523" w:type="dxa"/>
            <w:tcMar>
              <w:top w:w="57" w:type="dxa"/>
              <w:bottom w:w="57" w:type="dxa"/>
            </w:tcMar>
          </w:tcPr>
          <w:p w14:paraId="5EEE8A8D" w14:textId="77777777" w:rsidR="00DD1B93" w:rsidRPr="0036322B" w:rsidRDefault="00DD1B93" w:rsidP="006C3814">
            <w:pPr>
              <w:rPr>
                <w:rFonts w:asciiTheme="minorHAnsi" w:hAnsiTheme="minorHAnsi" w:cstheme="minorHAnsi"/>
                <w:sz w:val="22"/>
              </w:rPr>
            </w:pPr>
            <w:r w:rsidRPr="0036322B">
              <w:rPr>
                <w:rFonts w:asciiTheme="minorHAnsi" w:hAnsiTheme="minorHAnsi" w:cstheme="minorHAnsi"/>
                <w:sz w:val="22"/>
              </w:rPr>
              <w:t>SEND services</w:t>
            </w:r>
          </w:p>
          <w:p w14:paraId="004633D8" w14:textId="77777777" w:rsidR="00DD1B93" w:rsidRPr="0036322B" w:rsidRDefault="00DD1B93" w:rsidP="006C3814">
            <w:pPr>
              <w:spacing w:after="0"/>
              <w:ind w:firstLine="720"/>
              <w:rPr>
                <w:rFonts w:asciiTheme="minorHAnsi" w:hAnsiTheme="minorHAnsi" w:cstheme="minorHAnsi"/>
                <w:sz w:val="22"/>
              </w:rPr>
            </w:pPr>
          </w:p>
        </w:tc>
        <w:tc>
          <w:tcPr>
            <w:tcW w:w="4678" w:type="dxa"/>
            <w:tcMar>
              <w:top w:w="57" w:type="dxa"/>
              <w:bottom w:w="57" w:type="dxa"/>
            </w:tcMar>
          </w:tcPr>
          <w:p w14:paraId="203F992C" w14:textId="77777777" w:rsidR="00DD1B93" w:rsidRDefault="00DD1B93" w:rsidP="006C3814">
            <w:pPr>
              <w:spacing w:after="0"/>
              <w:rPr>
                <w:rFonts w:asciiTheme="minorHAnsi" w:hAnsiTheme="minorHAnsi" w:cstheme="minorHAnsi"/>
                <w:color w:val="auto"/>
                <w:sz w:val="22"/>
              </w:rPr>
            </w:pPr>
            <w:r w:rsidRPr="00DB592A">
              <w:rPr>
                <w:rFonts w:asciiTheme="minorHAnsi" w:hAnsiTheme="minorHAnsi" w:cstheme="minorHAnsi"/>
                <w:color w:val="auto"/>
                <w:sz w:val="22"/>
              </w:rPr>
              <w:t xml:space="preserve">ISP feedback/ parent voice is positive. </w:t>
            </w:r>
          </w:p>
          <w:p w14:paraId="42E3ED33" w14:textId="77777777" w:rsidR="00DD1B93" w:rsidRPr="00E43B87"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Reasonable adjustments are made in response to student’s needs</w:t>
            </w:r>
          </w:p>
        </w:tc>
        <w:tc>
          <w:tcPr>
            <w:tcW w:w="5528" w:type="dxa"/>
            <w:tcMar>
              <w:top w:w="57" w:type="dxa"/>
              <w:bottom w:w="57" w:type="dxa"/>
            </w:tcMar>
          </w:tcPr>
          <w:p w14:paraId="3D0F98F1"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Continuation of SEND provision in line with pupil needs</w:t>
            </w:r>
          </w:p>
        </w:tc>
        <w:tc>
          <w:tcPr>
            <w:tcW w:w="1134" w:type="dxa"/>
            <w:shd w:val="clear" w:color="auto" w:fill="auto"/>
          </w:tcPr>
          <w:p w14:paraId="1A6B201B" w14:textId="5E634939"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£118,309</w:t>
            </w:r>
          </w:p>
        </w:tc>
      </w:tr>
      <w:tr w:rsidR="00DD1B93" w:rsidRPr="0036322B" w14:paraId="7DDD205E" w14:textId="77777777" w:rsidTr="005812EB">
        <w:trPr>
          <w:trHeight w:hRule="exact" w:val="634"/>
        </w:trPr>
        <w:tc>
          <w:tcPr>
            <w:tcW w:w="1696" w:type="dxa"/>
            <w:tcMar>
              <w:top w:w="57" w:type="dxa"/>
              <w:bottom w:w="57" w:type="dxa"/>
            </w:tcMar>
          </w:tcPr>
          <w:p w14:paraId="257934B2" w14:textId="77777777" w:rsidR="00DD1B93" w:rsidRPr="0036322B" w:rsidRDefault="00DD1B93" w:rsidP="006C3814">
            <w:pPr>
              <w:spacing w:after="0"/>
              <w:rPr>
                <w:rFonts w:asciiTheme="minorHAnsi" w:hAnsiTheme="minorHAnsi" w:cstheme="minorHAnsi"/>
                <w:sz w:val="22"/>
              </w:rPr>
            </w:pPr>
          </w:p>
        </w:tc>
        <w:tc>
          <w:tcPr>
            <w:tcW w:w="2523" w:type="dxa"/>
            <w:tcMar>
              <w:top w:w="57" w:type="dxa"/>
              <w:bottom w:w="57" w:type="dxa"/>
            </w:tcMar>
          </w:tcPr>
          <w:p w14:paraId="35E75F31" w14:textId="77777777" w:rsidR="00DD1B93" w:rsidRPr="0036322B" w:rsidRDefault="00DD1B93" w:rsidP="006C3814">
            <w:pPr>
              <w:rPr>
                <w:rFonts w:asciiTheme="minorHAnsi" w:hAnsiTheme="minorHAnsi" w:cstheme="minorHAnsi"/>
                <w:sz w:val="22"/>
              </w:rPr>
            </w:pPr>
          </w:p>
        </w:tc>
        <w:tc>
          <w:tcPr>
            <w:tcW w:w="4678" w:type="dxa"/>
            <w:tcMar>
              <w:top w:w="57" w:type="dxa"/>
              <w:bottom w:w="57" w:type="dxa"/>
            </w:tcMar>
          </w:tcPr>
          <w:p w14:paraId="083B9C11" w14:textId="77777777" w:rsidR="00DD1B93" w:rsidRPr="00DB592A" w:rsidRDefault="00DD1B93" w:rsidP="006C3814">
            <w:pPr>
              <w:spacing w:after="0"/>
              <w:rPr>
                <w:rFonts w:asciiTheme="minorHAnsi" w:hAnsiTheme="minorHAnsi" w:cstheme="minorHAnsi"/>
                <w:color w:val="auto"/>
                <w:sz w:val="22"/>
              </w:rPr>
            </w:pPr>
          </w:p>
        </w:tc>
        <w:tc>
          <w:tcPr>
            <w:tcW w:w="5528" w:type="dxa"/>
            <w:tcMar>
              <w:top w:w="57" w:type="dxa"/>
              <w:bottom w:w="57" w:type="dxa"/>
            </w:tcMar>
          </w:tcPr>
          <w:p w14:paraId="71DEF3AB" w14:textId="77777777" w:rsidR="00DD1B93" w:rsidRPr="00FB02E6" w:rsidRDefault="00DD1B93" w:rsidP="006C3814">
            <w:pPr>
              <w:spacing w:after="0"/>
              <w:rPr>
                <w:rFonts w:asciiTheme="minorHAnsi" w:hAnsiTheme="minorHAnsi" w:cstheme="minorHAnsi"/>
                <w:b/>
                <w:sz w:val="22"/>
              </w:rPr>
            </w:pPr>
            <w:r w:rsidRPr="00FB02E6">
              <w:rPr>
                <w:rFonts w:asciiTheme="minorHAnsi" w:hAnsiTheme="minorHAnsi" w:cstheme="minorHAnsi"/>
                <w:b/>
                <w:color w:val="auto"/>
              </w:rPr>
              <w:t>Total cost</w:t>
            </w:r>
          </w:p>
        </w:tc>
        <w:tc>
          <w:tcPr>
            <w:tcW w:w="1134" w:type="dxa"/>
            <w:shd w:val="clear" w:color="auto" w:fill="auto"/>
          </w:tcPr>
          <w:p w14:paraId="1136C981" w14:textId="656D5F07" w:rsidR="00DD1B93" w:rsidRPr="0036322B" w:rsidRDefault="00DD1B93" w:rsidP="002845D0">
            <w:pPr>
              <w:spacing w:after="0"/>
              <w:rPr>
                <w:rFonts w:asciiTheme="minorHAnsi" w:hAnsiTheme="minorHAnsi" w:cstheme="minorHAnsi"/>
                <w:sz w:val="22"/>
              </w:rPr>
            </w:pPr>
            <w:r>
              <w:rPr>
                <w:rFonts w:asciiTheme="minorHAnsi" w:hAnsiTheme="minorHAnsi" w:cstheme="minorHAnsi"/>
                <w:b/>
              </w:rPr>
              <w:t>£</w:t>
            </w:r>
            <w:r w:rsidR="002845D0">
              <w:rPr>
                <w:rFonts w:asciiTheme="minorHAnsi" w:hAnsiTheme="minorHAnsi" w:cstheme="minorHAnsi"/>
                <w:b/>
              </w:rPr>
              <w:t>123,309</w:t>
            </w:r>
          </w:p>
        </w:tc>
      </w:tr>
    </w:tbl>
    <w:p w14:paraId="122C3CC7" w14:textId="77777777" w:rsidR="001321C4" w:rsidRDefault="001321C4">
      <w:r>
        <w:br w:type="page"/>
      </w:r>
    </w:p>
    <w:tbl>
      <w:tblPr>
        <w:tblStyle w:val="TableGrid"/>
        <w:tblW w:w="15559" w:type="dxa"/>
        <w:tblLayout w:type="fixed"/>
        <w:tblLook w:val="04A0" w:firstRow="1" w:lastRow="0" w:firstColumn="1" w:lastColumn="0" w:noHBand="0" w:noVBand="1"/>
      </w:tblPr>
      <w:tblGrid>
        <w:gridCol w:w="1696"/>
        <w:gridCol w:w="2523"/>
        <w:gridCol w:w="4678"/>
        <w:gridCol w:w="5528"/>
        <w:gridCol w:w="1134"/>
      </w:tblGrid>
      <w:tr w:rsidR="00DD1B93" w:rsidRPr="0036322B" w14:paraId="6C035169" w14:textId="77777777" w:rsidTr="005812EB">
        <w:trPr>
          <w:trHeight w:hRule="exact" w:val="439"/>
        </w:trPr>
        <w:tc>
          <w:tcPr>
            <w:tcW w:w="15559" w:type="dxa"/>
            <w:gridSpan w:val="5"/>
            <w:shd w:val="clear" w:color="auto" w:fill="auto"/>
            <w:tcMar>
              <w:top w:w="57" w:type="dxa"/>
              <w:bottom w:w="57" w:type="dxa"/>
            </w:tcMar>
            <w:vAlign w:val="center"/>
          </w:tcPr>
          <w:p w14:paraId="272FB36E" w14:textId="252B88CF" w:rsidR="00DD1B93" w:rsidRPr="0036322B" w:rsidRDefault="00DD1B93" w:rsidP="006C3814">
            <w:pPr>
              <w:pStyle w:val="ListParagraph"/>
              <w:numPr>
                <w:ilvl w:val="0"/>
                <w:numId w:val="27"/>
              </w:numPr>
              <w:spacing w:after="0"/>
              <w:ind w:left="426" w:hanging="142"/>
              <w:contextualSpacing w:val="0"/>
              <w:rPr>
                <w:rFonts w:asciiTheme="minorHAnsi" w:hAnsiTheme="minorHAnsi" w:cstheme="minorHAnsi"/>
                <w:b/>
              </w:rPr>
            </w:pPr>
            <w:r w:rsidRPr="0036322B">
              <w:rPr>
                <w:rFonts w:asciiTheme="minorHAnsi" w:hAnsiTheme="minorHAnsi" w:cstheme="minorHAnsi"/>
                <w:b/>
              </w:rPr>
              <w:lastRenderedPageBreak/>
              <w:t>Other approaches</w:t>
            </w:r>
          </w:p>
        </w:tc>
      </w:tr>
      <w:tr w:rsidR="00DD1B93" w:rsidRPr="0036322B" w14:paraId="7AD7E6CC" w14:textId="77777777" w:rsidTr="005812EB">
        <w:tc>
          <w:tcPr>
            <w:tcW w:w="1696" w:type="dxa"/>
            <w:tcMar>
              <w:top w:w="57" w:type="dxa"/>
              <w:bottom w:w="57" w:type="dxa"/>
            </w:tcMar>
          </w:tcPr>
          <w:p w14:paraId="565709CD"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Desired outcome</w:t>
            </w:r>
          </w:p>
        </w:tc>
        <w:tc>
          <w:tcPr>
            <w:tcW w:w="2523" w:type="dxa"/>
            <w:tcMar>
              <w:top w:w="57" w:type="dxa"/>
              <w:bottom w:w="57" w:type="dxa"/>
            </w:tcMar>
          </w:tcPr>
          <w:p w14:paraId="641FE399"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Chosen action / approach</w:t>
            </w:r>
          </w:p>
        </w:tc>
        <w:tc>
          <w:tcPr>
            <w:tcW w:w="4678" w:type="dxa"/>
            <w:tcMar>
              <w:top w:w="57" w:type="dxa"/>
              <w:bottom w:w="57" w:type="dxa"/>
            </w:tcMar>
          </w:tcPr>
          <w:p w14:paraId="366B5487" w14:textId="77777777" w:rsidR="00DD1B93" w:rsidRPr="0036322B" w:rsidRDefault="00DD1B93" w:rsidP="006C3814">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4E9680C1"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 xml:space="preserve">Lessons learned </w:t>
            </w:r>
          </w:p>
          <w:p w14:paraId="7ED6516A"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shd w:val="clear" w:color="auto" w:fill="auto"/>
          </w:tcPr>
          <w:p w14:paraId="7EFE3F86"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Cost</w:t>
            </w:r>
          </w:p>
        </w:tc>
      </w:tr>
      <w:tr w:rsidR="00DD1B93" w:rsidRPr="0036322B" w14:paraId="07FE1CBC" w14:textId="77777777" w:rsidTr="001321C4">
        <w:trPr>
          <w:trHeight w:hRule="exact" w:val="1800"/>
        </w:trPr>
        <w:tc>
          <w:tcPr>
            <w:tcW w:w="1696" w:type="dxa"/>
            <w:tcMar>
              <w:top w:w="57" w:type="dxa"/>
              <w:bottom w:w="57" w:type="dxa"/>
            </w:tcMar>
          </w:tcPr>
          <w:p w14:paraId="47BE0856"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aspirations</w:t>
            </w:r>
          </w:p>
        </w:tc>
        <w:tc>
          <w:tcPr>
            <w:tcW w:w="2523" w:type="dxa"/>
            <w:tcMar>
              <w:top w:w="57" w:type="dxa"/>
              <w:bottom w:w="57" w:type="dxa"/>
            </w:tcMar>
          </w:tcPr>
          <w:p w14:paraId="60529831"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Increased participation in extracurricular activities. eg  STEM club and lunchtime lectures</w:t>
            </w:r>
          </w:p>
        </w:tc>
        <w:tc>
          <w:tcPr>
            <w:tcW w:w="4678" w:type="dxa"/>
            <w:tcMar>
              <w:top w:w="57" w:type="dxa"/>
              <w:bottom w:w="57" w:type="dxa"/>
            </w:tcMar>
          </w:tcPr>
          <w:p w14:paraId="5BA57E8B" w14:textId="77777777" w:rsidR="00DD1B93" w:rsidRDefault="00DD1B93" w:rsidP="006C3814">
            <w:pPr>
              <w:spacing w:after="0"/>
              <w:rPr>
                <w:rFonts w:asciiTheme="minorHAnsi" w:hAnsiTheme="minorHAnsi" w:cstheme="minorHAnsi"/>
                <w:color w:val="auto"/>
                <w:sz w:val="22"/>
              </w:rPr>
            </w:pPr>
            <w:r>
              <w:rPr>
                <w:rFonts w:asciiTheme="minorHAnsi" w:hAnsiTheme="minorHAnsi" w:cstheme="minorHAnsi"/>
                <w:color w:val="auto"/>
                <w:sz w:val="22"/>
              </w:rPr>
              <w:t>Participation in STEM club continued to be strong, with a significant proportion of the group being PP pupils.</w:t>
            </w:r>
          </w:p>
          <w:p w14:paraId="76F4862A" w14:textId="77777777" w:rsidR="00DD1B93" w:rsidRPr="004A5BEA"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Small number of lunchtime lectures took place – attendance was variable</w:t>
            </w:r>
          </w:p>
        </w:tc>
        <w:tc>
          <w:tcPr>
            <w:tcW w:w="5528" w:type="dxa"/>
            <w:tcMar>
              <w:top w:w="57" w:type="dxa"/>
              <w:bottom w:w="57" w:type="dxa"/>
            </w:tcMar>
          </w:tcPr>
          <w:p w14:paraId="1DCBFA23"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STEM club will continue this year, with increased emphasis on independence.</w:t>
            </w:r>
          </w:p>
          <w:p w14:paraId="3547D460" w14:textId="77777777" w:rsidR="00DD1B93" w:rsidRPr="0036322B" w:rsidRDefault="00DD1B93" w:rsidP="006C3814">
            <w:pPr>
              <w:spacing w:after="0"/>
              <w:rPr>
                <w:rFonts w:asciiTheme="minorHAnsi" w:hAnsiTheme="minorHAnsi" w:cstheme="minorHAnsi"/>
                <w:sz w:val="22"/>
              </w:rPr>
            </w:pPr>
          </w:p>
        </w:tc>
        <w:tc>
          <w:tcPr>
            <w:tcW w:w="1134" w:type="dxa"/>
            <w:shd w:val="clear" w:color="auto" w:fill="auto"/>
          </w:tcPr>
          <w:p w14:paraId="1FAB418A" w14:textId="77777777" w:rsidR="00DD1B93" w:rsidRPr="0036322B" w:rsidRDefault="00DD1B93" w:rsidP="006C3814">
            <w:pPr>
              <w:spacing w:after="0"/>
              <w:rPr>
                <w:rFonts w:asciiTheme="minorHAnsi" w:hAnsiTheme="minorHAnsi" w:cstheme="minorHAnsi"/>
                <w:sz w:val="22"/>
              </w:rPr>
            </w:pPr>
          </w:p>
        </w:tc>
      </w:tr>
      <w:tr w:rsidR="00DD1B93" w:rsidRPr="0036322B" w14:paraId="0BF5D64C" w14:textId="77777777" w:rsidTr="005812EB">
        <w:trPr>
          <w:trHeight w:val="779"/>
        </w:trPr>
        <w:tc>
          <w:tcPr>
            <w:tcW w:w="1696" w:type="dxa"/>
            <w:tcMar>
              <w:top w:w="57" w:type="dxa"/>
              <w:bottom w:w="57" w:type="dxa"/>
            </w:tcMar>
          </w:tcPr>
          <w:p w14:paraId="3AA1045B"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aspirations</w:t>
            </w:r>
          </w:p>
        </w:tc>
        <w:tc>
          <w:tcPr>
            <w:tcW w:w="2523" w:type="dxa"/>
            <w:tcMar>
              <w:top w:w="57" w:type="dxa"/>
              <w:bottom w:w="57" w:type="dxa"/>
            </w:tcMar>
          </w:tcPr>
          <w:p w14:paraId="4E30E967"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4678" w:type="dxa"/>
            <w:tcMar>
              <w:top w:w="57" w:type="dxa"/>
              <w:bottom w:w="57" w:type="dxa"/>
            </w:tcMar>
          </w:tcPr>
          <w:p w14:paraId="45770629" w14:textId="77777777" w:rsidR="00DD1B93" w:rsidRPr="00502698" w:rsidRDefault="00DD1B93" w:rsidP="006C3814">
            <w:pPr>
              <w:spacing w:after="0"/>
              <w:rPr>
                <w:rFonts w:asciiTheme="minorHAnsi" w:hAnsiTheme="minorHAnsi" w:cstheme="minorHAnsi"/>
                <w:color w:val="auto"/>
                <w:sz w:val="22"/>
              </w:rPr>
            </w:pPr>
            <w:r w:rsidRPr="00502698">
              <w:rPr>
                <w:rFonts w:asciiTheme="minorHAnsi" w:hAnsiTheme="minorHAnsi" w:cstheme="minorHAnsi"/>
                <w:color w:val="auto"/>
                <w:sz w:val="22"/>
              </w:rPr>
              <w:t>Feedback from the music department -</w:t>
            </w:r>
          </w:p>
          <w:p w14:paraId="02342266" w14:textId="77777777" w:rsidR="00DD1B93" w:rsidRPr="004A5BEA" w:rsidRDefault="00DD1B93" w:rsidP="006C3814">
            <w:pPr>
              <w:spacing w:after="0"/>
              <w:rPr>
                <w:rFonts w:asciiTheme="minorHAnsi" w:hAnsiTheme="minorHAnsi" w:cstheme="minorHAnsi"/>
                <w:color w:val="FF0000"/>
                <w:sz w:val="22"/>
              </w:rPr>
            </w:pPr>
            <w:r w:rsidRPr="00502698">
              <w:rPr>
                <w:rFonts w:asciiTheme="minorHAnsi" w:hAnsiTheme="minorHAnsi" w:cstheme="minorHAnsi"/>
                <w:color w:val="auto"/>
                <w:sz w:val="22"/>
              </w:rPr>
              <w:t>Attendance levels are high, pupil voice positive, well attended extracurricular music activities</w:t>
            </w:r>
          </w:p>
        </w:tc>
        <w:tc>
          <w:tcPr>
            <w:tcW w:w="5528" w:type="dxa"/>
            <w:tcMar>
              <w:top w:w="57" w:type="dxa"/>
              <w:bottom w:w="57" w:type="dxa"/>
            </w:tcMar>
          </w:tcPr>
          <w:p w14:paraId="25184BD1" w14:textId="24659559" w:rsidR="00DD1B93" w:rsidRPr="00BB5E61" w:rsidRDefault="00DD1B93" w:rsidP="00056F35">
            <w:pPr>
              <w:spacing w:after="0"/>
              <w:rPr>
                <w:rFonts w:asciiTheme="minorHAnsi" w:hAnsiTheme="minorHAnsi" w:cstheme="minorHAnsi"/>
                <w:color w:val="FF0000"/>
                <w:sz w:val="22"/>
              </w:rPr>
            </w:pPr>
            <w:r>
              <w:rPr>
                <w:rFonts w:asciiTheme="minorHAnsi" w:hAnsiTheme="minorHAnsi" w:cstheme="minorHAnsi"/>
                <w:sz w:val="22"/>
              </w:rPr>
              <w:t>This year uptake of mus</w:t>
            </w:r>
            <w:r w:rsidR="00056F35">
              <w:rPr>
                <w:rFonts w:asciiTheme="minorHAnsi" w:hAnsiTheme="minorHAnsi" w:cstheme="minorHAnsi"/>
                <w:sz w:val="22"/>
              </w:rPr>
              <w:t>ic tuition has increased again.</w:t>
            </w:r>
          </w:p>
        </w:tc>
        <w:tc>
          <w:tcPr>
            <w:tcW w:w="1134" w:type="dxa"/>
            <w:shd w:val="clear" w:color="auto" w:fill="auto"/>
          </w:tcPr>
          <w:p w14:paraId="30216393" w14:textId="5B464C4D"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£6,256</w:t>
            </w:r>
          </w:p>
        </w:tc>
      </w:tr>
      <w:tr w:rsidR="00DD1B93" w:rsidRPr="0036322B" w14:paraId="036C27A5" w14:textId="77777777" w:rsidTr="005812EB">
        <w:trPr>
          <w:trHeight w:hRule="exact" w:val="1745"/>
        </w:trPr>
        <w:tc>
          <w:tcPr>
            <w:tcW w:w="1696" w:type="dxa"/>
            <w:tcMar>
              <w:top w:w="57" w:type="dxa"/>
              <w:bottom w:w="57" w:type="dxa"/>
            </w:tcMar>
          </w:tcPr>
          <w:p w14:paraId="712AD78E"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Improved aspirations</w:t>
            </w:r>
          </w:p>
        </w:tc>
        <w:tc>
          <w:tcPr>
            <w:tcW w:w="2523" w:type="dxa"/>
            <w:tcMar>
              <w:top w:w="57" w:type="dxa"/>
              <w:bottom w:w="57" w:type="dxa"/>
            </w:tcMar>
          </w:tcPr>
          <w:p w14:paraId="139C5A66"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Targeted pupils are invited to take part in Brilliant Club.</w:t>
            </w:r>
          </w:p>
        </w:tc>
        <w:tc>
          <w:tcPr>
            <w:tcW w:w="4678" w:type="dxa"/>
            <w:tcMar>
              <w:top w:w="57" w:type="dxa"/>
              <w:bottom w:w="57" w:type="dxa"/>
            </w:tcMar>
          </w:tcPr>
          <w:p w14:paraId="7044BF9D" w14:textId="77777777" w:rsidR="00DD1B93" w:rsidRPr="00BB5E61" w:rsidRDefault="00DD1B93" w:rsidP="006C3814">
            <w:pPr>
              <w:spacing w:after="0"/>
              <w:rPr>
                <w:rFonts w:asciiTheme="minorHAnsi" w:hAnsiTheme="minorHAnsi" w:cstheme="minorHAnsi"/>
                <w:color w:val="auto"/>
                <w:sz w:val="22"/>
              </w:rPr>
            </w:pPr>
            <w:r w:rsidRPr="00BB5E61">
              <w:rPr>
                <w:rFonts w:asciiTheme="minorHAnsi" w:hAnsiTheme="minorHAnsi" w:cstheme="minorHAnsi"/>
                <w:color w:val="auto"/>
                <w:sz w:val="22"/>
              </w:rPr>
              <w:t>ANE has received feedback from the University.  The results were very pleasing and verbal feedback proved that all students were committed and took well to the challenge of working at University level.</w:t>
            </w:r>
          </w:p>
          <w:p w14:paraId="1877CB98" w14:textId="77777777" w:rsidR="00DD1B93" w:rsidRPr="004A5BEA" w:rsidRDefault="00DD1B93" w:rsidP="006C3814">
            <w:pPr>
              <w:spacing w:after="0"/>
              <w:rPr>
                <w:rFonts w:asciiTheme="minorHAnsi" w:hAnsiTheme="minorHAnsi" w:cstheme="minorHAnsi"/>
                <w:color w:val="FF0000"/>
                <w:sz w:val="22"/>
              </w:rPr>
            </w:pPr>
          </w:p>
        </w:tc>
        <w:tc>
          <w:tcPr>
            <w:tcW w:w="5528" w:type="dxa"/>
            <w:tcMar>
              <w:top w:w="57" w:type="dxa"/>
              <w:bottom w:w="57" w:type="dxa"/>
            </w:tcMar>
          </w:tcPr>
          <w:p w14:paraId="46CA4CE0"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Brilliant club will run again this year, but will begin earlier, rather than being completed during term 3</w:t>
            </w:r>
          </w:p>
        </w:tc>
        <w:tc>
          <w:tcPr>
            <w:tcW w:w="1134" w:type="dxa"/>
            <w:shd w:val="clear" w:color="auto" w:fill="auto"/>
          </w:tcPr>
          <w:p w14:paraId="59F4123A" w14:textId="600D7736"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£5,120</w:t>
            </w:r>
          </w:p>
        </w:tc>
      </w:tr>
      <w:tr w:rsidR="00DD1B93" w:rsidRPr="0036322B" w14:paraId="1FCDB3C5" w14:textId="77777777" w:rsidTr="005812EB">
        <w:trPr>
          <w:trHeight w:hRule="exact" w:val="3328"/>
        </w:trPr>
        <w:tc>
          <w:tcPr>
            <w:tcW w:w="1696" w:type="dxa"/>
            <w:tcMar>
              <w:top w:w="57" w:type="dxa"/>
              <w:bottom w:w="57" w:type="dxa"/>
            </w:tcMar>
          </w:tcPr>
          <w:p w14:paraId="67399FFC"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Improving progress and attainment</w:t>
            </w:r>
          </w:p>
        </w:tc>
        <w:tc>
          <w:tcPr>
            <w:tcW w:w="2523" w:type="dxa"/>
            <w:tcMar>
              <w:top w:w="57" w:type="dxa"/>
              <w:bottom w:w="57" w:type="dxa"/>
            </w:tcMar>
          </w:tcPr>
          <w:p w14:paraId="28BB657C"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Research and development:</w:t>
            </w:r>
          </w:p>
          <w:p w14:paraId="3830FED8"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Three groups will operate during this academic year:</w:t>
            </w:r>
          </w:p>
          <w:p w14:paraId="4AAD722B"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No wasted years;</w:t>
            </w:r>
          </w:p>
          <w:p w14:paraId="7B01C352"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sz w:val="22"/>
              </w:rPr>
              <w:t>Raising boys’ achievement;</w:t>
            </w:r>
          </w:p>
          <w:p w14:paraId="0DAF099E" w14:textId="77777777" w:rsidR="00DD1B93" w:rsidRDefault="00DD1B93" w:rsidP="006C3814">
            <w:pPr>
              <w:spacing w:after="0"/>
              <w:rPr>
                <w:rFonts w:asciiTheme="minorHAnsi" w:hAnsiTheme="minorHAnsi" w:cstheme="minorHAnsi"/>
                <w:sz w:val="22"/>
              </w:rPr>
            </w:pPr>
            <w:r w:rsidRPr="0036322B">
              <w:rPr>
                <w:rFonts w:asciiTheme="minorHAnsi" w:hAnsiTheme="minorHAnsi" w:cstheme="minorHAnsi"/>
                <w:sz w:val="22"/>
              </w:rPr>
              <w:t>Independence and resilience</w:t>
            </w:r>
          </w:p>
          <w:p w14:paraId="0F10AA60" w14:textId="77777777" w:rsidR="00DD1B93" w:rsidRPr="0036322B" w:rsidRDefault="00DD1B93" w:rsidP="006C3814">
            <w:pPr>
              <w:spacing w:after="0"/>
              <w:rPr>
                <w:rFonts w:asciiTheme="minorHAnsi" w:hAnsiTheme="minorHAnsi" w:cstheme="minorHAnsi"/>
                <w:sz w:val="22"/>
              </w:rPr>
            </w:pPr>
          </w:p>
        </w:tc>
        <w:tc>
          <w:tcPr>
            <w:tcW w:w="4678" w:type="dxa"/>
            <w:tcMar>
              <w:top w:w="57" w:type="dxa"/>
              <w:bottom w:w="57" w:type="dxa"/>
            </w:tcMar>
          </w:tcPr>
          <w:p w14:paraId="0D64CC4A"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All R&amp;D groups reported their findings relating to the impact of their action research on their chosen focus.  This is published separately.</w:t>
            </w:r>
          </w:p>
          <w:p w14:paraId="6EFDFB30" w14:textId="77777777" w:rsidR="00DD1B93" w:rsidRPr="0036322B" w:rsidRDefault="00DD1B93" w:rsidP="006C3814">
            <w:pPr>
              <w:spacing w:after="0"/>
              <w:rPr>
                <w:rFonts w:asciiTheme="minorHAnsi" w:hAnsiTheme="minorHAnsi" w:cstheme="minorHAnsi"/>
                <w:sz w:val="22"/>
              </w:rPr>
            </w:pPr>
          </w:p>
        </w:tc>
        <w:tc>
          <w:tcPr>
            <w:tcW w:w="5528" w:type="dxa"/>
            <w:tcMar>
              <w:top w:w="57" w:type="dxa"/>
              <w:bottom w:w="57" w:type="dxa"/>
            </w:tcMar>
          </w:tcPr>
          <w:p w14:paraId="209A4525"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 xml:space="preserve">All teachers and teaching assistants will be involved in R&amp;D this year.  Evidence-based approaches identified in the EEF toolkit will be used and the impact will be measured and reported.  </w:t>
            </w:r>
          </w:p>
        </w:tc>
        <w:tc>
          <w:tcPr>
            <w:tcW w:w="1134" w:type="dxa"/>
            <w:shd w:val="clear" w:color="auto" w:fill="auto"/>
          </w:tcPr>
          <w:p w14:paraId="595B54B6" w14:textId="77777777" w:rsidR="00DD1B93" w:rsidRPr="0036322B" w:rsidRDefault="00DD1B93" w:rsidP="006C3814">
            <w:pPr>
              <w:spacing w:after="0"/>
              <w:rPr>
                <w:rFonts w:asciiTheme="minorHAnsi" w:hAnsiTheme="minorHAnsi" w:cstheme="minorHAnsi"/>
                <w:sz w:val="22"/>
              </w:rPr>
            </w:pPr>
          </w:p>
        </w:tc>
      </w:tr>
      <w:tr w:rsidR="00DD1B93" w:rsidRPr="0036322B" w14:paraId="38883B81" w14:textId="77777777" w:rsidTr="005812EB">
        <w:trPr>
          <w:trHeight w:hRule="exact" w:val="586"/>
        </w:trPr>
        <w:tc>
          <w:tcPr>
            <w:tcW w:w="1696" w:type="dxa"/>
            <w:tcMar>
              <w:top w:w="57" w:type="dxa"/>
              <w:bottom w:w="57" w:type="dxa"/>
            </w:tcMar>
          </w:tcPr>
          <w:p w14:paraId="31764464" w14:textId="77777777" w:rsidR="00DD1B93" w:rsidRPr="0036322B" w:rsidRDefault="00DD1B93" w:rsidP="006C3814">
            <w:pPr>
              <w:spacing w:after="0"/>
              <w:rPr>
                <w:rFonts w:asciiTheme="minorHAnsi" w:hAnsiTheme="minorHAnsi" w:cstheme="minorHAnsi"/>
                <w:sz w:val="22"/>
              </w:rPr>
            </w:pPr>
          </w:p>
        </w:tc>
        <w:tc>
          <w:tcPr>
            <w:tcW w:w="2523" w:type="dxa"/>
            <w:tcMar>
              <w:top w:w="57" w:type="dxa"/>
              <w:bottom w:w="57" w:type="dxa"/>
            </w:tcMar>
          </w:tcPr>
          <w:p w14:paraId="212A702B" w14:textId="77777777" w:rsidR="00DD1B93" w:rsidRPr="0036322B" w:rsidRDefault="00DD1B93" w:rsidP="006C3814">
            <w:pPr>
              <w:spacing w:after="0"/>
              <w:rPr>
                <w:rFonts w:asciiTheme="minorHAnsi" w:hAnsiTheme="minorHAnsi" w:cstheme="minorHAnsi"/>
                <w:sz w:val="22"/>
              </w:rPr>
            </w:pPr>
          </w:p>
        </w:tc>
        <w:tc>
          <w:tcPr>
            <w:tcW w:w="4678" w:type="dxa"/>
            <w:tcMar>
              <w:top w:w="57" w:type="dxa"/>
              <w:bottom w:w="57" w:type="dxa"/>
            </w:tcMar>
          </w:tcPr>
          <w:p w14:paraId="741DF22B" w14:textId="77777777" w:rsidR="00DD1B93" w:rsidRDefault="00DD1B93" w:rsidP="006C3814">
            <w:pPr>
              <w:spacing w:after="0"/>
              <w:rPr>
                <w:rFonts w:asciiTheme="minorHAnsi" w:hAnsiTheme="minorHAnsi" w:cstheme="minorHAnsi"/>
                <w:sz w:val="22"/>
              </w:rPr>
            </w:pPr>
          </w:p>
        </w:tc>
        <w:tc>
          <w:tcPr>
            <w:tcW w:w="5528" w:type="dxa"/>
            <w:tcMar>
              <w:top w:w="57" w:type="dxa"/>
              <w:bottom w:w="57" w:type="dxa"/>
            </w:tcMar>
          </w:tcPr>
          <w:p w14:paraId="3BE03F93" w14:textId="77777777" w:rsidR="00DD1B93" w:rsidRPr="00FB02E6" w:rsidRDefault="00DD1B93" w:rsidP="006C3814">
            <w:pPr>
              <w:spacing w:after="0"/>
              <w:rPr>
                <w:rFonts w:asciiTheme="minorHAnsi" w:hAnsiTheme="minorHAnsi" w:cstheme="minorHAnsi"/>
                <w:b/>
                <w:color w:val="auto"/>
              </w:rPr>
            </w:pPr>
            <w:r>
              <w:rPr>
                <w:rFonts w:asciiTheme="minorHAnsi" w:hAnsiTheme="minorHAnsi" w:cstheme="minorHAnsi"/>
                <w:b/>
                <w:color w:val="auto"/>
              </w:rPr>
              <w:t>Total cost</w:t>
            </w:r>
          </w:p>
        </w:tc>
        <w:tc>
          <w:tcPr>
            <w:tcW w:w="1134" w:type="dxa"/>
            <w:shd w:val="clear" w:color="auto" w:fill="auto"/>
          </w:tcPr>
          <w:p w14:paraId="24F3D03B" w14:textId="6D4583DE" w:rsidR="00DD1B93" w:rsidRPr="002845D0" w:rsidRDefault="002845D0" w:rsidP="006C3814">
            <w:pPr>
              <w:spacing w:after="0"/>
              <w:rPr>
                <w:rFonts w:asciiTheme="minorHAnsi" w:hAnsiTheme="minorHAnsi" w:cstheme="minorHAnsi"/>
                <w:b/>
                <w:sz w:val="22"/>
              </w:rPr>
            </w:pPr>
            <w:r w:rsidRPr="002845D0">
              <w:rPr>
                <w:rFonts w:asciiTheme="minorHAnsi" w:hAnsiTheme="minorHAnsi" w:cstheme="minorHAnsi"/>
                <w:b/>
                <w:sz w:val="22"/>
              </w:rPr>
              <w:t>£11,376</w:t>
            </w:r>
          </w:p>
        </w:tc>
      </w:tr>
      <w:tr w:rsidR="00DD1B93" w:rsidRPr="004A5BEA" w14:paraId="370CA141" w14:textId="77777777" w:rsidTr="005812EB">
        <w:trPr>
          <w:trHeight w:hRule="exact" w:val="469"/>
        </w:trPr>
        <w:tc>
          <w:tcPr>
            <w:tcW w:w="15559" w:type="dxa"/>
            <w:gridSpan w:val="5"/>
            <w:shd w:val="clear" w:color="auto" w:fill="auto"/>
            <w:tcMar>
              <w:top w:w="57" w:type="dxa"/>
              <w:bottom w:w="57" w:type="dxa"/>
            </w:tcMar>
          </w:tcPr>
          <w:p w14:paraId="5D5F960F" w14:textId="77777777" w:rsidR="00DD1B93" w:rsidRPr="004A5BEA" w:rsidRDefault="00DD1B93" w:rsidP="006C3814">
            <w:pPr>
              <w:pStyle w:val="ListParagraph"/>
              <w:numPr>
                <w:ilvl w:val="0"/>
                <w:numId w:val="27"/>
              </w:numPr>
              <w:spacing w:after="0"/>
              <w:rPr>
                <w:rFonts w:asciiTheme="minorHAnsi" w:hAnsiTheme="minorHAnsi" w:cstheme="minorHAnsi"/>
                <w:sz w:val="22"/>
              </w:rPr>
            </w:pPr>
            <w:r w:rsidRPr="004A5BEA">
              <w:rPr>
                <w:rFonts w:asciiTheme="minorHAnsi" w:hAnsiTheme="minorHAnsi" w:cstheme="minorHAnsi"/>
                <w:b/>
              </w:rPr>
              <w:t>Additional strategies</w:t>
            </w:r>
          </w:p>
        </w:tc>
      </w:tr>
      <w:tr w:rsidR="00DD1B93" w:rsidRPr="0036322B" w14:paraId="4F5B4230" w14:textId="77777777" w:rsidTr="005812EB">
        <w:trPr>
          <w:trHeight w:hRule="exact" w:val="778"/>
        </w:trPr>
        <w:tc>
          <w:tcPr>
            <w:tcW w:w="1696" w:type="dxa"/>
            <w:tcMar>
              <w:top w:w="57" w:type="dxa"/>
              <w:bottom w:w="57" w:type="dxa"/>
            </w:tcMar>
          </w:tcPr>
          <w:p w14:paraId="7A93125A"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b/>
              </w:rPr>
              <w:t>Desired outcome</w:t>
            </w:r>
          </w:p>
        </w:tc>
        <w:tc>
          <w:tcPr>
            <w:tcW w:w="2523" w:type="dxa"/>
            <w:tcMar>
              <w:top w:w="57" w:type="dxa"/>
              <w:bottom w:w="57" w:type="dxa"/>
            </w:tcMar>
          </w:tcPr>
          <w:p w14:paraId="7733FB6E"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b/>
              </w:rPr>
              <w:t>Chosen action / approach</w:t>
            </w:r>
          </w:p>
        </w:tc>
        <w:tc>
          <w:tcPr>
            <w:tcW w:w="4678" w:type="dxa"/>
            <w:tcMar>
              <w:top w:w="57" w:type="dxa"/>
              <w:bottom w:w="57" w:type="dxa"/>
            </w:tcMar>
          </w:tcPr>
          <w:p w14:paraId="2041AB2A"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12503C02" w14:textId="77777777" w:rsidR="00DD1B93" w:rsidRPr="0036322B" w:rsidRDefault="00DD1B93" w:rsidP="006C3814">
            <w:pPr>
              <w:spacing w:after="0"/>
              <w:rPr>
                <w:rFonts w:asciiTheme="minorHAnsi" w:hAnsiTheme="minorHAnsi" w:cstheme="minorHAnsi"/>
                <w:b/>
              </w:rPr>
            </w:pPr>
            <w:r w:rsidRPr="0036322B">
              <w:rPr>
                <w:rFonts w:asciiTheme="minorHAnsi" w:hAnsiTheme="minorHAnsi" w:cstheme="minorHAnsi"/>
                <w:b/>
              </w:rPr>
              <w:t xml:space="preserve">Lessons learned </w:t>
            </w:r>
          </w:p>
          <w:p w14:paraId="2B1AD2B9"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rPr>
              <w:t>(and whether you will continue with this approach)</w:t>
            </w:r>
          </w:p>
        </w:tc>
        <w:tc>
          <w:tcPr>
            <w:tcW w:w="1134" w:type="dxa"/>
            <w:shd w:val="clear" w:color="auto" w:fill="auto"/>
          </w:tcPr>
          <w:p w14:paraId="3F12CD50" w14:textId="77777777" w:rsidR="00DD1B93" w:rsidRPr="0036322B" w:rsidRDefault="00DD1B93" w:rsidP="006C3814">
            <w:pPr>
              <w:spacing w:after="0"/>
              <w:rPr>
                <w:rFonts w:asciiTheme="minorHAnsi" w:hAnsiTheme="minorHAnsi" w:cstheme="minorHAnsi"/>
                <w:sz w:val="22"/>
              </w:rPr>
            </w:pPr>
            <w:r w:rsidRPr="0036322B">
              <w:rPr>
                <w:rFonts w:asciiTheme="minorHAnsi" w:hAnsiTheme="minorHAnsi" w:cstheme="minorHAnsi"/>
                <w:b/>
              </w:rPr>
              <w:t>Cost</w:t>
            </w:r>
          </w:p>
        </w:tc>
      </w:tr>
      <w:tr w:rsidR="00DD1B93" w:rsidRPr="0036322B" w14:paraId="61A32D3E" w14:textId="77777777" w:rsidTr="005812EB">
        <w:trPr>
          <w:trHeight w:hRule="exact" w:val="1398"/>
        </w:trPr>
        <w:tc>
          <w:tcPr>
            <w:tcW w:w="1696" w:type="dxa"/>
            <w:tcMar>
              <w:top w:w="57" w:type="dxa"/>
              <w:bottom w:w="57" w:type="dxa"/>
            </w:tcMar>
          </w:tcPr>
          <w:p w14:paraId="7B071A41" w14:textId="77777777" w:rsidR="00DD1B93" w:rsidRDefault="00DD1B93" w:rsidP="006C3814">
            <w:pPr>
              <w:spacing w:after="0"/>
              <w:rPr>
                <w:rFonts w:asciiTheme="minorHAnsi" w:hAnsiTheme="minorHAnsi" w:cstheme="minorHAnsi"/>
                <w:sz w:val="22"/>
              </w:rPr>
            </w:pPr>
            <w:r w:rsidRPr="0036322B">
              <w:rPr>
                <w:rFonts w:asciiTheme="minorHAnsi" w:hAnsiTheme="minorHAnsi" w:cstheme="minorHAnsi"/>
                <w:sz w:val="22"/>
              </w:rPr>
              <w:t xml:space="preserve">Improved </w:t>
            </w:r>
            <w:r>
              <w:rPr>
                <w:rFonts w:asciiTheme="minorHAnsi" w:hAnsiTheme="minorHAnsi" w:cstheme="minorHAnsi"/>
                <w:sz w:val="22"/>
              </w:rPr>
              <w:t>parental engagement</w:t>
            </w:r>
          </w:p>
        </w:tc>
        <w:tc>
          <w:tcPr>
            <w:tcW w:w="2523" w:type="dxa"/>
            <w:tcMar>
              <w:top w:w="57" w:type="dxa"/>
              <w:bottom w:w="57" w:type="dxa"/>
            </w:tcMar>
          </w:tcPr>
          <w:p w14:paraId="5A872241"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Pastoral Liaison Officer</w:t>
            </w:r>
          </w:p>
        </w:tc>
        <w:tc>
          <w:tcPr>
            <w:tcW w:w="4678" w:type="dxa"/>
            <w:tcMar>
              <w:top w:w="57" w:type="dxa"/>
              <w:bottom w:w="57" w:type="dxa"/>
            </w:tcMar>
          </w:tcPr>
          <w:p w14:paraId="0D39EE29" w14:textId="77777777" w:rsidR="00DD1B93" w:rsidRPr="00F91E9F" w:rsidRDefault="00DD1B93" w:rsidP="006C3814">
            <w:pPr>
              <w:spacing w:after="0"/>
              <w:rPr>
                <w:rFonts w:asciiTheme="minorHAnsi" w:hAnsiTheme="minorHAnsi" w:cstheme="minorHAnsi"/>
                <w:color w:val="FF0000"/>
                <w:sz w:val="22"/>
              </w:rPr>
            </w:pPr>
            <w:r w:rsidRPr="0036322B">
              <w:rPr>
                <w:rFonts w:asciiTheme="minorHAnsi" w:hAnsiTheme="minorHAnsi" w:cstheme="minorHAnsi"/>
                <w:sz w:val="22"/>
              </w:rPr>
              <w:t>Provided support for pastoral team in linking in with hard to reach parents and families.  Built relationships with families and was able to respond quickly when required to.</w:t>
            </w:r>
          </w:p>
        </w:tc>
        <w:tc>
          <w:tcPr>
            <w:tcW w:w="5528" w:type="dxa"/>
            <w:tcMar>
              <w:top w:w="57" w:type="dxa"/>
              <w:bottom w:w="57" w:type="dxa"/>
            </w:tcMar>
          </w:tcPr>
          <w:p w14:paraId="02724682" w14:textId="77777777" w:rsidR="00DD1B93" w:rsidRPr="00696312" w:rsidRDefault="00DD1B93" w:rsidP="006C3814">
            <w:pPr>
              <w:spacing w:after="0"/>
              <w:rPr>
                <w:rFonts w:asciiTheme="minorHAnsi" w:hAnsiTheme="minorHAnsi" w:cstheme="minorHAnsi"/>
                <w:color w:val="auto"/>
                <w:sz w:val="22"/>
              </w:rPr>
            </w:pPr>
            <w:r w:rsidRPr="00696312">
              <w:rPr>
                <w:rFonts w:asciiTheme="minorHAnsi" w:hAnsiTheme="minorHAnsi" w:cstheme="minorHAnsi"/>
                <w:color w:val="auto"/>
                <w:sz w:val="22"/>
              </w:rPr>
              <w:t>Pastoral liaison will continue, with the addition of an attendance officer.</w:t>
            </w:r>
          </w:p>
          <w:p w14:paraId="750791C3" w14:textId="77777777" w:rsidR="00DD1B93" w:rsidRPr="00F91E9F" w:rsidRDefault="00DD1B93" w:rsidP="006C3814">
            <w:pPr>
              <w:spacing w:after="0"/>
              <w:rPr>
                <w:rFonts w:asciiTheme="minorHAnsi" w:hAnsiTheme="minorHAnsi" w:cstheme="minorHAnsi"/>
                <w:color w:val="FF0000"/>
                <w:sz w:val="22"/>
              </w:rPr>
            </w:pPr>
          </w:p>
        </w:tc>
        <w:tc>
          <w:tcPr>
            <w:tcW w:w="1134" w:type="dxa"/>
            <w:shd w:val="clear" w:color="auto" w:fill="auto"/>
          </w:tcPr>
          <w:p w14:paraId="3E6FC9F2" w14:textId="2C5A71C0"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£6,000</w:t>
            </w:r>
          </w:p>
        </w:tc>
      </w:tr>
      <w:tr w:rsidR="00DD1B93" w:rsidRPr="0036322B" w14:paraId="6A9C52B7" w14:textId="77777777" w:rsidTr="005812EB">
        <w:trPr>
          <w:trHeight w:hRule="exact" w:val="778"/>
        </w:trPr>
        <w:tc>
          <w:tcPr>
            <w:tcW w:w="1696" w:type="dxa"/>
            <w:tcMar>
              <w:top w:w="57" w:type="dxa"/>
              <w:bottom w:w="57" w:type="dxa"/>
            </w:tcMar>
          </w:tcPr>
          <w:p w14:paraId="4C0B85AE"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Improved aspirations</w:t>
            </w:r>
          </w:p>
        </w:tc>
        <w:tc>
          <w:tcPr>
            <w:tcW w:w="2523" w:type="dxa"/>
            <w:tcMar>
              <w:top w:w="57" w:type="dxa"/>
              <w:bottom w:w="57" w:type="dxa"/>
            </w:tcMar>
          </w:tcPr>
          <w:p w14:paraId="71143C19"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Careers Guidance provided by Zenith</w:t>
            </w:r>
          </w:p>
        </w:tc>
        <w:tc>
          <w:tcPr>
            <w:tcW w:w="4678" w:type="dxa"/>
            <w:tcMar>
              <w:top w:w="57" w:type="dxa"/>
              <w:bottom w:w="57" w:type="dxa"/>
            </w:tcMar>
          </w:tcPr>
          <w:p w14:paraId="30528DC2" w14:textId="77777777" w:rsidR="00DD1B93" w:rsidRPr="007D112B" w:rsidRDefault="00DD1B93" w:rsidP="006C3814">
            <w:pPr>
              <w:spacing w:after="0"/>
              <w:rPr>
                <w:rFonts w:asciiTheme="minorHAnsi" w:hAnsiTheme="minorHAnsi" w:cstheme="minorHAnsi"/>
                <w:color w:val="auto"/>
                <w:sz w:val="22"/>
              </w:rPr>
            </w:pPr>
            <w:r>
              <w:rPr>
                <w:rFonts w:asciiTheme="minorHAnsi" w:hAnsiTheme="minorHAnsi" w:cstheme="minorHAnsi"/>
                <w:color w:val="auto"/>
                <w:sz w:val="22"/>
              </w:rPr>
              <w:t>We had no NEET pupils in our last academic year</w:t>
            </w:r>
          </w:p>
        </w:tc>
        <w:tc>
          <w:tcPr>
            <w:tcW w:w="5528" w:type="dxa"/>
            <w:tcMar>
              <w:top w:w="57" w:type="dxa"/>
              <w:bottom w:w="57" w:type="dxa"/>
            </w:tcMar>
          </w:tcPr>
          <w:p w14:paraId="6A151CEC" w14:textId="77777777" w:rsidR="00DD1B93" w:rsidRPr="0036322B" w:rsidRDefault="00DD1B93" w:rsidP="006C3814">
            <w:pPr>
              <w:spacing w:after="0"/>
              <w:rPr>
                <w:rFonts w:asciiTheme="minorHAnsi" w:hAnsiTheme="minorHAnsi" w:cstheme="minorHAnsi"/>
                <w:sz w:val="22"/>
              </w:rPr>
            </w:pPr>
            <w:r>
              <w:rPr>
                <w:rFonts w:asciiTheme="minorHAnsi" w:hAnsiTheme="minorHAnsi" w:cstheme="minorHAnsi"/>
                <w:sz w:val="22"/>
              </w:rPr>
              <w:t>This will continue</w:t>
            </w:r>
          </w:p>
        </w:tc>
        <w:tc>
          <w:tcPr>
            <w:tcW w:w="1134" w:type="dxa"/>
            <w:shd w:val="clear" w:color="auto" w:fill="auto"/>
          </w:tcPr>
          <w:p w14:paraId="47037495" w14:textId="6D471FB1"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£11,335</w:t>
            </w:r>
          </w:p>
        </w:tc>
      </w:tr>
      <w:tr w:rsidR="00DD1B93" w:rsidRPr="0036322B" w14:paraId="1C580B03" w14:textId="77777777" w:rsidTr="005812EB">
        <w:trPr>
          <w:trHeight w:hRule="exact" w:val="1386"/>
        </w:trPr>
        <w:tc>
          <w:tcPr>
            <w:tcW w:w="1696" w:type="dxa"/>
            <w:tcMar>
              <w:top w:w="57" w:type="dxa"/>
              <w:bottom w:w="57" w:type="dxa"/>
            </w:tcMar>
          </w:tcPr>
          <w:p w14:paraId="0A1E277A"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Counselling services</w:t>
            </w:r>
          </w:p>
        </w:tc>
        <w:tc>
          <w:tcPr>
            <w:tcW w:w="2523" w:type="dxa"/>
            <w:tcMar>
              <w:top w:w="57" w:type="dxa"/>
              <w:bottom w:w="57" w:type="dxa"/>
            </w:tcMar>
          </w:tcPr>
          <w:p w14:paraId="41DD2380" w14:textId="77777777" w:rsidR="00DD1B93" w:rsidRDefault="00DD1B93" w:rsidP="006C3814">
            <w:pPr>
              <w:spacing w:after="0"/>
              <w:rPr>
                <w:rFonts w:asciiTheme="minorHAnsi" w:hAnsiTheme="minorHAnsi" w:cstheme="minorHAnsi"/>
                <w:sz w:val="22"/>
              </w:rPr>
            </w:pPr>
            <w:r>
              <w:rPr>
                <w:rFonts w:asciiTheme="minorHAnsi" w:hAnsiTheme="minorHAnsi" w:cstheme="minorHAnsi"/>
                <w:sz w:val="22"/>
              </w:rPr>
              <w:t>School Chaplaincy service</w:t>
            </w:r>
          </w:p>
        </w:tc>
        <w:tc>
          <w:tcPr>
            <w:tcW w:w="4678" w:type="dxa"/>
            <w:tcMar>
              <w:top w:w="57" w:type="dxa"/>
              <w:bottom w:w="57" w:type="dxa"/>
            </w:tcMar>
          </w:tcPr>
          <w:p w14:paraId="5BA7B778" w14:textId="77777777" w:rsidR="00DD1B93" w:rsidRPr="00F91E9F"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Pupils value their time with the school Chaplain, particularly during times of bereavement and family troubles.</w:t>
            </w:r>
          </w:p>
        </w:tc>
        <w:tc>
          <w:tcPr>
            <w:tcW w:w="5528" w:type="dxa"/>
            <w:tcMar>
              <w:top w:w="57" w:type="dxa"/>
              <w:bottom w:w="57" w:type="dxa"/>
            </w:tcMar>
          </w:tcPr>
          <w:p w14:paraId="4C366BDB" w14:textId="77777777" w:rsidR="00DD1B93" w:rsidRPr="00BB5E61" w:rsidRDefault="00DD1B93" w:rsidP="006C3814">
            <w:pPr>
              <w:spacing w:after="0"/>
              <w:rPr>
                <w:rFonts w:asciiTheme="minorHAnsi" w:hAnsiTheme="minorHAnsi" w:cstheme="minorHAnsi"/>
                <w:color w:val="FF0000"/>
                <w:sz w:val="22"/>
              </w:rPr>
            </w:pPr>
            <w:r>
              <w:rPr>
                <w:rFonts w:asciiTheme="minorHAnsi" w:hAnsiTheme="minorHAnsi" w:cstheme="minorHAnsi"/>
                <w:color w:val="auto"/>
                <w:sz w:val="22"/>
              </w:rPr>
              <w:t>School chaplain will continue to offer counselling services.  However, for more complex cases, we now have a school counsellor.</w:t>
            </w:r>
          </w:p>
        </w:tc>
        <w:tc>
          <w:tcPr>
            <w:tcW w:w="1134" w:type="dxa"/>
            <w:shd w:val="clear" w:color="auto" w:fill="auto"/>
          </w:tcPr>
          <w:p w14:paraId="5ED494A9" w14:textId="4766241C" w:rsidR="00DD1B93" w:rsidRPr="0036322B" w:rsidRDefault="002845D0" w:rsidP="006C3814">
            <w:pPr>
              <w:spacing w:after="0"/>
              <w:rPr>
                <w:rFonts w:asciiTheme="minorHAnsi" w:hAnsiTheme="minorHAnsi" w:cstheme="minorHAnsi"/>
                <w:sz w:val="22"/>
              </w:rPr>
            </w:pPr>
            <w:r>
              <w:rPr>
                <w:rFonts w:asciiTheme="minorHAnsi" w:hAnsiTheme="minorHAnsi" w:cstheme="minorHAnsi"/>
                <w:sz w:val="22"/>
              </w:rPr>
              <w:t>£10,995</w:t>
            </w:r>
          </w:p>
        </w:tc>
      </w:tr>
      <w:tr w:rsidR="00DD1B93" w:rsidRPr="003D47E7" w14:paraId="6FC4DC83" w14:textId="77777777" w:rsidTr="005812EB">
        <w:trPr>
          <w:trHeight w:hRule="exact" w:val="1013"/>
        </w:trPr>
        <w:tc>
          <w:tcPr>
            <w:tcW w:w="1696" w:type="dxa"/>
            <w:tcMar>
              <w:top w:w="57" w:type="dxa"/>
              <w:bottom w:w="57" w:type="dxa"/>
            </w:tcMar>
          </w:tcPr>
          <w:p w14:paraId="78AB2FFA" w14:textId="77777777" w:rsidR="00DD1B93" w:rsidRPr="003D47E7" w:rsidRDefault="00DD1B93" w:rsidP="006C3814">
            <w:pPr>
              <w:spacing w:after="0"/>
              <w:rPr>
                <w:rFonts w:asciiTheme="minorHAnsi" w:hAnsiTheme="minorHAnsi" w:cstheme="minorHAnsi"/>
                <w:sz w:val="22"/>
                <w:szCs w:val="22"/>
              </w:rPr>
            </w:pPr>
          </w:p>
        </w:tc>
        <w:tc>
          <w:tcPr>
            <w:tcW w:w="2523" w:type="dxa"/>
            <w:tcMar>
              <w:top w:w="57" w:type="dxa"/>
              <w:bottom w:w="57" w:type="dxa"/>
            </w:tcMar>
          </w:tcPr>
          <w:p w14:paraId="5A5C8B5F" w14:textId="77777777" w:rsidR="00DD1B93" w:rsidRPr="003D47E7" w:rsidRDefault="00DD1B93" w:rsidP="006C3814">
            <w:pPr>
              <w:spacing w:after="0"/>
              <w:rPr>
                <w:rFonts w:asciiTheme="minorHAnsi" w:hAnsiTheme="minorHAnsi" w:cstheme="minorHAnsi"/>
                <w:sz w:val="22"/>
                <w:szCs w:val="22"/>
              </w:rPr>
            </w:pPr>
          </w:p>
        </w:tc>
        <w:tc>
          <w:tcPr>
            <w:tcW w:w="4678" w:type="dxa"/>
            <w:tcMar>
              <w:top w:w="57" w:type="dxa"/>
              <w:bottom w:w="57" w:type="dxa"/>
            </w:tcMar>
          </w:tcPr>
          <w:p w14:paraId="2B5B979A" w14:textId="77777777" w:rsidR="00DD1B93" w:rsidRPr="003D47E7" w:rsidRDefault="00DD1B93" w:rsidP="006C3814">
            <w:pPr>
              <w:spacing w:after="0"/>
              <w:rPr>
                <w:rFonts w:asciiTheme="minorHAnsi" w:hAnsiTheme="minorHAnsi" w:cstheme="minorHAnsi"/>
                <w:color w:val="FF0000"/>
                <w:sz w:val="22"/>
                <w:szCs w:val="22"/>
              </w:rPr>
            </w:pPr>
          </w:p>
        </w:tc>
        <w:tc>
          <w:tcPr>
            <w:tcW w:w="5528" w:type="dxa"/>
            <w:tcMar>
              <w:top w:w="57" w:type="dxa"/>
              <w:bottom w:w="57" w:type="dxa"/>
            </w:tcMar>
          </w:tcPr>
          <w:p w14:paraId="2C6D2059" w14:textId="77777777" w:rsidR="00DD1B93" w:rsidRPr="003D47E7" w:rsidRDefault="00DD1B93" w:rsidP="006C3814">
            <w:pPr>
              <w:spacing w:after="0"/>
              <w:rPr>
                <w:rFonts w:asciiTheme="minorHAnsi" w:hAnsiTheme="minorHAnsi" w:cstheme="minorHAnsi"/>
                <w:b/>
                <w:color w:val="auto"/>
                <w:sz w:val="22"/>
                <w:szCs w:val="22"/>
              </w:rPr>
            </w:pPr>
            <w:r w:rsidRPr="003D47E7">
              <w:rPr>
                <w:rFonts w:asciiTheme="minorHAnsi" w:hAnsiTheme="minorHAnsi" w:cstheme="minorHAnsi"/>
                <w:b/>
                <w:color w:val="auto"/>
                <w:sz w:val="22"/>
                <w:szCs w:val="22"/>
              </w:rPr>
              <w:t>Total cost</w:t>
            </w:r>
          </w:p>
          <w:p w14:paraId="73D3AB7C" w14:textId="0C7D1503" w:rsidR="002845D0" w:rsidRPr="003D47E7" w:rsidRDefault="002845D0" w:rsidP="006C3814">
            <w:pPr>
              <w:spacing w:after="0"/>
              <w:rPr>
                <w:rFonts w:asciiTheme="minorHAnsi" w:hAnsiTheme="minorHAnsi" w:cstheme="minorHAnsi"/>
                <w:color w:val="auto"/>
                <w:sz w:val="22"/>
                <w:szCs w:val="22"/>
              </w:rPr>
            </w:pPr>
            <w:r w:rsidRPr="003D47E7">
              <w:rPr>
                <w:rFonts w:asciiTheme="minorHAnsi" w:hAnsiTheme="minorHAnsi" w:cstheme="minorHAnsi"/>
                <w:b/>
                <w:color w:val="auto"/>
                <w:sz w:val="22"/>
                <w:szCs w:val="22"/>
              </w:rPr>
              <w:t>GRAND TOTAL</w:t>
            </w:r>
          </w:p>
        </w:tc>
        <w:tc>
          <w:tcPr>
            <w:tcW w:w="1134" w:type="dxa"/>
            <w:shd w:val="clear" w:color="auto" w:fill="auto"/>
          </w:tcPr>
          <w:p w14:paraId="2656A1A7" w14:textId="6656EDE7" w:rsidR="00DD1B93" w:rsidRPr="003D47E7" w:rsidRDefault="00DD1B93" w:rsidP="006C3814">
            <w:pPr>
              <w:spacing w:after="0"/>
              <w:rPr>
                <w:rFonts w:asciiTheme="minorHAnsi" w:hAnsiTheme="minorHAnsi" w:cstheme="minorHAnsi"/>
                <w:b/>
                <w:sz w:val="22"/>
                <w:szCs w:val="22"/>
              </w:rPr>
            </w:pPr>
            <w:r w:rsidRPr="003D47E7">
              <w:rPr>
                <w:rFonts w:asciiTheme="minorHAnsi" w:hAnsiTheme="minorHAnsi" w:cstheme="minorHAnsi"/>
                <w:b/>
                <w:sz w:val="22"/>
                <w:szCs w:val="22"/>
              </w:rPr>
              <w:t>£</w:t>
            </w:r>
            <w:r w:rsidR="002845D0" w:rsidRPr="003D47E7">
              <w:rPr>
                <w:rFonts w:asciiTheme="minorHAnsi" w:hAnsiTheme="minorHAnsi" w:cstheme="minorHAnsi"/>
                <w:b/>
                <w:sz w:val="22"/>
                <w:szCs w:val="22"/>
              </w:rPr>
              <w:t>28,330</w:t>
            </w:r>
          </w:p>
          <w:p w14:paraId="1A66AB43" w14:textId="6B78D358" w:rsidR="0000034C" w:rsidRPr="003D47E7" w:rsidRDefault="0000034C" w:rsidP="002845D0">
            <w:pPr>
              <w:spacing w:after="0"/>
              <w:rPr>
                <w:rFonts w:asciiTheme="minorHAnsi" w:hAnsiTheme="minorHAnsi" w:cstheme="minorHAnsi"/>
                <w:sz w:val="22"/>
                <w:szCs w:val="22"/>
              </w:rPr>
            </w:pPr>
            <w:r w:rsidRPr="003D47E7">
              <w:rPr>
                <w:rFonts w:asciiTheme="minorHAnsi" w:hAnsiTheme="minorHAnsi" w:cstheme="minorHAnsi"/>
                <w:b/>
                <w:sz w:val="22"/>
                <w:szCs w:val="22"/>
              </w:rPr>
              <w:t>£</w:t>
            </w:r>
            <w:r w:rsidR="002845D0" w:rsidRPr="003D47E7">
              <w:rPr>
                <w:rFonts w:asciiTheme="minorHAnsi" w:hAnsiTheme="minorHAnsi" w:cstheme="minorHAnsi"/>
                <w:b/>
                <w:sz w:val="22"/>
                <w:szCs w:val="22"/>
              </w:rPr>
              <w:t>257,763</w:t>
            </w:r>
          </w:p>
        </w:tc>
      </w:tr>
    </w:tbl>
    <w:p w14:paraId="68EA30E9" w14:textId="77777777" w:rsidR="009227EF" w:rsidRDefault="009227EF">
      <w:r>
        <w:lastRenderedPageBreak/>
        <w:br w:type="page"/>
      </w:r>
    </w:p>
    <w:tbl>
      <w:tblPr>
        <w:tblStyle w:val="TableGrid"/>
        <w:tblW w:w="15559" w:type="dxa"/>
        <w:tblLayout w:type="fixed"/>
        <w:tblLook w:val="04A0" w:firstRow="1" w:lastRow="0" w:firstColumn="1" w:lastColumn="0" w:noHBand="0" w:noVBand="1"/>
      </w:tblPr>
      <w:tblGrid>
        <w:gridCol w:w="15559"/>
      </w:tblGrid>
      <w:tr w:rsidR="00814458" w:rsidRPr="003D47E7" w14:paraId="56CE94C5" w14:textId="77777777" w:rsidTr="00451FA7">
        <w:tc>
          <w:tcPr>
            <w:tcW w:w="15559" w:type="dxa"/>
            <w:shd w:val="clear" w:color="auto" w:fill="CFDCE3"/>
            <w:tcMar>
              <w:top w:w="57" w:type="dxa"/>
              <w:bottom w:w="57" w:type="dxa"/>
            </w:tcMar>
          </w:tcPr>
          <w:p w14:paraId="5011D2BE" w14:textId="4F7C26D2" w:rsidR="00814458" w:rsidRPr="003D47E7" w:rsidRDefault="00814458" w:rsidP="00231BDC">
            <w:pPr>
              <w:pStyle w:val="ListParagraph"/>
              <w:numPr>
                <w:ilvl w:val="0"/>
                <w:numId w:val="41"/>
              </w:numPr>
              <w:spacing w:after="0"/>
              <w:rPr>
                <w:rFonts w:asciiTheme="minorHAnsi" w:hAnsiTheme="minorHAnsi" w:cstheme="minorHAnsi"/>
                <w:b/>
              </w:rPr>
            </w:pPr>
            <w:r w:rsidRPr="003D47E7">
              <w:rPr>
                <w:rFonts w:asciiTheme="minorHAnsi" w:hAnsiTheme="minorHAnsi" w:cstheme="minorHAnsi"/>
                <w:b/>
              </w:rPr>
              <w:lastRenderedPageBreak/>
              <w:t>Additional detail</w:t>
            </w:r>
          </w:p>
        </w:tc>
      </w:tr>
      <w:tr w:rsidR="00814458" w:rsidRPr="003D47E7" w14:paraId="5C0B3333" w14:textId="77777777" w:rsidTr="007D112B">
        <w:trPr>
          <w:trHeight w:val="4889"/>
        </w:trPr>
        <w:tc>
          <w:tcPr>
            <w:tcW w:w="15559" w:type="dxa"/>
            <w:shd w:val="clear" w:color="auto" w:fill="auto"/>
            <w:tcMar>
              <w:top w:w="57" w:type="dxa"/>
              <w:bottom w:w="57" w:type="dxa"/>
            </w:tcMar>
          </w:tcPr>
          <w:p w14:paraId="4E2E29EC" w14:textId="77777777" w:rsidR="00814458" w:rsidRPr="003D47E7" w:rsidRDefault="00814458" w:rsidP="00814458">
            <w:pPr>
              <w:pStyle w:val="ListParagraph"/>
              <w:spacing w:after="0"/>
              <w:ind w:left="567"/>
              <w:contextualSpacing w:val="0"/>
              <w:rPr>
                <w:rFonts w:asciiTheme="minorHAnsi" w:hAnsiTheme="minorHAnsi" w:cstheme="minorHAnsi"/>
                <w:sz w:val="22"/>
                <w:szCs w:val="22"/>
              </w:rPr>
            </w:pPr>
            <w:r w:rsidRPr="003D47E7">
              <w:rPr>
                <w:rFonts w:asciiTheme="minorHAnsi" w:hAnsiTheme="minorHAnsi" w:cstheme="minorHAnsi"/>
                <w:sz w:val="22"/>
                <w:szCs w:val="22"/>
              </w:rPr>
              <w:t xml:space="preserve">In this section you can annex or refer to </w:t>
            </w:r>
            <w:r w:rsidRPr="003D47E7">
              <w:rPr>
                <w:rFonts w:asciiTheme="minorHAnsi" w:hAnsiTheme="minorHAnsi" w:cstheme="minorHAnsi"/>
                <w:b/>
                <w:sz w:val="22"/>
                <w:szCs w:val="22"/>
              </w:rPr>
              <w:t>additional</w:t>
            </w:r>
            <w:r w:rsidRPr="003D47E7">
              <w:rPr>
                <w:rFonts w:asciiTheme="minorHAnsi" w:hAnsiTheme="minorHAnsi" w:cstheme="minorHAnsi"/>
                <w:sz w:val="22"/>
                <w:szCs w:val="22"/>
              </w:rPr>
              <w:t xml:space="preserve"> information which you have used to inform the statement above.</w:t>
            </w:r>
          </w:p>
        </w:tc>
      </w:tr>
    </w:tbl>
    <w:p w14:paraId="73742B2A" w14:textId="07831C89" w:rsidR="00531CFD" w:rsidRPr="00DD1B93" w:rsidRDefault="00531CFD" w:rsidP="00DD1B93">
      <w:pPr>
        <w:tabs>
          <w:tab w:val="left" w:pos="3390"/>
        </w:tabs>
        <w:rPr>
          <w:rFonts w:eastAsia="Arial"/>
        </w:rPr>
        <w:sectPr w:rsidR="00531CFD" w:rsidRPr="00DD1B93" w:rsidSect="00531CFD">
          <w:footerReference w:type="default" r:id="rId18"/>
          <w:headerReference w:type="first" r:id="rId19"/>
          <w:pgSz w:w="16840" w:h="11920" w:orient="landscape"/>
          <w:pgMar w:top="426" w:right="1038" w:bottom="284" w:left="958" w:header="0" w:footer="560" w:gutter="0"/>
          <w:cols w:space="720"/>
        </w:sectPr>
      </w:pPr>
      <w:bookmarkStart w:id="3" w:name="_Toc449687249"/>
    </w:p>
    <w:bookmarkEnd w:id="1"/>
    <w:bookmarkEnd w:id="3"/>
    <w:p w14:paraId="521FA8FC" w14:textId="0A9EAC57" w:rsidR="009F41B6" w:rsidRPr="00DD1B93" w:rsidRDefault="009F41B6" w:rsidP="00DD1B93">
      <w:pPr>
        <w:tabs>
          <w:tab w:val="left" w:pos="2708"/>
        </w:tabs>
      </w:pPr>
    </w:p>
    <w:sectPr w:rsidR="009F41B6" w:rsidRPr="00DD1B93" w:rsidSect="00BD4A45">
      <w:headerReference w:type="even" r:id="rId20"/>
      <w:headerReference w:type="default" r:id="rId21"/>
      <w:footerReference w:type="default" r:id="rId22"/>
      <w:headerReference w:type="first" r:id="rId23"/>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B164" w14:textId="77777777" w:rsidR="0000034C" w:rsidRDefault="0000034C" w:rsidP="009F41B6">
      <w:r>
        <w:separator/>
      </w:r>
    </w:p>
    <w:p w14:paraId="58770D10" w14:textId="77777777" w:rsidR="0000034C" w:rsidRDefault="0000034C" w:rsidP="009F41B6"/>
  </w:endnote>
  <w:endnote w:type="continuationSeparator" w:id="0">
    <w:p w14:paraId="4146E2E4" w14:textId="77777777" w:rsidR="0000034C" w:rsidRDefault="0000034C" w:rsidP="009F41B6">
      <w:r>
        <w:continuationSeparator/>
      </w:r>
    </w:p>
    <w:p w14:paraId="577B179F" w14:textId="77777777" w:rsidR="0000034C" w:rsidRDefault="0000034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8C9" w14:textId="77777777" w:rsidR="0000034C" w:rsidRPr="00531CFD" w:rsidRDefault="0000034C">
    <w:pPr>
      <w:spacing w:after="0" w:line="200" w:lineRule="exact"/>
      <w:rPr>
        <w:sz w:val="4"/>
        <w:szCs w:val="4"/>
      </w:rPr>
    </w:pPr>
    <w:r w:rsidRPr="00531CFD">
      <w:rPr>
        <w:noProof/>
        <w:sz w:val="4"/>
        <w:szCs w:val="4"/>
      </w:rPr>
      <mc:AlternateContent>
        <mc:Choice Requires="wps">
          <w:drawing>
            <wp:anchor distT="0" distB="0" distL="114300" distR="114300" simplePos="0" relativeHeight="251657216"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7F31979C" w:rsidR="0000034C" w:rsidRDefault="0000034C">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820999">
                            <w:rPr>
                              <w:rFonts w:eastAsia="Arial" w:cs="Arial"/>
                              <w:noProof/>
                              <w:color w:val="0505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F1E26"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354883DA" w14:textId="7F31979C" w:rsidR="0000034C" w:rsidRDefault="0000034C">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820999">
                      <w:rPr>
                        <w:rFonts w:eastAsia="Arial" w:cs="Arial"/>
                        <w:noProof/>
                        <w:color w:val="050505"/>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10815C55" w14:textId="7789DEAF" w:rsidR="0000034C" w:rsidRDefault="0000034C" w:rsidP="00B929B0">
        <w:pPr>
          <w:pStyle w:val="Footer"/>
          <w:tabs>
            <w:tab w:val="clear" w:pos="4513"/>
          </w:tabs>
          <w:jc w:val="center"/>
        </w:pPr>
        <w:r>
          <w:fldChar w:fldCharType="begin"/>
        </w:r>
        <w:r>
          <w:instrText xml:space="preserve"> PAGE   \* MERGEFORMAT </w:instrText>
        </w:r>
        <w:r>
          <w:fldChar w:fldCharType="separate"/>
        </w:r>
        <w:r w:rsidR="00820999">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13D7" w14:textId="77777777" w:rsidR="0000034C" w:rsidRDefault="0000034C" w:rsidP="009F41B6">
      <w:r>
        <w:separator/>
      </w:r>
    </w:p>
    <w:p w14:paraId="5B9ED474" w14:textId="77777777" w:rsidR="0000034C" w:rsidRDefault="0000034C" w:rsidP="009F41B6"/>
  </w:footnote>
  <w:footnote w:type="continuationSeparator" w:id="0">
    <w:p w14:paraId="520B3C21" w14:textId="77777777" w:rsidR="0000034C" w:rsidRDefault="0000034C" w:rsidP="009F41B6">
      <w:r>
        <w:continuationSeparator/>
      </w:r>
    </w:p>
    <w:p w14:paraId="140E95BB" w14:textId="77777777" w:rsidR="0000034C" w:rsidRDefault="0000034C"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91E5" w14:textId="77777777" w:rsidR="0000034C" w:rsidRDefault="0000034C" w:rsidP="008327B8">
    <w:pPr>
      <w:pStyle w:val="Header"/>
      <w:jc w:val="center"/>
    </w:pPr>
    <w:r>
      <w:t>OFFICIAL - SENSITIVE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00034C" w:rsidRDefault="0000034C">
    <w:pPr>
      <w:pStyle w:val="Header"/>
    </w:pPr>
  </w:p>
  <w:p w14:paraId="2B8C5917" w14:textId="77777777" w:rsidR="0000034C" w:rsidRDefault="000003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00034C" w:rsidRPr="003F351B" w:rsidRDefault="0000034C" w:rsidP="003F3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00034C" w:rsidRPr="003F351B" w:rsidRDefault="0000034C"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A9688A"/>
    <w:multiLevelType w:val="hybridMultilevel"/>
    <w:tmpl w:val="6AA81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91809"/>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E365DA6"/>
    <w:multiLevelType w:val="hybridMultilevel"/>
    <w:tmpl w:val="2FCC2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490CB8"/>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66B79"/>
    <w:multiLevelType w:val="hybridMultilevel"/>
    <w:tmpl w:val="97A86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C36E1"/>
    <w:multiLevelType w:val="hybridMultilevel"/>
    <w:tmpl w:val="04F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E2419"/>
    <w:multiLevelType w:val="hybridMultilevel"/>
    <w:tmpl w:val="11C0383E"/>
    <w:lvl w:ilvl="0" w:tplc="314CC0C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53868"/>
    <w:multiLevelType w:val="hybridMultilevel"/>
    <w:tmpl w:val="38DCBF02"/>
    <w:lvl w:ilvl="0" w:tplc="845410C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B34F9D"/>
    <w:multiLevelType w:val="hybridMultilevel"/>
    <w:tmpl w:val="F2D6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5"/>
  </w:num>
  <w:num w:numId="2">
    <w:abstractNumId w:val="6"/>
  </w:num>
  <w:num w:numId="3">
    <w:abstractNumId w:val="0"/>
  </w:num>
  <w:num w:numId="4">
    <w:abstractNumId w:val="5"/>
  </w:num>
  <w:num w:numId="5">
    <w:abstractNumId w:val="2"/>
  </w:num>
  <w:num w:numId="6">
    <w:abstractNumId w:val="1"/>
  </w:num>
  <w:num w:numId="7">
    <w:abstractNumId w:val="19"/>
  </w:num>
  <w:num w:numId="8">
    <w:abstractNumId w:val="10"/>
  </w:num>
  <w:num w:numId="9">
    <w:abstractNumId w:val="25"/>
  </w:num>
  <w:num w:numId="10">
    <w:abstractNumId w:val="8"/>
  </w:num>
  <w:num w:numId="11">
    <w:abstractNumId w:val="34"/>
  </w:num>
  <w:num w:numId="12">
    <w:abstractNumId w:val="29"/>
  </w:num>
  <w:num w:numId="13">
    <w:abstractNumId w:val="3"/>
  </w:num>
  <w:num w:numId="14">
    <w:abstractNumId w:val="4"/>
  </w:num>
  <w:num w:numId="15">
    <w:abstractNumId w:val="28"/>
  </w:num>
  <w:num w:numId="16">
    <w:abstractNumId w:val="9"/>
  </w:num>
  <w:num w:numId="17">
    <w:abstractNumId w:val="38"/>
  </w:num>
  <w:num w:numId="18">
    <w:abstractNumId w:val="20"/>
  </w:num>
  <w:num w:numId="19">
    <w:abstractNumId w:val="26"/>
  </w:num>
  <w:num w:numId="20">
    <w:abstractNumId w:val="18"/>
  </w:num>
  <w:num w:numId="21">
    <w:abstractNumId w:val="41"/>
  </w:num>
  <w:num w:numId="22">
    <w:abstractNumId w:val="15"/>
  </w:num>
  <w:num w:numId="23">
    <w:abstractNumId w:val="11"/>
  </w:num>
  <w:num w:numId="24">
    <w:abstractNumId w:val="24"/>
  </w:num>
  <w:num w:numId="25">
    <w:abstractNumId w:val="32"/>
  </w:num>
  <w:num w:numId="26">
    <w:abstractNumId w:val="7"/>
  </w:num>
  <w:num w:numId="27">
    <w:abstractNumId w:val="44"/>
  </w:num>
  <w:num w:numId="28">
    <w:abstractNumId w:val="21"/>
  </w:num>
  <w:num w:numId="29">
    <w:abstractNumId w:val="36"/>
  </w:num>
  <w:num w:numId="30">
    <w:abstractNumId w:val="30"/>
  </w:num>
  <w:num w:numId="31">
    <w:abstractNumId w:val="27"/>
  </w:num>
  <w:num w:numId="32">
    <w:abstractNumId w:val="12"/>
  </w:num>
  <w:num w:numId="33">
    <w:abstractNumId w:val="40"/>
  </w:num>
  <w:num w:numId="34">
    <w:abstractNumId w:val="37"/>
  </w:num>
  <w:num w:numId="35">
    <w:abstractNumId w:val="13"/>
  </w:num>
  <w:num w:numId="36">
    <w:abstractNumId w:val="16"/>
  </w:num>
  <w:num w:numId="37">
    <w:abstractNumId w:val="23"/>
  </w:num>
  <w:num w:numId="38">
    <w:abstractNumId w:val="33"/>
  </w:num>
  <w:num w:numId="39">
    <w:abstractNumId w:val="43"/>
  </w:num>
  <w:num w:numId="40">
    <w:abstractNumId w:val="39"/>
  </w:num>
  <w:num w:numId="41">
    <w:abstractNumId w:val="42"/>
  </w:num>
  <w:num w:numId="42">
    <w:abstractNumId w:val="17"/>
  </w:num>
  <w:num w:numId="43">
    <w:abstractNumId w:val="14"/>
  </w:num>
  <w:num w:numId="44">
    <w:abstractNumId w:val="31"/>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34C"/>
    <w:rsid w:val="00000CCE"/>
    <w:rsid w:val="00011A88"/>
    <w:rsid w:val="00013A6E"/>
    <w:rsid w:val="000147CE"/>
    <w:rsid w:val="000162C6"/>
    <w:rsid w:val="0002203B"/>
    <w:rsid w:val="00023913"/>
    <w:rsid w:val="000240E2"/>
    <w:rsid w:val="00024EA2"/>
    <w:rsid w:val="00030ABD"/>
    <w:rsid w:val="00031F36"/>
    <w:rsid w:val="00036EE2"/>
    <w:rsid w:val="00042EA7"/>
    <w:rsid w:val="000442BD"/>
    <w:rsid w:val="00051E2E"/>
    <w:rsid w:val="00053503"/>
    <w:rsid w:val="00056F35"/>
    <w:rsid w:val="00057100"/>
    <w:rsid w:val="00060EBF"/>
    <w:rsid w:val="000618FF"/>
    <w:rsid w:val="00066B1C"/>
    <w:rsid w:val="0007258F"/>
    <w:rsid w:val="00074179"/>
    <w:rsid w:val="00074641"/>
    <w:rsid w:val="00081EE7"/>
    <w:rsid w:val="0008366C"/>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024C"/>
    <w:rsid w:val="000F1A98"/>
    <w:rsid w:val="000F22D0"/>
    <w:rsid w:val="000F73F3"/>
    <w:rsid w:val="00103E77"/>
    <w:rsid w:val="00113E8C"/>
    <w:rsid w:val="0011494F"/>
    <w:rsid w:val="00121C6C"/>
    <w:rsid w:val="001228E5"/>
    <w:rsid w:val="00122F0D"/>
    <w:rsid w:val="001232CE"/>
    <w:rsid w:val="00123F77"/>
    <w:rsid w:val="0012742C"/>
    <w:rsid w:val="0013086D"/>
    <w:rsid w:val="001321C4"/>
    <w:rsid w:val="001321D2"/>
    <w:rsid w:val="00133075"/>
    <w:rsid w:val="001348C9"/>
    <w:rsid w:val="00135B63"/>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30B9"/>
    <w:rsid w:val="001C4E9C"/>
    <w:rsid w:val="001C55FC"/>
    <w:rsid w:val="001C5A63"/>
    <w:rsid w:val="001C5EB6"/>
    <w:rsid w:val="001C7959"/>
    <w:rsid w:val="001D09EC"/>
    <w:rsid w:val="001D42A6"/>
    <w:rsid w:val="001D569D"/>
    <w:rsid w:val="001D5770"/>
    <w:rsid w:val="001E3581"/>
    <w:rsid w:val="001E6CDB"/>
    <w:rsid w:val="001F257C"/>
    <w:rsid w:val="001F3697"/>
    <w:rsid w:val="001F428D"/>
    <w:rsid w:val="00201BEA"/>
    <w:rsid w:val="00203ACA"/>
    <w:rsid w:val="00203EC9"/>
    <w:rsid w:val="002042CF"/>
    <w:rsid w:val="0020494C"/>
    <w:rsid w:val="00207CF2"/>
    <w:rsid w:val="00210E6D"/>
    <w:rsid w:val="002113CF"/>
    <w:rsid w:val="00212E0B"/>
    <w:rsid w:val="00214378"/>
    <w:rsid w:val="00214713"/>
    <w:rsid w:val="00217CE6"/>
    <w:rsid w:val="0022255C"/>
    <w:rsid w:val="0022489D"/>
    <w:rsid w:val="002262F3"/>
    <w:rsid w:val="00230559"/>
    <w:rsid w:val="0023095D"/>
    <w:rsid w:val="00231BDC"/>
    <w:rsid w:val="002332F8"/>
    <w:rsid w:val="00234F75"/>
    <w:rsid w:val="00236EFD"/>
    <w:rsid w:val="00237C3C"/>
    <w:rsid w:val="00237F6B"/>
    <w:rsid w:val="002406E2"/>
    <w:rsid w:val="00240F4B"/>
    <w:rsid w:val="002575C5"/>
    <w:rsid w:val="002624F5"/>
    <w:rsid w:val="002634E2"/>
    <w:rsid w:val="00263F0C"/>
    <w:rsid w:val="0026612D"/>
    <w:rsid w:val="002708E4"/>
    <w:rsid w:val="0027230F"/>
    <w:rsid w:val="0027252F"/>
    <w:rsid w:val="00273718"/>
    <w:rsid w:val="002839B5"/>
    <w:rsid w:val="00283D8B"/>
    <w:rsid w:val="002845D0"/>
    <w:rsid w:val="00287788"/>
    <w:rsid w:val="00291E8A"/>
    <w:rsid w:val="00292DED"/>
    <w:rsid w:val="002A1D3B"/>
    <w:rsid w:val="002A28F7"/>
    <w:rsid w:val="002A3153"/>
    <w:rsid w:val="002B0709"/>
    <w:rsid w:val="002B2775"/>
    <w:rsid w:val="002B37EB"/>
    <w:rsid w:val="002C3AA4"/>
    <w:rsid w:val="002D1911"/>
    <w:rsid w:val="002D19AC"/>
    <w:rsid w:val="002D44A8"/>
    <w:rsid w:val="002D464B"/>
    <w:rsid w:val="002D4B69"/>
    <w:rsid w:val="002E463F"/>
    <w:rsid w:val="002E4E9A"/>
    <w:rsid w:val="002E508B"/>
    <w:rsid w:val="002E5270"/>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A8F"/>
    <w:rsid w:val="00343EFD"/>
    <w:rsid w:val="00347C36"/>
    <w:rsid w:val="00357393"/>
    <w:rsid w:val="00361752"/>
    <w:rsid w:val="00361FE6"/>
    <w:rsid w:val="0036322B"/>
    <w:rsid w:val="00364F65"/>
    <w:rsid w:val="00374981"/>
    <w:rsid w:val="0037557E"/>
    <w:rsid w:val="003810D8"/>
    <w:rsid w:val="003817C5"/>
    <w:rsid w:val="003853A4"/>
    <w:rsid w:val="00390B80"/>
    <w:rsid w:val="003A01C4"/>
    <w:rsid w:val="003A1CC2"/>
    <w:rsid w:val="003C0411"/>
    <w:rsid w:val="003C1ECF"/>
    <w:rsid w:val="003C60B5"/>
    <w:rsid w:val="003D1EFE"/>
    <w:rsid w:val="003D47E7"/>
    <w:rsid w:val="003D764C"/>
    <w:rsid w:val="003E129B"/>
    <w:rsid w:val="003E1329"/>
    <w:rsid w:val="003E4B03"/>
    <w:rsid w:val="003E59EE"/>
    <w:rsid w:val="003F28B3"/>
    <w:rsid w:val="003F351B"/>
    <w:rsid w:val="003F5628"/>
    <w:rsid w:val="003F63E0"/>
    <w:rsid w:val="003F751E"/>
    <w:rsid w:val="003F7BDE"/>
    <w:rsid w:val="00407032"/>
    <w:rsid w:val="004158B0"/>
    <w:rsid w:val="00416220"/>
    <w:rsid w:val="00421F3D"/>
    <w:rsid w:val="0042374E"/>
    <w:rsid w:val="004242C5"/>
    <w:rsid w:val="00430150"/>
    <w:rsid w:val="00430BEF"/>
    <w:rsid w:val="0043261E"/>
    <w:rsid w:val="004329EA"/>
    <w:rsid w:val="00433093"/>
    <w:rsid w:val="004339FB"/>
    <w:rsid w:val="00436A77"/>
    <w:rsid w:val="0043760C"/>
    <w:rsid w:val="00442364"/>
    <w:rsid w:val="00445E79"/>
    <w:rsid w:val="004509BE"/>
    <w:rsid w:val="00451FA7"/>
    <w:rsid w:val="00454001"/>
    <w:rsid w:val="004572EE"/>
    <w:rsid w:val="004671CA"/>
    <w:rsid w:val="00467BC5"/>
    <w:rsid w:val="00470223"/>
    <w:rsid w:val="00471FEE"/>
    <w:rsid w:val="00472646"/>
    <w:rsid w:val="004726CF"/>
    <w:rsid w:val="00482BF2"/>
    <w:rsid w:val="004866AD"/>
    <w:rsid w:val="00495B83"/>
    <w:rsid w:val="004977DF"/>
    <w:rsid w:val="00497D2D"/>
    <w:rsid w:val="004A0192"/>
    <w:rsid w:val="004A25DF"/>
    <w:rsid w:val="004A5BEA"/>
    <w:rsid w:val="004B0132"/>
    <w:rsid w:val="004B19E5"/>
    <w:rsid w:val="004B4394"/>
    <w:rsid w:val="004B6B92"/>
    <w:rsid w:val="004C1DC7"/>
    <w:rsid w:val="004D0B5A"/>
    <w:rsid w:val="004D13A3"/>
    <w:rsid w:val="004D4F4A"/>
    <w:rsid w:val="004E0F5B"/>
    <w:rsid w:val="004E33B7"/>
    <w:rsid w:val="004E6CD9"/>
    <w:rsid w:val="004F00ED"/>
    <w:rsid w:val="004F1909"/>
    <w:rsid w:val="004F19D4"/>
    <w:rsid w:val="004F20E3"/>
    <w:rsid w:val="004F211A"/>
    <w:rsid w:val="004F3159"/>
    <w:rsid w:val="004F4AEF"/>
    <w:rsid w:val="004F70A9"/>
    <w:rsid w:val="00500764"/>
    <w:rsid w:val="00502698"/>
    <w:rsid w:val="00503147"/>
    <w:rsid w:val="00505A57"/>
    <w:rsid w:val="0050779E"/>
    <w:rsid w:val="00507870"/>
    <w:rsid w:val="00514B24"/>
    <w:rsid w:val="0052566B"/>
    <w:rsid w:val="0052767D"/>
    <w:rsid w:val="00531CFD"/>
    <w:rsid w:val="00536E0B"/>
    <w:rsid w:val="005425E8"/>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2EB"/>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578C"/>
    <w:rsid w:val="005C0A99"/>
    <w:rsid w:val="005C0B41"/>
    <w:rsid w:val="005C1447"/>
    <w:rsid w:val="005C14AE"/>
    <w:rsid w:val="005C1770"/>
    <w:rsid w:val="005C2466"/>
    <w:rsid w:val="005C3645"/>
    <w:rsid w:val="005C6416"/>
    <w:rsid w:val="005C657D"/>
    <w:rsid w:val="005D05CE"/>
    <w:rsid w:val="005D252F"/>
    <w:rsid w:val="005D380A"/>
    <w:rsid w:val="005D3D25"/>
    <w:rsid w:val="005D4C23"/>
    <w:rsid w:val="005E3379"/>
    <w:rsid w:val="005E70E7"/>
    <w:rsid w:val="005F107C"/>
    <w:rsid w:val="005F226C"/>
    <w:rsid w:val="005F7472"/>
    <w:rsid w:val="005F7DBE"/>
    <w:rsid w:val="00601E2E"/>
    <w:rsid w:val="00602008"/>
    <w:rsid w:val="0060702F"/>
    <w:rsid w:val="006108B3"/>
    <w:rsid w:val="00611F91"/>
    <w:rsid w:val="00614F53"/>
    <w:rsid w:val="006155C4"/>
    <w:rsid w:val="006237FB"/>
    <w:rsid w:val="0062394D"/>
    <w:rsid w:val="0062454F"/>
    <w:rsid w:val="006248B1"/>
    <w:rsid w:val="00626DD2"/>
    <w:rsid w:val="00633E4E"/>
    <w:rsid w:val="00635D57"/>
    <w:rsid w:val="006418B2"/>
    <w:rsid w:val="00642026"/>
    <w:rsid w:val="006423AA"/>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312"/>
    <w:rsid w:val="006A0234"/>
    <w:rsid w:val="006A27AA"/>
    <w:rsid w:val="006A3602"/>
    <w:rsid w:val="006B1F9F"/>
    <w:rsid w:val="006C08A0"/>
    <w:rsid w:val="006C3814"/>
    <w:rsid w:val="006C382D"/>
    <w:rsid w:val="006C4FDF"/>
    <w:rsid w:val="006D1162"/>
    <w:rsid w:val="006D67EB"/>
    <w:rsid w:val="006E22B1"/>
    <w:rsid w:val="006E6CD3"/>
    <w:rsid w:val="006E73F8"/>
    <w:rsid w:val="006E7F39"/>
    <w:rsid w:val="006F1F96"/>
    <w:rsid w:val="006F4F1A"/>
    <w:rsid w:val="006F6DC9"/>
    <w:rsid w:val="00700337"/>
    <w:rsid w:val="00700B01"/>
    <w:rsid w:val="007022F7"/>
    <w:rsid w:val="00702EBF"/>
    <w:rsid w:val="00703958"/>
    <w:rsid w:val="00713414"/>
    <w:rsid w:val="0071604F"/>
    <w:rsid w:val="00717E0E"/>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343"/>
    <w:rsid w:val="00777AD4"/>
    <w:rsid w:val="00780950"/>
    <w:rsid w:val="007809EF"/>
    <w:rsid w:val="007830F9"/>
    <w:rsid w:val="00783210"/>
    <w:rsid w:val="00783D2C"/>
    <w:rsid w:val="00791410"/>
    <w:rsid w:val="00794F29"/>
    <w:rsid w:val="00795B7F"/>
    <w:rsid w:val="00796607"/>
    <w:rsid w:val="007A0750"/>
    <w:rsid w:val="007A193C"/>
    <w:rsid w:val="007A2250"/>
    <w:rsid w:val="007A5759"/>
    <w:rsid w:val="007B3CFE"/>
    <w:rsid w:val="007C321D"/>
    <w:rsid w:val="007C41A5"/>
    <w:rsid w:val="007C4B2B"/>
    <w:rsid w:val="007C58BE"/>
    <w:rsid w:val="007C7EEE"/>
    <w:rsid w:val="007D0537"/>
    <w:rsid w:val="007D080B"/>
    <w:rsid w:val="007D100D"/>
    <w:rsid w:val="007D112B"/>
    <w:rsid w:val="007D1348"/>
    <w:rsid w:val="007D29D3"/>
    <w:rsid w:val="007D4D3B"/>
    <w:rsid w:val="007E06DD"/>
    <w:rsid w:val="007E35BC"/>
    <w:rsid w:val="007E5BBF"/>
    <w:rsid w:val="007F1ACB"/>
    <w:rsid w:val="007F4221"/>
    <w:rsid w:val="007F61C2"/>
    <w:rsid w:val="007F670A"/>
    <w:rsid w:val="007F7235"/>
    <w:rsid w:val="00800DEB"/>
    <w:rsid w:val="00803584"/>
    <w:rsid w:val="00803C83"/>
    <w:rsid w:val="00804E96"/>
    <w:rsid w:val="00813B3D"/>
    <w:rsid w:val="00814458"/>
    <w:rsid w:val="00814D1A"/>
    <w:rsid w:val="008168A2"/>
    <w:rsid w:val="00816E77"/>
    <w:rsid w:val="00820999"/>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5BC0"/>
    <w:rsid w:val="00846CFA"/>
    <w:rsid w:val="00847309"/>
    <w:rsid w:val="008515CE"/>
    <w:rsid w:val="008620F3"/>
    <w:rsid w:val="00863986"/>
    <w:rsid w:val="00866257"/>
    <w:rsid w:val="00871E2B"/>
    <w:rsid w:val="00873A68"/>
    <w:rsid w:val="00874F24"/>
    <w:rsid w:val="00876230"/>
    <w:rsid w:val="008768A8"/>
    <w:rsid w:val="00877D5B"/>
    <w:rsid w:val="00877ECD"/>
    <w:rsid w:val="00882D70"/>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4414"/>
    <w:rsid w:val="008D60F6"/>
    <w:rsid w:val="008D6968"/>
    <w:rsid w:val="008E30EC"/>
    <w:rsid w:val="008E3B15"/>
    <w:rsid w:val="008E3F07"/>
    <w:rsid w:val="008E413A"/>
    <w:rsid w:val="008E4B40"/>
    <w:rsid w:val="008E5F36"/>
    <w:rsid w:val="008E63EA"/>
    <w:rsid w:val="008E77AA"/>
    <w:rsid w:val="008F2757"/>
    <w:rsid w:val="008F2E4F"/>
    <w:rsid w:val="008F6CA2"/>
    <w:rsid w:val="008F6F8B"/>
    <w:rsid w:val="008F7436"/>
    <w:rsid w:val="00901D94"/>
    <w:rsid w:val="00903E42"/>
    <w:rsid w:val="00904AC4"/>
    <w:rsid w:val="0090521B"/>
    <w:rsid w:val="009055E4"/>
    <w:rsid w:val="0091025E"/>
    <w:rsid w:val="00910DD1"/>
    <w:rsid w:val="00915D44"/>
    <w:rsid w:val="00917E9C"/>
    <w:rsid w:val="00921841"/>
    <w:rsid w:val="009227EF"/>
    <w:rsid w:val="00922AF8"/>
    <w:rsid w:val="0092379D"/>
    <w:rsid w:val="00924E3D"/>
    <w:rsid w:val="00925160"/>
    <w:rsid w:val="0092542E"/>
    <w:rsid w:val="00927498"/>
    <w:rsid w:val="00934C57"/>
    <w:rsid w:val="00935155"/>
    <w:rsid w:val="00936100"/>
    <w:rsid w:val="00947CF2"/>
    <w:rsid w:val="00950F88"/>
    <w:rsid w:val="00951C56"/>
    <w:rsid w:val="00955907"/>
    <w:rsid w:val="0095599F"/>
    <w:rsid w:val="00956CF7"/>
    <w:rsid w:val="00957289"/>
    <w:rsid w:val="00961817"/>
    <w:rsid w:val="0096424B"/>
    <w:rsid w:val="009662D0"/>
    <w:rsid w:val="009716FA"/>
    <w:rsid w:val="00972D1B"/>
    <w:rsid w:val="00982C55"/>
    <w:rsid w:val="00983DB9"/>
    <w:rsid w:val="00984AA8"/>
    <w:rsid w:val="00984FA5"/>
    <w:rsid w:val="00985088"/>
    <w:rsid w:val="00985495"/>
    <w:rsid w:val="0098648B"/>
    <w:rsid w:val="00986C80"/>
    <w:rsid w:val="009A244C"/>
    <w:rsid w:val="009A417F"/>
    <w:rsid w:val="009A602D"/>
    <w:rsid w:val="009A7402"/>
    <w:rsid w:val="009B0353"/>
    <w:rsid w:val="009B0DAA"/>
    <w:rsid w:val="009B32FA"/>
    <w:rsid w:val="009B45C4"/>
    <w:rsid w:val="009C13DC"/>
    <w:rsid w:val="009C1908"/>
    <w:rsid w:val="009C1B0A"/>
    <w:rsid w:val="009C73CF"/>
    <w:rsid w:val="009C7FB2"/>
    <w:rsid w:val="009D17D4"/>
    <w:rsid w:val="009D1976"/>
    <w:rsid w:val="009D1AF5"/>
    <w:rsid w:val="009E00AE"/>
    <w:rsid w:val="009E09C7"/>
    <w:rsid w:val="009E09D3"/>
    <w:rsid w:val="009E1D00"/>
    <w:rsid w:val="009E6E74"/>
    <w:rsid w:val="009F3E29"/>
    <w:rsid w:val="009F41B6"/>
    <w:rsid w:val="009F49D4"/>
    <w:rsid w:val="009F4A2B"/>
    <w:rsid w:val="009F53ED"/>
    <w:rsid w:val="009F60E5"/>
    <w:rsid w:val="00A00DAA"/>
    <w:rsid w:val="00A038BE"/>
    <w:rsid w:val="00A0665A"/>
    <w:rsid w:val="00A129BB"/>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49A2"/>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D34"/>
    <w:rsid w:val="00AD2F1D"/>
    <w:rsid w:val="00AD4EB2"/>
    <w:rsid w:val="00AD6CF9"/>
    <w:rsid w:val="00AE1E46"/>
    <w:rsid w:val="00AE5177"/>
    <w:rsid w:val="00AF0989"/>
    <w:rsid w:val="00AF28C7"/>
    <w:rsid w:val="00AF42B8"/>
    <w:rsid w:val="00AF785C"/>
    <w:rsid w:val="00B04917"/>
    <w:rsid w:val="00B04EEE"/>
    <w:rsid w:val="00B05DDC"/>
    <w:rsid w:val="00B1029F"/>
    <w:rsid w:val="00B120FB"/>
    <w:rsid w:val="00B21D92"/>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4635"/>
    <w:rsid w:val="00B6712A"/>
    <w:rsid w:val="00B67F76"/>
    <w:rsid w:val="00B70EFF"/>
    <w:rsid w:val="00B7558C"/>
    <w:rsid w:val="00B845DA"/>
    <w:rsid w:val="00B85794"/>
    <w:rsid w:val="00B9194F"/>
    <w:rsid w:val="00B929B0"/>
    <w:rsid w:val="00BA003B"/>
    <w:rsid w:val="00BA1796"/>
    <w:rsid w:val="00BA2625"/>
    <w:rsid w:val="00BA4109"/>
    <w:rsid w:val="00BB05E2"/>
    <w:rsid w:val="00BB5E61"/>
    <w:rsid w:val="00BB7C04"/>
    <w:rsid w:val="00BC7FB6"/>
    <w:rsid w:val="00BD1111"/>
    <w:rsid w:val="00BD26B6"/>
    <w:rsid w:val="00BD4A45"/>
    <w:rsid w:val="00BD7DF4"/>
    <w:rsid w:val="00BE01C6"/>
    <w:rsid w:val="00BE07AA"/>
    <w:rsid w:val="00BE0CCB"/>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46457"/>
    <w:rsid w:val="00C518AB"/>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3A35"/>
    <w:rsid w:val="00CA1009"/>
    <w:rsid w:val="00CA278F"/>
    <w:rsid w:val="00CA2821"/>
    <w:rsid w:val="00CA30B4"/>
    <w:rsid w:val="00CA4180"/>
    <w:rsid w:val="00CA716C"/>
    <w:rsid w:val="00CA72FC"/>
    <w:rsid w:val="00CB56F5"/>
    <w:rsid w:val="00CB58E8"/>
    <w:rsid w:val="00CB6E04"/>
    <w:rsid w:val="00CB7BEF"/>
    <w:rsid w:val="00CC2512"/>
    <w:rsid w:val="00CC3A6C"/>
    <w:rsid w:val="00CC4C58"/>
    <w:rsid w:val="00CC547F"/>
    <w:rsid w:val="00CD0909"/>
    <w:rsid w:val="00CD5D21"/>
    <w:rsid w:val="00CE0E9F"/>
    <w:rsid w:val="00CE3E2D"/>
    <w:rsid w:val="00CE40D7"/>
    <w:rsid w:val="00CE5F52"/>
    <w:rsid w:val="00CE7906"/>
    <w:rsid w:val="00CF0E19"/>
    <w:rsid w:val="00CF618C"/>
    <w:rsid w:val="00D01EE5"/>
    <w:rsid w:val="00D02CE4"/>
    <w:rsid w:val="00D04B89"/>
    <w:rsid w:val="00D05342"/>
    <w:rsid w:val="00D10355"/>
    <w:rsid w:val="00D21B4A"/>
    <w:rsid w:val="00D22625"/>
    <w:rsid w:val="00D24CFA"/>
    <w:rsid w:val="00D265AE"/>
    <w:rsid w:val="00D27D9B"/>
    <w:rsid w:val="00D30402"/>
    <w:rsid w:val="00D30CF1"/>
    <w:rsid w:val="00D3326D"/>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7EB"/>
    <w:rsid w:val="00D74921"/>
    <w:rsid w:val="00D849BE"/>
    <w:rsid w:val="00D92274"/>
    <w:rsid w:val="00D94339"/>
    <w:rsid w:val="00D9707F"/>
    <w:rsid w:val="00DA165A"/>
    <w:rsid w:val="00DA1F8E"/>
    <w:rsid w:val="00DA57A4"/>
    <w:rsid w:val="00DB0D07"/>
    <w:rsid w:val="00DB0ED9"/>
    <w:rsid w:val="00DB1149"/>
    <w:rsid w:val="00DB592A"/>
    <w:rsid w:val="00DC1D74"/>
    <w:rsid w:val="00DC39E8"/>
    <w:rsid w:val="00DC4922"/>
    <w:rsid w:val="00DC4950"/>
    <w:rsid w:val="00DC585C"/>
    <w:rsid w:val="00DD1B93"/>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1E5E"/>
    <w:rsid w:val="00E3212A"/>
    <w:rsid w:val="00E33078"/>
    <w:rsid w:val="00E335AB"/>
    <w:rsid w:val="00E33AB6"/>
    <w:rsid w:val="00E3530B"/>
    <w:rsid w:val="00E35C31"/>
    <w:rsid w:val="00E367D8"/>
    <w:rsid w:val="00E4012C"/>
    <w:rsid w:val="00E41485"/>
    <w:rsid w:val="00E42A8F"/>
    <w:rsid w:val="00E43B87"/>
    <w:rsid w:val="00E43FBC"/>
    <w:rsid w:val="00E44E2C"/>
    <w:rsid w:val="00E473CE"/>
    <w:rsid w:val="00E50127"/>
    <w:rsid w:val="00E50AA2"/>
    <w:rsid w:val="00E5223F"/>
    <w:rsid w:val="00E538B7"/>
    <w:rsid w:val="00E61359"/>
    <w:rsid w:val="00E6185D"/>
    <w:rsid w:val="00E66B4F"/>
    <w:rsid w:val="00E70FC4"/>
    <w:rsid w:val="00E72112"/>
    <w:rsid w:val="00E728D5"/>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4CCB"/>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48D"/>
    <w:rsid w:val="00F90552"/>
    <w:rsid w:val="00F908B7"/>
    <w:rsid w:val="00F91E9F"/>
    <w:rsid w:val="00F9465A"/>
    <w:rsid w:val="00F954FA"/>
    <w:rsid w:val="00F95B1F"/>
    <w:rsid w:val="00F96EB7"/>
    <w:rsid w:val="00FA05B2"/>
    <w:rsid w:val="00FA07F8"/>
    <w:rsid w:val="00FA0889"/>
    <w:rsid w:val="00FA4F87"/>
    <w:rsid w:val="00FA68A7"/>
    <w:rsid w:val="00FB02E6"/>
    <w:rsid w:val="00FB0F42"/>
    <w:rsid w:val="00FB1DD9"/>
    <w:rsid w:val="00FB54CC"/>
    <w:rsid w:val="00FB7601"/>
    <w:rsid w:val="00FC0C51"/>
    <w:rsid w:val="00FC3903"/>
    <w:rsid w:val="00FC6848"/>
    <w:rsid w:val="00FC6941"/>
    <w:rsid w:val="00FC7C4F"/>
    <w:rsid w:val="00FD2228"/>
    <w:rsid w:val="00FD64FC"/>
    <w:rsid w:val="00FD7443"/>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870758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5042482">
      <w:bodyDiv w:val="1"/>
      <w:marLeft w:val="0"/>
      <w:marRight w:val="0"/>
      <w:marTop w:val="0"/>
      <w:marBottom w:val="0"/>
      <w:divBdr>
        <w:top w:val="none" w:sz="0" w:space="0" w:color="auto"/>
        <w:left w:val="none" w:sz="0" w:space="0" w:color="auto"/>
        <w:bottom w:val="none" w:sz="0" w:space="0" w:color="auto"/>
        <w:right w:val="none" w:sz="0" w:space="0" w:color="auto"/>
      </w:divBdr>
    </w:div>
    <w:div w:id="655888410">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0779217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0852746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23703322">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94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ducationendowmentfoundation.org.uk/evidence-summaries/teaching-learning-toolkit/outdoor-adventure-learning/technical-appendi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182508/DFE-RR156.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acp.co.uk/research/publications/School_Counselling.php"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uploads/system/uploads/attachment_data/file/284286/reading_for_pleasur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4B7DCE39-AB92-4048-BD16-472514B227E0}">
  <ds:schemaRef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62bda6d9-15dd-4797-9609-2d5e8913862c"/>
    <ds:schemaRef ds:uri="b8cb3cbd-ce5c-4a72-9da4-9013f91c590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5BD2872D-074B-4006-A876-1DD44438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3958</Words>
  <Characters>22307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26213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Denise Ritchie</dc:creator>
  <dc:description>Master-ET-v3.5</dc:description>
  <cp:lastModifiedBy>Josh Trueman</cp:lastModifiedBy>
  <cp:revision>2</cp:revision>
  <cp:lastPrinted>2017-11-13T09:49:00Z</cp:lastPrinted>
  <dcterms:created xsi:type="dcterms:W3CDTF">2017-12-13T10:10:00Z</dcterms:created>
  <dcterms:modified xsi:type="dcterms:W3CDTF">2017-12-13T10:10:00Z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