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47A" w:rsidRDefault="00035374" w:rsidP="00AC58CF">
      <w:pPr>
        <w:spacing w:after="160" w:line="259" w:lineRule="auto"/>
        <w:jc w:val="center"/>
        <w:rPr>
          <w:rFonts w:eastAsia="Calibri"/>
          <w:b/>
          <w:lang w:eastAsia="en-US"/>
        </w:rPr>
      </w:pPr>
      <w:r w:rsidRPr="00035374">
        <w:rPr>
          <w:rFonts w:eastAsia="Calibri"/>
          <w:noProof/>
        </w:rPr>
        <w:drawing>
          <wp:anchor distT="0" distB="0" distL="114300" distR="114300" simplePos="0" relativeHeight="251659264" behindDoc="0" locked="0" layoutInCell="1" allowOverlap="1" wp14:anchorId="3D90203B" wp14:editId="3894EB46">
            <wp:simplePos x="0" y="0"/>
            <wp:positionH relativeFrom="column">
              <wp:posOffset>2190750</wp:posOffset>
            </wp:positionH>
            <wp:positionV relativeFrom="paragraph">
              <wp:posOffset>0</wp:posOffset>
            </wp:positionV>
            <wp:extent cx="1256665" cy="1224915"/>
            <wp:effectExtent l="0" t="0" r="635" b="0"/>
            <wp:wrapThrough wrapText="bothSides">
              <wp:wrapPolygon edited="0">
                <wp:start x="0" y="0"/>
                <wp:lineTo x="0" y="21163"/>
                <wp:lineTo x="21283" y="21163"/>
                <wp:lineTo x="21283" y="0"/>
                <wp:lineTo x="0" y="0"/>
              </wp:wrapPolygon>
            </wp:wrapThrough>
            <wp:docPr id="2"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pic:spPr>
                </pic:pic>
              </a:graphicData>
            </a:graphic>
            <wp14:sizeRelH relativeFrom="page">
              <wp14:pctWidth>0</wp14:pctWidth>
            </wp14:sizeRelH>
            <wp14:sizeRelV relativeFrom="page">
              <wp14:pctHeight>0</wp14:pctHeight>
            </wp14:sizeRelV>
          </wp:anchor>
        </w:drawing>
      </w: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AC58CF" w:rsidRPr="00035374" w:rsidRDefault="00AC58CF" w:rsidP="00035374">
      <w:pPr>
        <w:spacing w:after="160" w:line="259" w:lineRule="auto"/>
        <w:jc w:val="center"/>
        <w:rPr>
          <w:rFonts w:ascii="Trebuchet MS" w:eastAsia="Calibri" w:hAnsi="Trebuchet MS"/>
          <w:b/>
          <w:sz w:val="20"/>
          <w:szCs w:val="20"/>
          <w:lang w:eastAsia="en-US"/>
        </w:rPr>
      </w:pPr>
      <w:r w:rsidRPr="00035374">
        <w:rPr>
          <w:rFonts w:ascii="Trebuchet MS" w:eastAsia="Calibri" w:hAnsi="Trebuchet MS"/>
          <w:b/>
          <w:sz w:val="20"/>
          <w:szCs w:val="20"/>
          <w:lang w:eastAsia="en-US"/>
        </w:rPr>
        <w:t>Teaching Assistant</w:t>
      </w:r>
      <w:r w:rsidR="00236CD8">
        <w:rPr>
          <w:rFonts w:ascii="Trebuchet MS" w:eastAsia="Calibri" w:hAnsi="Trebuchet MS"/>
          <w:b/>
          <w:sz w:val="20"/>
          <w:szCs w:val="20"/>
          <w:lang w:eastAsia="en-US"/>
        </w:rPr>
        <w:t xml:space="preserve"> – Band 4</w:t>
      </w:r>
    </w:p>
    <w:p w:rsidR="00035374" w:rsidRDefault="00035374" w:rsidP="00035374">
      <w:pPr>
        <w:tabs>
          <w:tab w:val="left" w:pos="2340"/>
        </w:tabs>
        <w:jc w:val="both"/>
        <w:rPr>
          <w:rFonts w:ascii="Trebuchet MS" w:hAnsi="Trebuchet MS"/>
          <w:sz w:val="20"/>
        </w:rPr>
      </w:pPr>
      <w:r>
        <w:rPr>
          <w:rFonts w:ascii="Trebuchet MS" w:hAnsi="Trebuchet MS"/>
          <w:b/>
          <w:bCs/>
          <w:sz w:val="20"/>
        </w:rPr>
        <w:t>POST TITLE:</w:t>
      </w:r>
      <w:r>
        <w:rPr>
          <w:rFonts w:ascii="Trebuchet MS" w:hAnsi="Trebuchet MS"/>
          <w:sz w:val="20"/>
        </w:rPr>
        <w:tab/>
      </w:r>
      <w:r w:rsidR="00CA7FE8">
        <w:rPr>
          <w:rFonts w:ascii="Trebuchet MS" w:hAnsi="Trebuchet MS"/>
          <w:sz w:val="20"/>
        </w:rPr>
        <w:t xml:space="preserve">Teaching Assistant </w:t>
      </w:r>
      <w:bookmarkStart w:id="0" w:name="_GoBack"/>
      <w:bookmarkEnd w:id="0"/>
    </w:p>
    <w:p w:rsidR="00035374" w:rsidRDefault="00035374" w:rsidP="00035374">
      <w:pPr>
        <w:tabs>
          <w:tab w:val="left" w:pos="2340"/>
        </w:tabs>
        <w:jc w:val="both"/>
        <w:rPr>
          <w:rFonts w:ascii="Trebuchet MS" w:hAnsi="Trebuchet MS"/>
          <w:sz w:val="20"/>
        </w:rPr>
      </w:pPr>
    </w:p>
    <w:p w:rsidR="00035374" w:rsidRDefault="00035374" w:rsidP="00035374">
      <w:pPr>
        <w:tabs>
          <w:tab w:val="left" w:pos="2340"/>
        </w:tabs>
        <w:jc w:val="both"/>
        <w:rPr>
          <w:rFonts w:ascii="Trebuchet MS" w:hAnsi="Trebuchet MS"/>
          <w:sz w:val="20"/>
        </w:rPr>
      </w:pPr>
      <w:r>
        <w:rPr>
          <w:rFonts w:ascii="Trebuchet MS" w:hAnsi="Trebuchet MS"/>
          <w:b/>
          <w:bCs/>
          <w:sz w:val="20"/>
        </w:rPr>
        <w:t>GRADE:</w:t>
      </w:r>
      <w:r>
        <w:rPr>
          <w:rFonts w:ascii="Trebuchet MS" w:hAnsi="Trebuchet MS"/>
          <w:sz w:val="20"/>
        </w:rPr>
        <w:tab/>
      </w:r>
      <w:r w:rsidR="00D7259D">
        <w:rPr>
          <w:rFonts w:ascii="Trebuchet MS" w:hAnsi="Trebuchet MS"/>
          <w:b/>
          <w:sz w:val="20"/>
        </w:rPr>
        <w:t>Band 4</w:t>
      </w:r>
    </w:p>
    <w:p w:rsidR="00035374" w:rsidRDefault="00035374" w:rsidP="00035374">
      <w:pPr>
        <w:tabs>
          <w:tab w:val="left" w:pos="2340"/>
        </w:tabs>
        <w:jc w:val="both"/>
        <w:rPr>
          <w:rFonts w:ascii="Trebuchet MS" w:hAnsi="Trebuchet MS"/>
          <w:b/>
          <w:bCs/>
          <w:sz w:val="20"/>
        </w:rPr>
      </w:pPr>
    </w:p>
    <w:p w:rsidR="00035374" w:rsidRDefault="00035374" w:rsidP="00035374">
      <w:pPr>
        <w:tabs>
          <w:tab w:val="left" w:pos="2340"/>
        </w:tabs>
        <w:jc w:val="both"/>
        <w:rPr>
          <w:rFonts w:ascii="Trebuchet MS" w:hAnsi="Trebuchet MS"/>
          <w:b/>
          <w:bCs/>
          <w:sz w:val="20"/>
        </w:rPr>
      </w:pPr>
      <w:r>
        <w:rPr>
          <w:rFonts w:ascii="Trebuchet MS" w:hAnsi="Trebuchet MS"/>
          <w:b/>
          <w:bCs/>
          <w:sz w:val="20"/>
        </w:rPr>
        <w:t>RESPONSIBLE TO:</w:t>
      </w:r>
      <w:r>
        <w:rPr>
          <w:rFonts w:ascii="Trebuchet MS" w:hAnsi="Trebuchet MS"/>
          <w:b/>
          <w:bCs/>
          <w:sz w:val="20"/>
        </w:rPr>
        <w:tab/>
      </w:r>
      <w:r>
        <w:rPr>
          <w:rFonts w:ascii="Trebuchet MS" w:hAnsi="Trebuchet MS"/>
          <w:bCs/>
          <w:sz w:val="20"/>
        </w:rPr>
        <w:t xml:space="preserve">SEND Co-Ordinator </w:t>
      </w:r>
    </w:p>
    <w:p w:rsidR="00035374" w:rsidRPr="00035374" w:rsidRDefault="00035374" w:rsidP="005A228C">
      <w:pPr>
        <w:pStyle w:val="Subtitle"/>
        <w:rPr>
          <w:rFonts w:ascii="Trebuchet MS" w:eastAsia="Calibri" w:hAnsi="Trebuchet MS"/>
          <w:b/>
          <w:sz w:val="20"/>
          <w:szCs w:val="20"/>
          <w:lang w:eastAsia="en-US"/>
        </w:rPr>
      </w:pPr>
    </w:p>
    <w:p w:rsidR="00035374" w:rsidRDefault="00035374" w:rsidP="00035374">
      <w:pPr>
        <w:jc w:val="both"/>
        <w:rPr>
          <w:rFonts w:ascii="Trebuchet MS" w:hAnsi="Trebuchet MS"/>
          <w:b/>
          <w:bCs/>
          <w:sz w:val="20"/>
          <w:u w:val="single"/>
        </w:rPr>
      </w:pPr>
    </w:p>
    <w:p w:rsidR="00035374" w:rsidRDefault="00035374" w:rsidP="00035374">
      <w:pPr>
        <w:jc w:val="both"/>
        <w:rPr>
          <w:rFonts w:ascii="Trebuchet MS" w:hAnsi="Trebuchet MS"/>
          <w:b/>
          <w:bCs/>
          <w:sz w:val="20"/>
          <w:u w:val="single"/>
        </w:rPr>
      </w:pPr>
      <w:r>
        <w:rPr>
          <w:rFonts w:ascii="Trebuchet MS" w:hAnsi="Trebuchet MS"/>
          <w:b/>
          <w:bCs/>
          <w:sz w:val="20"/>
          <w:u w:val="single"/>
        </w:rPr>
        <w:t>Overall Objectives of the Post:</w:t>
      </w:r>
    </w:p>
    <w:p w:rsidR="00035374" w:rsidRDefault="00035374" w:rsidP="00035374">
      <w:pPr>
        <w:jc w:val="both"/>
        <w:rPr>
          <w:rFonts w:ascii="Trebuchet MS" w:hAnsi="Trebuchet MS"/>
          <w:b/>
          <w:bCs/>
          <w:sz w:val="20"/>
        </w:rPr>
      </w:pPr>
    </w:p>
    <w:p w:rsidR="00035374" w:rsidRPr="00035374" w:rsidRDefault="00035374" w:rsidP="00035374">
      <w:pPr>
        <w:keepNext/>
        <w:outlineLvl w:val="0"/>
        <w:rPr>
          <w:rFonts w:ascii="Trebuchet MS" w:eastAsia="Times New Roman" w:hAnsi="Trebuchet MS" w:cs="Arial"/>
          <w:sz w:val="20"/>
          <w:lang w:eastAsia="en-US"/>
        </w:rPr>
      </w:pPr>
      <w:r w:rsidRPr="00035374">
        <w:rPr>
          <w:rFonts w:ascii="Trebuchet MS" w:eastAsia="Times New Roman" w:hAnsi="Trebuchet MS" w:cs="Arial"/>
          <w:sz w:val="20"/>
          <w:lang w:eastAsia="en-US"/>
        </w:rPr>
        <w:t xml:space="preserve">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 Assist the teacher in the whole planning cycle and the management/preparation of resources. Staff may also supervise whole classes occasionally during the short-term absence of teachers.  The primary focus will be to maintain good order and to keep pupils on task.  </w:t>
      </w:r>
    </w:p>
    <w:p w:rsidR="00035374" w:rsidRDefault="00035374" w:rsidP="00AC58CF">
      <w:pPr>
        <w:spacing w:after="160" w:line="259" w:lineRule="auto"/>
        <w:rPr>
          <w:rFonts w:ascii="Trebuchet MS" w:eastAsia="Calibri" w:hAnsi="Trebuchet MS"/>
          <w:b/>
          <w:sz w:val="20"/>
          <w:szCs w:val="20"/>
          <w:u w:val="single"/>
          <w:lang w:eastAsia="en-US"/>
        </w:rPr>
      </w:pPr>
    </w:p>
    <w:p w:rsidR="00AC58CF" w:rsidRPr="00035374" w:rsidRDefault="00AC58CF" w:rsidP="00AC58CF">
      <w:pPr>
        <w:spacing w:after="160" w:line="259" w:lineRule="auto"/>
        <w:rPr>
          <w:rFonts w:ascii="Trebuchet MS" w:eastAsia="Calibri" w:hAnsi="Trebuchet MS"/>
          <w:b/>
          <w:sz w:val="20"/>
          <w:szCs w:val="20"/>
          <w:u w:val="single"/>
          <w:lang w:eastAsia="en-US"/>
        </w:rPr>
      </w:pPr>
      <w:r w:rsidRPr="00035374">
        <w:rPr>
          <w:rFonts w:ascii="Trebuchet MS" w:eastAsia="Calibri" w:hAnsi="Trebuchet MS"/>
          <w:b/>
          <w:sz w:val="20"/>
          <w:szCs w:val="20"/>
          <w:u w:val="single"/>
          <w:lang w:eastAsia="en-US"/>
        </w:rPr>
        <w:t>Job Description</w:t>
      </w:r>
    </w:p>
    <w:p w:rsidR="00AC58CF" w:rsidRPr="00035374" w:rsidRDefault="00AC58CF" w:rsidP="00AC58CF">
      <w:pPr>
        <w:spacing w:after="160" w:line="259" w:lineRule="auto"/>
        <w:jc w:val="both"/>
        <w:rPr>
          <w:rFonts w:ascii="Trebuchet MS" w:eastAsia="Calibri" w:hAnsi="Trebuchet MS"/>
          <w:sz w:val="20"/>
          <w:szCs w:val="20"/>
          <w:lang w:eastAsia="en-US"/>
        </w:rPr>
      </w:pPr>
      <w:r w:rsidRPr="00035374">
        <w:rPr>
          <w:rFonts w:ascii="Trebuchet MS" w:eastAsia="Calibri" w:hAnsi="Trebuchet MS"/>
          <w:sz w:val="20"/>
          <w:szCs w:val="20"/>
          <w:lang w:eastAsia="en-US"/>
        </w:rPr>
        <w:t>To contribute to the delivery of the national curriculum and provide support for pupils, the teacher and the school in order to raise standards of achievement for all, by utilising advanced levels of knowledge and skills when assisting with planning, monitoring, assessing and managing classes</w:t>
      </w:r>
      <w:r w:rsidR="00846EFE">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spacing w:after="160" w:line="259" w:lineRule="auto"/>
        <w:jc w:val="both"/>
        <w:rPr>
          <w:rFonts w:ascii="Trebuchet MS" w:eastAsia="Calibri" w:hAnsi="Trebuchet MS"/>
          <w:sz w:val="20"/>
          <w:szCs w:val="20"/>
          <w:lang w:eastAsia="en-US"/>
        </w:rPr>
      </w:pPr>
      <w:r w:rsidRPr="00035374">
        <w:rPr>
          <w:rFonts w:ascii="Trebuchet MS" w:eastAsia="Calibri" w:hAnsi="Trebuchet MS"/>
          <w:sz w:val="20"/>
          <w:szCs w:val="20"/>
          <w:lang w:eastAsia="en-US"/>
        </w:rPr>
        <w:t xml:space="preserve">To work collaboratively with teaching staff in the whole planning cycle and the management/preparation of resources. </w:t>
      </w:r>
    </w:p>
    <w:p w:rsidR="00AC58CF" w:rsidRPr="00035374" w:rsidRDefault="00AC58CF" w:rsidP="00AC58CF">
      <w:pPr>
        <w:spacing w:after="160" w:line="259" w:lineRule="auto"/>
        <w:jc w:val="both"/>
        <w:rPr>
          <w:rFonts w:ascii="Trebuchet MS" w:eastAsia="Calibri" w:hAnsi="Trebuchet MS"/>
          <w:b/>
          <w:sz w:val="20"/>
          <w:szCs w:val="20"/>
          <w:lang w:eastAsia="en-US"/>
        </w:rPr>
      </w:pPr>
      <w:r w:rsidRPr="00035374">
        <w:rPr>
          <w:rFonts w:ascii="Trebuchet MS" w:eastAsia="Calibri" w:hAnsi="Trebuchet MS"/>
          <w:sz w:val="20"/>
          <w:szCs w:val="20"/>
          <w:lang w:eastAsia="en-US"/>
        </w:rPr>
        <w:t>To deliver learning to individuals, small groups and whole classes. To encourage pupils to become independent learners, to provide support for their welfare, and to support the inclusion of pupils in all aspects of school life.</w:t>
      </w:r>
    </w:p>
    <w:p w:rsidR="00AC58CF" w:rsidRPr="00035374" w:rsidRDefault="00AC58CF" w:rsidP="00AC58CF">
      <w:pPr>
        <w:spacing w:after="160" w:line="259" w:lineRule="auto"/>
        <w:rPr>
          <w:rFonts w:ascii="Trebuchet MS" w:eastAsia="Calibri" w:hAnsi="Trebuchet MS"/>
          <w:b/>
          <w:sz w:val="20"/>
          <w:szCs w:val="20"/>
          <w:lang w:eastAsia="en-US"/>
        </w:rPr>
      </w:pPr>
      <w:r w:rsidRPr="00035374">
        <w:rPr>
          <w:rFonts w:ascii="Trebuchet MS" w:eastAsia="Calibri" w:hAnsi="Trebuchet MS"/>
          <w:b/>
          <w:sz w:val="20"/>
          <w:szCs w:val="20"/>
          <w:lang w:eastAsia="en-US"/>
        </w:rPr>
        <w:t xml:space="preserve">Duties and Responsibilities </w:t>
      </w:r>
    </w:p>
    <w:p w:rsidR="00AC58CF" w:rsidRPr="00035374" w:rsidRDefault="00AC58CF" w:rsidP="00AC58CF">
      <w:pPr>
        <w:spacing w:after="160" w:line="259" w:lineRule="auto"/>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Support for Pupils, Teachers and the Curriculum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Plan, prepare and deliver learning activities for individuals and groups of pupils under the professional direction and supervision of a qualified teacher, differentiating and adapting learning programmes to suit the needs of individual pupils;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work within school policies and procedures;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Assess, record and report on development, progress and attainment as agreed with the teacher;</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Monitor and record pupil responses and learning achievements, drawing any problems which cannot be resolved to the attention of the teacher;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Plan and evaluate specialist learning activities with the teacher, including writing reports and records and providing focussed personalised provision as required;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Select and adapt appropriate resources/methods to facilitate agreed learning activities;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Maintain a clean, safe and tidy learning environment</w:t>
      </w:r>
      <w:r w:rsidR="00AD6997">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Ongoing guidance and support of pupils in their social development and their emotional well-being, reporting problems to the appropriate person;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lastRenderedPageBreak/>
        <w:t>Supply specialist support with direction and guidance from teaching staff, allowing pupils to access the curriculum and participate fully in school activities</w:t>
      </w:r>
      <w:r w:rsidR="00B32F6B">
        <w:rPr>
          <w:rFonts w:ascii="Trebuchet MS" w:eastAsia="Calibri" w:hAnsi="Trebuchet MS"/>
          <w:sz w:val="20"/>
          <w:szCs w:val="20"/>
          <w:lang w:eastAsia="en-US"/>
        </w:rPr>
        <w:t>;</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Under the guidance of a teacher support the role of parents/carers, in pupils’ learning and contribute to meetings with parents/carers to provide constructive feedback on pupil progress/achievement</w:t>
      </w:r>
      <w:r w:rsidR="00B32F6B">
        <w:rPr>
          <w:rFonts w:ascii="Trebuchet MS" w:eastAsia="Calibri" w:hAnsi="Trebuchet MS"/>
          <w:sz w:val="20"/>
          <w:szCs w:val="20"/>
          <w:lang w:eastAsia="en-US"/>
        </w:rPr>
        <w:t>;</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Contribute to the development of policies and procedures</w:t>
      </w:r>
      <w:r w:rsidR="00B32F6B">
        <w:rPr>
          <w:rFonts w:ascii="Trebuchet MS" w:eastAsia="Calibri" w:hAnsi="Trebuchet MS"/>
          <w:sz w:val="20"/>
          <w:szCs w:val="20"/>
          <w:lang w:eastAsia="en-US"/>
        </w:rPr>
        <w:t>;</w:t>
      </w:r>
    </w:p>
    <w:p w:rsidR="00BD1F4A" w:rsidRPr="00035374" w:rsidRDefault="00BD1F4A" w:rsidP="00AC58CF">
      <w:pPr>
        <w:spacing w:after="160" w:line="259" w:lineRule="auto"/>
        <w:ind w:left="426" w:right="-188" w:hanging="284"/>
        <w:rPr>
          <w:rFonts w:ascii="Trebuchet MS" w:eastAsia="Calibri" w:hAnsi="Trebuchet MS"/>
          <w:sz w:val="20"/>
          <w:szCs w:val="20"/>
          <w:lang w:eastAsia="en-US"/>
        </w:rPr>
      </w:pPr>
    </w:p>
    <w:p w:rsidR="00AC58CF" w:rsidRPr="00035374" w:rsidRDefault="00AC58CF" w:rsidP="00AC58CF">
      <w:pPr>
        <w:spacing w:after="160" w:line="259" w:lineRule="auto"/>
        <w:ind w:left="426" w:right="-188" w:hanging="284"/>
        <w:rPr>
          <w:rFonts w:ascii="Trebuchet MS" w:eastAsia="Calibri" w:hAnsi="Trebuchet MS"/>
          <w:sz w:val="20"/>
          <w:szCs w:val="20"/>
          <w:lang w:eastAsia="en-US"/>
        </w:rPr>
      </w:pPr>
      <w:r w:rsidRPr="00035374">
        <w:rPr>
          <w:rFonts w:ascii="Trebuchet MS" w:eastAsia="Calibri" w:hAnsi="Trebuchet MS"/>
          <w:sz w:val="20"/>
          <w:szCs w:val="20"/>
          <w:lang w:eastAsia="en-US"/>
        </w:rPr>
        <w:t xml:space="preserve">Enhanced Teaching Assistants are expected to undertake at least one of the following: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pupils with learning, behavioural, communication, social, sensory or physical difficulties (SEND);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pupils where English is not their first language;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gifted and talented pupils;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Provide specialist support to all pupils in a particular learning area (e.g. ICT, literacy, numeracy, National Curriculum subject)</w:t>
      </w:r>
      <w:r w:rsidR="00B32F6B">
        <w:rPr>
          <w:rFonts w:ascii="Trebuchet MS" w:eastAsia="Calibri" w:hAnsi="Trebuchet MS"/>
          <w:sz w:val="20"/>
          <w:szCs w:val="20"/>
          <w:lang w:eastAsia="en-US"/>
        </w:rPr>
        <w:t>;</w:t>
      </w:r>
    </w:p>
    <w:p w:rsidR="00BD1F4A" w:rsidRPr="00035374" w:rsidRDefault="00BD1F4A" w:rsidP="00BD1F4A">
      <w:pPr>
        <w:spacing w:after="160" w:line="259" w:lineRule="auto"/>
        <w:ind w:left="709" w:right="-188"/>
        <w:contextualSpacing/>
        <w:rPr>
          <w:rFonts w:ascii="Trebuchet MS" w:eastAsia="Calibri" w:hAnsi="Trebuchet MS"/>
          <w:sz w:val="20"/>
          <w:szCs w:val="20"/>
          <w:lang w:eastAsia="en-US"/>
        </w:rPr>
      </w:pPr>
    </w:p>
    <w:p w:rsidR="00AC58CF" w:rsidRPr="00035374" w:rsidRDefault="00AC58CF" w:rsidP="00AC58CF">
      <w:pPr>
        <w:spacing w:after="160" w:line="259" w:lineRule="auto"/>
        <w:ind w:left="426" w:right="-188" w:hanging="284"/>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(Staff must demonstrate specialist skills relevant to their role in (a-d) above)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Establish and maintain relationships with families, carers and other professionals, e.g. speech therapists;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short term cover of classes on a regular timetabled basis planned by the teacher. The normal expectation on a weekly basis would be to cover half a day per week and could also provide cover on a non-timetabled basis, usually within own class;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responsible for the preparation, maintenance and monitoring of stocks of materials and resources;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Invigilate</w:t>
      </w:r>
      <w:r w:rsidR="00B32F6B">
        <w:rPr>
          <w:rFonts w:ascii="Trebuchet MS" w:eastAsia="Calibri" w:hAnsi="Trebuchet MS"/>
          <w:sz w:val="20"/>
          <w:szCs w:val="20"/>
          <w:lang w:eastAsia="en-US"/>
        </w:rPr>
        <w:t>/ support examinations and tests;</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Accompany teaching staff and take responsibility for pupils on visits, trips and out of school activities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Assist with the supervision of pupils out of lesson times, including before and after school and at lunchtimes but not as a Supervisory Assistant;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Prepare and present displays;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Supervise individuals and groups of pupils throughout the day, including supervision in the classroom, playground and dining areas;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Assist pupils with eating, dressing and hygiene, as required, whilst encouraging independence;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Provide pastoral care to children</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basic first aid, if appropriate, ensuring timely referral to health service in emergency situations;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Support pupils to develop their skills of independence, resilience and confidence;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Contribute to the development and implementation of support plans including </w:t>
      </w:r>
      <w:r w:rsidR="00B32F6B">
        <w:rPr>
          <w:rFonts w:ascii="Trebuchet MS" w:eastAsia="Calibri" w:hAnsi="Trebuchet MS"/>
          <w:sz w:val="20"/>
          <w:szCs w:val="20"/>
          <w:lang w:eastAsia="en-US"/>
        </w:rPr>
        <w:t>Support Plans</w:t>
      </w:r>
      <w:r w:rsidRPr="00035374">
        <w:rPr>
          <w:rFonts w:ascii="Trebuchet MS" w:eastAsia="Calibri" w:hAnsi="Trebuchet MS"/>
          <w:sz w:val="20"/>
          <w:szCs w:val="20"/>
          <w:lang w:eastAsia="en-US"/>
        </w:rPr>
        <w:t xml:space="preserve"> and EHC</w:t>
      </w:r>
      <w:r w:rsidR="00B32F6B">
        <w:rPr>
          <w:rFonts w:ascii="Trebuchet MS" w:eastAsia="Calibri" w:hAnsi="Trebuchet MS"/>
          <w:sz w:val="20"/>
          <w:szCs w:val="20"/>
          <w:lang w:eastAsia="en-US"/>
        </w:rPr>
        <w:t>P</w:t>
      </w:r>
      <w:r w:rsidRPr="00035374">
        <w:rPr>
          <w:rFonts w:ascii="Trebuchet MS" w:eastAsia="Calibri" w:hAnsi="Trebuchet MS"/>
          <w:sz w:val="20"/>
          <w:szCs w:val="20"/>
          <w:lang w:eastAsia="en-US"/>
        </w:rPr>
        <w:t xml:space="preserve">’s, including attendance at, and contribution to, reviews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Work with pupils not working to the normal timetable</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Support the use of ICT in the curriculum Support for the School</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comply with policies and procedures relating to child protection, confidentiality and data protection, reporting all concerns to an appropriate person;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Show a duty of care to pupils and staff and take appropriate action to comply with health and safety requirements at all times;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support difference and ensure that all pupils have access to opportunities to learn and develop;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Contribute to the overall ethos, work and aims of the school;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Maintain good relationships with colleagues and work together as a team</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Appreciate and support the role of other professionals;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Attend relevant meetings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Participate in training and other learning activities and performance development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lastRenderedPageBreak/>
        <w:t>Demonstrate and promote commitment to equal opportunities and to the elimination of behaviour and practices that could be discriminatory</w:t>
      </w:r>
      <w:r w:rsidR="00B32F6B">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BD1F4A" w:rsidRPr="00035374" w:rsidRDefault="00BD1F4A" w:rsidP="00BD1F4A">
      <w:pPr>
        <w:spacing w:after="160" w:line="259" w:lineRule="auto"/>
        <w:ind w:left="426" w:right="-188"/>
        <w:contextualSpacing/>
        <w:rPr>
          <w:rFonts w:ascii="Trebuchet MS" w:eastAsia="Calibri" w:hAnsi="Trebuchet MS"/>
          <w:sz w:val="20"/>
          <w:szCs w:val="20"/>
          <w:lang w:eastAsia="en-US"/>
        </w:rPr>
      </w:pPr>
    </w:p>
    <w:p w:rsidR="00AC58CF" w:rsidRPr="00035374" w:rsidRDefault="00AC58CF" w:rsidP="00AC58CF">
      <w:pPr>
        <w:spacing w:after="160" w:line="259" w:lineRule="auto"/>
        <w:rPr>
          <w:rFonts w:ascii="Trebuchet MS" w:eastAsia="Calibri" w:hAnsi="Trebuchet MS"/>
          <w:b/>
          <w:bCs/>
          <w:sz w:val="20"/>
          <w:szCs w:val="20"/>
          <w:u w:val="single"/>
          <w:lang w:eastAsia="en-US"/>
        </w:rPr>
      </w:pPr>
      <w:r w:rsidRPr="00035374">
        <w:rPr>
          <w:rFonts w:ascii="Trebuchet MS" w:eastAsia="Calibri" w:hAnsi="Trebuchet MS"/>
          <w:b/>
          <w:bCs/>
          <w:sz w:val="20"/>
          <w:szCs w:val="20"/>
          <w:u w:val="single"/>
          <w:lang w:eastAsia="en-US"/>
        </w:rPr>
        <w:t>Additional Duties</w:t>
      </w:r>
    </w:p>
    <w:p w:rsidR="00AC58CF" w:rsidRPr="00035374" w:rsidRDefault="00AC58CF" w:rsidP="00AC58CF">
      <w:pPr>
        <w:numPr>
          <w:ilvl w:val="0"/>
          <w:numId w:val="4"/>
        </w:numPr>
        <w:spacing w:after="160" w:line="259" w:lineRule="auto"/>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To play a full part in the life of the school community, to support its distinctive mission and ethos and to encourage staff and students to follow this example</w:t>
      </w:r>
      <w:r w:rsidR="00B32F6B">
        <w:rPr>
          <w:rFonts w:ascii="Trebuchet MS" w:eastAsia="Calibri" w:hAnsi="Trebuchet MS"/>
          <w:sz w:val="20"/>
          <w:szCs w:val="20"/>
          <w:lang w:eastAsia="en-US"/>
        </w:rPr>
        <w:t>;</w:t>
      </w:r>
    </w:p>
    <w:p w:rsidR="00AC58CF" w:rsidRPr="00035374" w:rsidRDefault="00AC58CF" w:rsidP="00AC58CF">
      <w:pPr>
        <w:numPr>
          <w:ilvl w:val="0"/>
          <w:numId w:val="4"/>
        </w:numPr>
        <w:spacing w:after="160" w:line="259" w:lineRule="auto"/>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To undertake any reasonable request of the Headteacher and accept any reasonably delegated additional responsibility from the Headteacher</w:t>
      </w:r>
      <w:r w:rsidR="00B32F6B">
        <w:rPr>
          <w:rFonts w:ascii="Trebuchet MS" w:eastAsia="Calibri" w:hAnsi="Trebuchet MS"/>
          <w:sz w:val="20"/>
          <w:szCs w:val="20"/>
          <w:lang w:eastAsia="en-US"/>
        </w:rPr>
        <w:t>;</w:t>
      </w:r>
    </w:p>
    <w:p w:rsidR="00BD1F4A" w:rsidRPr="00035374" w:rsidRDefault="00BD1F4A" w:rsidP="00BD1F4A">
      <w:pPr>
        <w:spacing w:after="160" w:line="259" w:lineRule="auto"/>
        <w:ind w:left="720"/>
        <w:contextualSpacing/>
        <w:rPr>
          <w:rFonts w:ascii="Trebuchet MS" w:eastAsia="Calibri" w:hAnsi="Trebuchet MS"/>
          <w:sz w:val="20"/>
          <w:szCs w:val="20"/>
          <w:lang w:eastAsia="en-US"/>
        </w:rPr>
      </w:pP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Whilst every effort has been made to explain the main duties and responsibilities of the post, each individual task undertaken may not be identified.</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Employees are expected to be courteous to colleagues and provide a welcoming environment to visitors and telephone callers.</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The school will endeavour to make any necessary reasonable adjustments to the job and working environment to enable access to employment opportunities for disabled job applicants or continued employment for any employee who develops a disabling condition</w:t>
      </w:r>
      <w:r w:rsidR="00BD1F4A" w:rsidRPr="00035374">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This job description is current at the date shown, but, in consultation with you, may be changed by the Headteacher to reflect or anticipate changes in the job commensurate with the grade and job title.</w:t>
      </w:r>
    </w:p>
    <w:p w:rsidR="00AC58CF" w:rsidRPr="00035374" w:rsidRDefault="00AC58CF" w:rsidP="00AC58CF">
      <w:pPr>
        <w:spacing w:after="160" w:line="259" w:lineRule="auto"/>
        <w:ind w:right="-188"/>
        <w:rPr>
          <w:rFonts w:ascii="Trebuchet MS" w:eastAsia="Calibri" w:hAnsi="Trebuchet MS"/>
          <w:sz w:val="20"/>
          <w:szCs w:val="20"/>
          <w:lang w:eastAsia="en-US"/>
        </w:rPr>
      </w:pPr>
    </w:p>
    <w:p w:rsidR="00AC58CF" w:rsidRPr="00035374" w:rsidRDefault="00AC58CF" w:rsidP="00AC58CF">
      <w:pPr>
        <w:spacing w:after="160" w:line="259" w:lineRule="auto"/>
        <w:rPr>
          <w:rFonts w:ascii="Trebuchet MS" w:eastAsia="Calibri" w:hAnsi="Trebuchet MS"/>
          <w:sz w:val="20"/>
          <w:szCs w:val="20"/>
          <w:lang w:eastAsia="en-US"/>
        </w:rPr>
      </w:pPr>
    </w:p>
    <w:p w:rsidR="00A5755F" w:rsidRPr="00035374" w:rsidRDefault="00A5755F">
      <w:pPr>
        <w:rPr>
          <w:rFonts w:ascii="Trebuchet MS" w:hAnsi="Trebuchet MS"/>
          <w:sz w:val="20"/>
          <w:szCs w:val="20"/>
        </w:rPr>
      </w:pPr>
    </w:p>
    <w:sectPr w:rsidR="00A5755F" w:rsidRPr="00035374"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77861"/>
    <w:multiLevelType w:val="hybridMultilevel"/>
    <w:tmpl w:val="378EAE98"/>
    <w:lvl w:ilvl="0" w:tplc="649C4B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E2E0255"/>
    <w:multiLevelType w:val="hybridMultilevel"/>
    <w:tmpl w:val="4224D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A9A5940"/>
    <w:multiLevelType w:val="hybridMultilevel"/>
    <w:tmpl w:val="512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40D03"/>
    <w:multiLevelType w:val="hybridMultilevel"/>
    <w:tmpl w:val="D1DE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8C"/>
    <w:rsid w:val="00035374"/>
    <w:rsid w:val="000A0FDD"/>
    <w:rsid w:val="000C1D22"/>
    <w:rsid w:val="001E147A"/>
    <w:rsid w:val="00236CD8"/>
    <w:rsid w:val="00523B8C"/>
    <w:rsid w:val="005A228C"/>
    <w:rsid w:val="006136DF"/>
    <w:rsid w:val="006A1E28"/>
    <w:rsid w:val="007003C2"/>
    <w:rsid w:val="007533E8"/>
    <w:rsid w:val="00785696"/>
    <w:rsid w:val="007A563C"/>
    <w:rsid w:val="00846EFE"/>
    <w:rsid w:val="00895DF1"/>
    <w:rsid w:val="008B2007"/>
    <w:rsid w:val="00920C3E"/>
    <w:rsid w:val="00A5755F"/>
    <w:rsid w:val="00AC58CF"/>
    <w:rsid w:val="00AD6997"/>
    <w:rsid w:val="00B32F6B"/>
    <w:rsid w:val="00BD1F4A"/>
    <w:rsid w:val="00C2726B"/>
    <w:rsid w:val="00CA7FE8"/>
    <w:rsid w:val="00D7259D"/>
    <w:rsid w:val="00EA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506D"/>
  <w15:docId w15:val="{5A0E8598-F26A-4DFD-9EE9-FF561959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8C"/>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353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customStyle="1" w:styleId="SubtitleChar">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 w:type="table" w:styleId="TableGrid">
    <w:name w:val="Table Grid"/>
    <w:basedOn w:val="TableNormal"/>
    <w:uiPriority w:val="39"/>
    <w:rsid w:val="00AC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465"/>
    <w:pPr>
      <w:spacing w:before="100" w:beforeAutospacing="1" w:after="100" w:afterAutospacing="1"/>
    </w:pPr>
    <w:rPr>
      <w:rFonts w:eastAsia="Times New Roman"/>
    </w:rPr>
  </w:style>
  <w:style w:type="paragraph" w:styleId="NoSpacing">
    <w:name w:val="No Spacing"/>
    <w:uiPriority w:val="1"/>
    <w:qFormat/>
    <w:rsid w:val="007003C2"/>
    <w:pPr>
      <w:spacing w:after="0" w:line="240" w:lineRule="auto"/>
    </w:pPr>
    <w:rPr>
      <w:rFonts w:eastAsiaTheme="minorEastAsia"/>
      <w:lang w:eastAsia="en-GB"/>
    </w:rPr>
  </w:style>
  <w:style w:type="character" w:customStyle="1" w:styleId="Heading1Char">
    <w:name w:val="Heading 1 Char"/>
    <w:basedOn w:val="DefaultParagraphFont"/>
    <w:link w:val="Heading1"/>
    <w:uiPriority w:val="9"/>
    <w:rsid w:val="00035374"/>
    <w:rPr>
      <w:rFonts w:asciiTheme="majorHAnsi" w:eastAsiaTheme="majorEastAsia" w:hAnsiTheme="majorHAnsi" w:cstheme="majorBidi"/>
      <w:color w:val="365F91" w:themeColor="accent1" w:themeShade="BF"/>
      <w:sz w:val="32"/>
      <w:szCs w:val="32"/>
      <w:lang w:eastAsia="en-GB"/>
    </w:rPr>
  </w:style>
  <w:style w:type="paragraph" w:styleId="BodyText">
    <w:name w:val="Body Text"/>
    <w:basedOn w:val="Normal"/>
    <w:link w:val="BodyTextChar"/>
    <w:semiHidden/>
    <w:rsid w:val="00035374"/>
    <w:pPr>
      <w:jc w:val="both"/>
    </w:pPr>
    <w:rPr>
      <w:rFonts w:ascii="Arial" w:eastAsia="Times New Roman" w:hAnsi="Arial" w:cs="Arial"/>
      <w:lang w:eastAsia="en-US"/>
    </w:rPr>
  </w:style>
  <w:style w:type="character" w:customStyle="1" w:styleId="BodyTextChar">
    <w:name w:val="Body Text Char"/>
    <w:basedOn w:val="DefaultParagraphFont"/>
    <w:link w:val="BodyText"/>
    <w:semiHidden/>
    <w:rsid w:val="0003537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00008">
      <w:bodyDiv w:val="1"/>
      <w:marLeft w:val="0"/>
      <w:marRight w:val="0"/>
      <w:marTop w:val="0"/>
      <w:marBottom w:val="0"/>
      <w:divBdr>
        <w:top w:val="none" w:sz="0" w:space="0" w:color="auto"/>
        <w:left w:val="none" w:sz="0" w:space="0" w:color="auto"/>
        <w:bottom w:val="none" w:sz="0" w:space="0" w:color="auto"/>
        <w:right w:val="none" w:sz="0" w:space="0" w:color="auto"/>
      </w:divBdr>
      <w:divsChild>
        <w:div w:id="1640333042">
          <w:marLeft w:val="0"/>
          <w:marRight w:val="0"/>
          <w:marTop w:val="0"/>
          <w:marBottom w:val="0"/>
          <w:divBdr>
            <w:top w:val="none" w:sz="0" w:space="0" w:color="auto"/>
            <w:left w:val="none" w:sz="0" w:space="0" w:color="auto"/>
            <w:bottom w:val="none" w:sz="0" w:space="0" w:color="auto"/>
            <w:right w:val="none" w:sz="0" w:space="0" w:color="auto"/>
          </w:divBdr>
          <w:divsChild>
            <w:div w:id="1597907032">
              <w:marLeft w:val="0"/>
              <w:marRight w:val="0"/>
              <w:marTop w:val="0"/>
              <w:marBottom w:val="0"/>
              <w:divBdr>
                <w:top w:val="none" w:sz="0" w:space="0" w:color="auto"/>
                <w:left w:val="none" w:sz="0" w:space="0" w:color="auto"/>
                <w:bottom w:val="none" w:sz="0" w:space="0" w:color="auto"/>
                <w:right w:val="none" w:sz="0" w:space="0" w:color="auto"/>
              </w:divBdr>
              <w:divsChild>
                <w:div w:id="1693605050">
                  <w:marLeft w:val="0"/>
                  <w:marRight w:val="0"/>
                  <w:marTop w:val="0"/>
                  <w:marBottom w:val="0"/>
                  <w:divBdr>
                    <w:top w:val="none" w:sz="0" w:space="0" w:color="auto"/>
                    <w:left w:val="none" w:sz="0" w:space="0" w:color="auto"/>
                    <w:bottom w:val="none" w:sz="0" w:space="0" w:color="auto"/>
                    <w:right w:val="none" w:sz="0" w:space="0" w:color="auto"/>
                  </w:divBdr>
                  <w:divsChild>
                    <w:div w:id="1192188396">
                      <w:marLeft w:val="0"/>
                      <w:marRight w:val="0"/>
                      <w:marTop w:val="0"/>
                      <w:marBottom w:val="0"/>
                      <w:divBdr>
                        <w:top w:val="none" w:sz="0" w:space="0" w:color="auto"/>
                        <w:left w:val="none" w:sz="0" w:space="0" w:color="auto"/>
                        <w:bottom w:val="none" w:sz="0" w:space="0" w:color="auto"/>
                        <w:right w:val="none" w:sz="0" w:space="0" w:color="auto"/>
                      </w:divBdr>
                      <w:divsChild>
                        <w:div w:id="1379477362">
                          <w:marLeft w:val="0"/>
                          <w:marRight w:val="0"/>
                          <w:marTop w:val="0"/>
                          <w:marBottom w:val="0"/>
                          <w:divBdr>
                            <w:top w:val="none" w:sz="0" w:space="0" w:color="auto"/>
                            <w:left w:val="none" w:sz="0" w:space="0" w:color="auto"/>
                            <w:bottom w:val="none" w:sz="0" w:space="0" w:color="auto"/>
                            <w:right w:val="none" w:sz="0" w:space="0" w:color="auto"/>
                          </w:divBdr>
                          <w:divsChild>
                            <w:div w:id="1857377902">
                              <w:marLeft w:val="0"/>
                              <w:marRight w:val="0"/>
                              <w:marTop w:val="0"/>
                              <w:marBottom w:val="0"/>
                              <w:divBdr>
                                <w:top w:val="none" w:sz="0" w:space="0" w:color="auto"/>
                                <w:left w:val="none" w:sz="0" w:space="0" w:color="auto"/>
                                <w:bottom w:val="none" w:sz="0" w:space="0" w:color="auto"/>
                                <w:right w:val="none" w:sz="0" w:space="0" w:color="auto"/>
                              </w:divBdr>
                              <w:divsChild>
                                <w:div w:id="188883636">
                                  <w:marLeft w:val="0"/>
                                  <w:marRight w:val="0"/>
                                  <w:marTop w:val="0"/>
                                  <w:marBottom w:val="0"/>
                                  <w:divBdr>
                                    <w:top w:val="none" w:sz="0" w:space="0" w:color="auto"/>
                                    <w:left w:val="none" w:sz="0" w:space="0" w:color="auto"/>
                                    <w:bottom w:val="none" w:sz="0" w:space="0" w:color="auto"/>
                                    <w:right w:val="none" w:sz="0" w:space="0" w:color="auto"/>
                                  </w:divBdr>
                                  <w:divsChild>
                                    <w:div w:id="1418209743">
                                      <w:marLeft w:val="0"/>
                                      <w:marRight w:val="0"/>
                                      <w:marTop w:val="0"/>
                                      <w:marBottom w:val="0"/>
                                      <w:divBdr>
                                        <w:top w:val="none" w:sz="0" w:space="0" w:color="auto"/>
                                        <w:left w:val="none" w:sz="0" w:space="0" w:color="auto"/>
                                        <w:bottom w:val="none" w:sz="0" w:space="0" w:color="auto"/>
                                        <w:right w:val="none" w:sz="0" w:space="0" w:color="auto"/>
                                      </w:divBdr>
                                      <w:divsChild>
                                        <w:div w:id="1098867447">
                                          <w:marLeft w:val="0"/>
                                          <w:marRight w:val="0"/>
                                          <w:marTop w:val="0"/>
                                          <w:marBottom w:val="0"/>
                                          <w:divBdr>
                                            <w:top w:val="none" w:sz="0" w:space="0" w:color="auto"/>
                                            <w:left w:val="none" w:sz="0" w:space="0" w:color="auto"/>
                                            <w:bottom w:val="none" w:sz="0" w:space="0" w:color="auto"/>
                                            <w:right w:val="none" w:sz="0" w:space="0" w:color="auto"/>
                                          </w:divBdr>
                                          <w:divsChild>
                                            <w:div w:id="889993588">
                                              <w:marLeft w:val="0"/>
                                              <w:marRight w:val="0"/>
                                              <w:marTop w:val="0"/>
                                              <w:marBottom w:val="0"/>
                                              <w:divBdr>
                                                <w:top w:val="none" w:sz="0" w:space="0" w:color="auto"/>
                                                <w:left w:val="none" w:sz="0" w:space="0" w:color="auto"/>
                                                <w:bottom w:val="none" w:sz="0" w:space="0" w:color="auto"/>
                                                <w:right w:val="none" w:sz="0" w:space="0" w:color="auto"/>
                                              </w:divBdr>
                                              <w:divsChild>
                                                <w:div w:id="501510500">
                                                  <w:marLeft w:val="0"/>
                                                  <w:marRight w:val="0"/>
                                                  <w:marTop w:val="0"/>
                                                  <w:marBottom w:val="0"/>
                                                  <w:divBdr>
                                                    <w:top w:val="none" w:sz="0" w:space="0" w:color="auto"/>
                                                    <w:left w:val="none" w:sz="0" w:space="0" w:color="auto"/>
                                                    <w:bottom w:val="none" w:sz="0" w:space="0" w:color="auto"/>
                                                    <w:right w:val="none" w:sz="0" w:space="0" w:color="auto"/>
                                                  </w:divBdr>
                                                  <w:divsChild>
                                                    <w:div w:id="830364249">
                                                      <w:marLeft w:val="0"/>
                                                      <w:marRight w:val="0"/>
                                                      <w:marTop w:val="0"/>
                                                      <w:marBottom w:val="0"/>
                                                      <w:divBdr>
                                                        <w:top w:val="none" w:sz="0" w:space="0" w:color="auto"/>
                                                        <w:left w:val="none" w:sz="0" w:space="0" w:color="auto"/>
                                                        <w:bottom w:val="none" w:sz="0" w:space="0" w:color="auto"/>
                                                        <w:right w:val="none" w:sz="0" w:space="0" w:color="auto"/>
                                                      </w:divBdr>
                                                      <w:divsChild>
                                                        <w:div w:id="312486459">
                                                          <w:marLeft w:val="0"/>
                                                          <w:marRight w:val="0"/>
                                                          <w:marTop w:val="0"/>
                                                          <w:marBottom w:val="0"/>
                                                          <w:divBdr>
                                                            <w:top w:val="none" w:sz="0" w:space="0" w:color="auto"/>
                                                            <w:left w:val="none" w:sz="0" w:space="0" w:color="auto"/>
                                                            <w:bottom w:val="none" w:sz="0" w:space="0" w:color="auto"/>
                                                            <w:right w:val="none" w:sz="0" w:space="0" w:color="auto"/>
                                                          </w:divBdr>
                                                          <w:divsChild>
                                                            <w:div w:id="1017199994">
                                                              <w:marLeft w:val="0"/>
                                                              <w:marRight w:val="0"/>
                                                              <w:marTop w:val="0"/>
                                                              <w:marBottom w:val="0"/>
                                                              <w:divBdr>
                                                                <w:top w:val="none" w:sz="0" w:space="0" w:color="auto"/>
                                                                <w:left w:val="none" w:sz="0" w:space="0" w:color="auto"/>
                                                                <w:bottom w:val="none" w:sz="0" w:space="0" w:color="auto"/>
                                                                <w:right w:val="none" w:sz="0" w:space="0" w:color="auto"/>
                                                              </w:divBdr>
                                                              <w:divsChild>
                                                                <w:div w:id="306328488">
                                                                  <w:marLeft w:val="0"/>
                                                                  <w:marRight w:val="0"/>
                                                                  <w:marTop w:val="0"/>
                                                                  <w:marBottom w:val="0"/>
                                                                  <w:divBdr>
                                                                    <w:top w:val="none" w:sz="0" w:space="0" w:color="auto"/>
                                                                    <w:left w:val="none" w:sz="0" w:space="0" w:color="auto"/>
                                                                    <w:bottom w:val="none" w:sz="0" w:space="0" w:color="auto"/>
                                                                    <w:right w:val="none" w:sz="0" w:space="0" w:color="auto"/>
                                                                  </w:divBdr>
                                                                  <w:divsChild>
                                                                    <w:div w:id="671571845">
                                                                      <w:marLeft w:val="0"/>
                                                                      <w:marRight w:val="0"/>
                                                                      <w:marTop w:val="0"/>
                                                                      <w:marBottom w:val="0"/>
                                                                      <w:divBdr>
                                                                        <w:top w:val="none" w:sz="0" w:space="0" w:color="auto"/>
                                                                        <w:left w:val="none" w:sz="0" w:space="0" w:color="auto"/>
                                                                        <w:bottom w:val="none" w:sz="0" w:space="0" w:color="auto"/>
                                                                        <w:right w:val="none" w:sz="0" w:space="0" w:color="auto"/>
                                                                      </w:divBdr>
                                                                      <w:divsChild>
                                                                        <w:div w:id="179513588">
                                                                          <w:marLeft w:val="0"/>
                                                                          <w:marRight w:val="0"/>
                                                                          <w:marTop w:val="0"/>
                                                                          <w:marBottom w:val="0"/>
                                                                          <w:divBdr>
                                                                            <w:top w:val="none" w:sz="0" w:space="0" w:color="auto"/>
                                                                            <w:left w:val="none" w:sz="0" w:space="0" w:color="auto"/>
                                                                            <w:bottom w:val="none" w:sz="0" w:space="0" w:color="auto"/>
                                                                            <w:right w:val="none" w:sz="0" w:space="0" w:color="auto"/>
                                                                          </w:divBdr>
                                                                          <w:divsChild>
                                                                            <w:div w:id="1201169805">
                                                                              <w:marLeft w:val="0"/>
                                                                              <w:marRight w:val="0"/>
                                                                              <w:marTop w:val="0"/>
                                                                              <w:marBottom w:val="0"/>
                                                                              <w:divBdr>
                                                                                <w:top w:val="none" w:sz="0" w:space="0" w:color="auto"/>
                                                                                <w:left w:val="none" w:sz="0" w:space="0" w:color="auto"/>
                                                                                <w:bottom w:val="none" w:sz="0" w:space="0" w:color="auto"/>
                                                                                <w:right w:val="none" w:sz="0" w:space="0" w:color="auto"/>
                                                                              </w:divBdr>
                                                                              <w:divsChild>
                                                                                <w:div w:id="1451708794">
                                                                                  <w:marLeft w:val="0"/>
                                                                                  <w:marRight w:val="0"/>
                                                                                  <w:marTop w:val="0"/>
                                                                                  <w:marBottom w:val="0"/>
                                                                                  <w:divBdr>
                                                                                    <w:top w:val="none" w:sz="0" w:space="0" w:color="auto"/>
                                                                                    <w:left w:val="none" w:sz="0" w:space="0" w:color="auto"/>
                                                                                    <w:bottom w:val="none" w:sz="0" w:space="0" w:color="auto"/>
                                                                                    <w:right w:val="none" w:sz="0" w:space="0" w:color="auto"/>
                                                                                  </w:divBdr>
                                                                                  <w:divsChild>
                                                                                    <w:div w:id="1075396104">
                                                                                      <w:marLeft w:val="0"/>
                                                                                      <w:marRight w:val="0"/>
                                                                                      <w:marTop w:val="0"/>
                                                                                      <w:marBottom w:val="0"/>
                                                                                      <w:divBdr>
                                                                                        <w:top w:val="none" w:sz="0" w:space="0" w:color="auto"/>
                                                                                        <w:left w:val="none" w:sz="0" w:space="0" w:color="auto"/>
                                                                                        <w:bottom w:val="none" w:sz="0" w:space="0" w:color="auto"/>
                                                                                        <w:right w:val="none" w:sz="0" w:space="0" w:color="auto"/>
                                                                                      </w:divBdr>
                                                                                      <w:divsChild>
                                                                                        <w:div w:id="1393189856">
                                                                                          <w:marLeft w:val="0"/>
                                                                                          <w:marRight w:val="0"/>
                                                                                          <w:marTop w:val="0"/>
                                                                                          <w:marBottom w:val="0"/>
                                                                                          <w:divBdr>
                                                                                            <w:top w:val="none" w:sz="0" w:space="0" w:color="auto"/>
                                                                                            <w:left w:val="none" w:sz="0" w:space="0" w:color="auto"/>
                                                                                            <w:bottom w:val="none" w:sz="0" w:space="0" w:color="auto"/>
                                                                                            <w:right w:val="none" w:sz="0" w:space="0" w:color="auto"/>
                                                                                          </w:divBdr>
                                                                                          <w:divsChild>
                                                                                            <w:div w:id="65686872">
                                                                                              <w:marLeft w:val="0"/>
                                                                                              <w:marRight w:val="0"/>
                                                                                              <w:marTop w:val="0"/>
                                                                                              <w:marBottom w:val="0"/>
                                                                                              <w:divBdr>
                                                                                                <w:top w:val="none" w:sz="0" w:space="0" w:color="auto"/>
                                                                                                <w:left w:val="none" w:sz="0" w:space="0" w:color="auto"/>
                                                                                                <w:bottom w:val="none" w:sz="0" w:space="0" w:color="auto"/>
                                                                                                <w:right w:val="none" w:sz="0" w:space="0" w:color="auto"/>
                                                                                              </w:divBdr>
                                                                                              <w:divsChild>
                                                                                                <w:div w:id="314266950">
                                                                                                  <w:marLeft w:val="0"/>
                                                                                                  <w:marRight w:val="0"/>
                                                                                                  <w:marTop w:val="0"/>
                                                                                                  <w:marBottom w:val="0"/>
                                                                                                  <w:divBdr>
                                                                                                    <w:top w:val="none" w:sz="0" w:space="0" w:color="auto"/>
                                                                                                    <w:left w:val="none" w:sz="0" w:space="0" w:color="auto"/>
                                                                                                    <w:bottom w:val="none" w:sz="0" w:space="0" w:color="auto"/>
                                                                                                    <w:right w:val="none" w:sz="0" w:space="0" w:color="auto"/>
                                                                                                  </w:divBdr>
                                                                                                  <w:divsChild>
                                                                                                    <w:div w:id="1308164977">
                                                                                                      <w:marLeft w:val="0"/>
                                                                                                      <w:marRight w:val="0"/>
                                                                                                      <w:marTop w:val="0"/>
                                                                                                      <w:marBottom w:val="0"/>
                                                                                                      <w:divBdr>
                                                                                                        <w:top w:val="none" w:sz="0" w:space="0" w:color="auto"/>
                                                                                                        <w:left w:val="none" w:sz="0" w:space="0" w:color="auto"/>
                                                                                                        <w:bottom w:val="none" w:sz="0" w:space="0" w:color="auto"/>
                                                                                                        <w:right w:val="none" w:sz="0" w:space="0" w:color="auto"/>
                                                                                                      </w:divBdr>
                                                                                                      <w:divsChild>
                                                                                                        <w:div w:id="15412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 w:id="1844079327">
      <w:bodyDiv w:val="1"/>
      <w:marLeft w:val="0"/>
      <w:marRight w:val="0"/>
      <w:marTop w:val="0"/>
      <w:marBottom w:val="0"/>
      <w:divBdr>
        <w:top w:val="none" w:sz="0" w:space="0" w:color="auto"/>
        <w:left w:val="none" w:sz="0" w:space="0" w:color="auto"/>
        <w:bottom w:val="none" w:sz="0" w:space="0" w:color="auto"/>
        <w:right w:val="none" w:sz="0" w:space="0" w:color="auto"/>
      </w:divBdr>
      <w:divsChild>
        <w:div w:id="55133155">
          <w:marLeft w:val="0"/>
          <w:marRight w:val="0"/>
          <w:marTop w:val="0"/>
          <w:marBottom w:val="0"/>
          <w:divBdr>
            <w:top w:val="none" w:sz="0" w:space="0" w:color="auto"/>
            <w:left w:val="none" w:sz="0" w:space="0" w:color="auto"/>
            <w:bottom w:val="none" w:sz="0" w:space="0" w:color="auto"/>
            <w:right w:val="none" w:sz="0" w:space="0" w:color="auto"/>
          </w:divBdr>
          <w:divsChild>
            <w:div w:id="1259172952">
              <w:marLeft w:val="0"/>
              <w:marRight w:val="0"/>
              <w:marTop w:val="0"/>
              <w:marBottom w:val="0"/>
              <w:divBdr>
                <w:top w:val="none" w:sz="0" w:space="0" w:color="auto"/>
                <w:left w:val="none" w:sz="0" w:space="0" w:color="auto"/>
                <w:bottom w:val="none" w:sz="0" w:space="0" w:color="auto"/>
                <w:right w:val="none" w:sz="0" w:space="0" w:color="auto"/>
              </w:divBdr>
              <w:divsChild>
                <w:div w:id="219631370">
                  <w:marLeft w:val="0"/>
                  <w:marRight w:val="0"/>
                  <w:marTop w:val="0"/>
                  <w:marBottom w:val="0"/>
                  <w:divBdr>
                    <w:top w:val="none" w:sz="0" w:space="0" w:color="auto"/>
                    <w:left w:val="none" w:sz="0" w:space="0" w:color="auto"/>
                    <w:bottom w:val="none" w:sz="0" w:space="0" w:color="auto"/>
                    <w:right w:val="none" w:sz="0" w:space="0" w:color="auto"/>
                  </w:divBdr>
                  <w:divsChild>
                    <w:div w:id="866988112">
                      <w:marLeft w:val="0"/>
                      <w:marRight w:val="0"/>
                      <w:marTop w:val="0"/>
                      <w:marBottom w:val="0"/>
                      <w:divBdr>
                        <w:top w:val="none" w:sz="0" w:space="0" w:color="auto"/>
                        <w:left w:val="none" w:sz="0" w:space="0" w:color="auto"/>
                        <w:bottom w:val="none" w:sz="0" w:space="0" w:color="auto"/>
                        <w:right w:val="none" w:sz="0" w:space="0" w:color="auto"/>
                      </w:divBdr>
                      <w:divsChild>
                        <w:div w:id="557084214">
                          <w:marLeft w:val="0"/>
                          <w:marRight w:val="0"/>
                          <w:marTop w:val="0"/>
                          <w:marBottom w:val="0"/>
                          <w:divBdr>
                            <w:top w:val="none" w:sz="0" w:space="0" w:color="auto"/>
                            <w:left w:val="none" w:sz="0" w:space="0" w:color="auto"/>
                            <w:bottom w:val="none" w:sz="0" w:space="0" w:color="auto"/>
                            <w:right w:val="none" w:sz="0" w:space="0" w:color="auto"/>
                          </w:divBdr>
                          <w:divsChild>
                            <w:div w:id="1227373489">
                              <w:marLeft w:val="0"/>
                              <w:marRight w:val="0"/>
                              <w:marTop w:val="0"/>
                              <w:marBottom w:val="0"/>
                              <w:divBdr>
                                <w:top w:val="none" w:sz="0" w:space="0" w:color="auto"/>
                                <w:left w:val="none" w:sz="0" w:space="0" w:color="auto"/>
                                <w:bottom w:val="none" w:sz="0" w:space="0" w:color="auto"/>
                                <w:right w:val="none" w:sz="0" w:space="0" w:color="auto"/>
                              </w:divBdr>
                              <w:divsChild>
                                <w:div w:id="138084380">
                                  <w:marLeft w:val="0"/>
                                  <w:marRight w:val="0"/>
                                  <w:marTop w:val="0"/>
                                  <w:marBottom w:val="0"/>
                                  <w:divBdr>
                                    <w:top w:val="none" w:sz="0" w:space="0" w:color="auto"/>
                                    <w:left w:val="none" w:sz="0" w:space="0" w:color="auto"/>
                                    <w:bottom w:val="none" w:sz="0" w:space="0" w:color="auto"/>
                                    <w:right w:val="none" w:sz="0" w:space="0" w:color="auto"/>
                                  </w:divBdr>
                                  <w:divsChild>
                                    <w:div w:id="786461210">
                                      <w:marLeft w:val="0"/>
                                      <w:marRight w:val="0"/>
                                      <w:marTop w:val="0"/>
                                      <w:marBottom w:val="0"/>
                                      <w:divBdr>
                                        <w:top w:val="none" w:sz="0" w:space="0" w:color="auto"/>
                                        <w:left w:val="none" w:sz="0" w:space="0" w:color="auto"/>
                                        <w:bottom w:val="none" w:sz="0" w:space="0" w:color="auto"/>
                                        <w:right w:val="none" w:sz="0" w:space="0" w:color="auto"/>
                                      </w:divBdr>
                                      <w:divsChild>
                                        <w:div w:id="1601445925">
                                          <w:marLeft w:val="0"/>
                                          <w:marRight w:val="0"/>
                                          <w:marTop w:val="0"/>
                                          <w:marBottom w:val="0"/>
                                          <w:divBdr>
                                            <w:top w:val="none" w:sz="0" w:space="0" w:color="auto"/>
                                            <w:left w:val="none" w:sz="0" w:space="0" w:color="auto"/>
                                            <w:bottom w:val="none" w:sz="0" w:space="0" w:color="auto"/>
                                            <w:right w:val="none" w:sz="0" w:space="0" w:color="auto"/>
                                          </w:divBdr>
                                          <w:divsChild>
                                            <w:div w:id="289944005">
                                              <w:marLeft w:val="0"/>
                                              <w:marRight w:val="0"/>
                                              <w:marTop w:val="0"/>
                                              <w:marBottom w:val="0"/>
                                              <w:divBdr>
                                                <w:top w:val="none" w:sz="0" w:space="0" w:color="auto"/>
                                                <w:left w:val="none" w:sz="0" w:space="0" w:color="auto"/>
                                                <w:bottom w:val="none" w:sz="0" w:space="0" w:color="auto"/>
                                                <w:right w:val="none" w:sz="0" w:space="0" w:color="auto"/>
                                              </w:divBdr>
                                              <w:divsChild>
                                                <w:div w:id="639308431">
                                                  <w:marLeft w:val="0"/>
                                                  <w:marRight w:val="0"/>
                                                  <w:marTop w:val="0"/>
                                                  <w:marBottom w:val="0"/>
                                                  <w:divBdr>
                                                    <w:top w:val="none" w:sz="0" w:space="0" w:color="auto"/>
                                                    <w:left w:val="none" w:sz="0" w:space="0" w:color="auto"/>
                                                    <w:bottom w:val="none" w:sz="0" w:space="0" w:color="auto"/>
                                                    <w:right w:val="none" w:sz="0" w:space="0" w:color="auto"/>
                                                  </w:divBdr>
                                                  <w:divsChild>
                                                    <w:div w:id="1617255955">
                                                      <w:marLeft w:val="0"/>
                                                      <w:marRight w:val="0"/>
                                                      <w:marTop w:val="0"/>
                                                      <w:marBottom w:val="0"/>
                                                      <w:divBdr>
                                                        <w:top w:val="none" w:sz="0" w:space="0" w:color="auto"/>
                                                        <w:left w:val="none" w:sz="0" w:space="0" w:color="auto"/>
                                                        <w:bottom w:val="none" w:sz="0" w:space="0" w:color="auto"/>
                                                        <w:right w:val="none" w:sz="0" w:space="0" w:color="auto"/>
                                                      </w:divBdr>
                                                      <w:divsChild>
                                                        <w:div w:id="1353726332">
                                                          <w:marLeft w:val="0"/>
                                                          <w:marRight w:val="0"/>
                                                          <w:marTop w:val="0"/>
                                                          <w:marBottom w:val="0"/>
                                                          <w:divBdr>
                                                            <w:top w:val="none" w:sz="0" w:space="0" w:color="auto"/>
                                                            <w:left w:val="none" w:sz="0" w:space="0" w:color="auto"/>
                                                            <w:bottom w:val="none" w:sz="0" w:space="0" w:color="auto"/>
                                                            <w:right w:val="none" w:sz="0" w:space="0" w:color="auto"/>
                                                          </w:divBdr>
                                                          <w:divsChild>
                                                            <w:div w:id="1794975605">
                                                              <w:marLeft w:val="0"/>
                                                              <w:marRight w:val="0"/>
                                                              <w:marTop w:val="0"/>
                                                              <w:marBottom w:val="0"/>
                                                              <w:divBdr>
                                                                <w:top w:val="none" w:sz="0" w:space="0" w:color="auto"/>
                                                                <w:left w:val="none" w:sz="0" w:space="0" w:color="auto"/>
                                                                <w:bottom w:val="none" w:sz="0" w:space="0" w:color="auto"/>
                                                                <w:right w:val="none" w:sz="0" w:space="0" w:color="auto"/>
                                                              </w:divBdr>
                                                              <w:divsChild>
                                                                <w:div w:id="1303001335">
                                                                  <w:marLeft w:val="0"/>
                                                                  <w:marRight w:val="0"/>
                                                                  <w:marTop w:val="0"/>
                                                                  <w:marBottom w:val="0"/>
                                                                  <w:divBdr>
                                                                    <w:top w:val="none" w:sz="0" w:space="0" w:color="auto"/>
                                                                    <w:left w:val="none" w:sz="0" w:space="0" w:color="auto"/>
                                                                    <w:bottom w:val="none" w:sz="0" w:space="0" w:color="auto"/>
                                                                    <w:right w:val="none" w:sz="0" w:space="0" w:color="auto"/>
                                                                  </w:divBdr>
                                                                  <w:divsChild>
                                                                    <w:div w:id="418410372">
                                                                      <w:marLeft w:val="0"/>
                                                                      <w:marRight w:val="0"/>
                                                                      <w:marTop w:val="0"/>
                                                                      <w:marBottom w:val="0"/>
                                                                      <w:divBdr>
                                                                        <w:top w:val="none" w:sz="0" w:space="0" w:color="auto"/>
                                                                        <w:left w:val="none" w:sz="0" w:space="0" w:color="auto"/>
                                                                        <w:bottom w:val="none" w:sz="0" w:space="0" w:color="auto"/>
                                                                        <w:right w:val="none" w:sz="0" w:space="0" w:color="auto"/>
                                                                      </w:divBdr>
                                                                      <w:divsChild>
                                                                        <w:div w:id="542135876">
                                                                          <w:marLeft w:val="0"/>
                                                                          <w:marRight w:val="0"/>
                                                                          <w:marTop w:val="0"/>
                                                                          <w:marBottom w:val="0"/>
                                                                          <w:divBdr>
                                                                            <w:top w:val="none" w:sz="0" w:space="0" w:color="auto"/>
                                                                            <w:left w:val="none" w:sz="0" w:space="0" w:color="auto"/>
                                                                            <w:bottom w:val="none" w:sz="0" w:space="0" w:color="auto"/>
                                                                            <w:right w:val="none" w:sz="0" w:space="0" w:color="auto"/>
                                                                          </w:divBdr>
                                                                          <w:divsChild>
                                                                            <w:div w:id="1652522834">
                                                                              <w:marLeft w:val="0"/>
                                                                              <w:marRight w:val="0"/>
                                                                              <w:marTop w:val="0"/>
                                                                              <w:marBottom w:val="0"/>
                                                                              <w:divBdr>
                                                                                <w:top w:val="none" w:sz="0" w:space="0" w:color="auto"/>
                                                                                <w:left w:val="none" w:sz="0" w:space="0" w:color="auto"/>
                                                                                <w:bottom w:val="none" w:sz="0" w:space="0" w:color="auto"/>
                                                                                <w:right w:val="none" w:sz="0" w:space="0" w:color="auto"/>
                                                                              </w:divBdr>
                                                                              <w:divsChild>
                                                                                <w:div w:id="401219872">
                                                                                  <w:marLeft w:val="0"/>
                                                                                  <w:marRight w:val="0"/>
                                                                                  <w:marTop w:val="0"/>
                                                                                  <w:marBottom w:val="0"/>
                                                                                  <w:divBdr>
                                                                                    <w:top w:val="none" w:sz="0" w:space="0" w:color="auto"/>
                                                                                    <w:left w:val="none" w:sz="0" w:space="0" w:color="auto"/>
                                                                                    <w:bottom w:val="none" w:sz="0" w:space="0" w:color="auto"/>
                                                                                    <w:right w:val="none" w:sz="0" w:space="0" w:color="auto"/>
                                                                                  </w:divBdr>
                                                                                  <w:divsChild>
                                                                                    <w:div w:id="1833255451">
                                                                                      <w:marLeft w:val="0"/>
                                                                                      <w:marRight w:val="0"/>
                                                                                      <w:marTop w:val="0"/>
                                                                                      <w:marBottom w:val="0"/>
                                                                                      <w:divBdr>
                                                                                        <w:top w:val="none" w:sz="0" w:space="0" w:color="auto"/>
                                                                                        <w:left w:val="none" w:sz="0" w:space="0" w:color="auto"/>
                                                                                        <w:bottom w:val="none" w:sz="0" w:space="0" w:color="auto"/>
                                                                                        <w:right w:val="none" w:sz="0" w:space="0" w:color="auto"/>
                                                                                      </w:divBdr>
                                                                                      <w:divsChild>
                                                                                        <w:div w:id="1852403863">
                                                                                          <w:marLeft w:val="0"/>
                                                                                          <w:marRight w:val="0"/>
                                                                                          <w:marTop w:val="0"/>
                                                                                          <w:marBottom w:val="0"/>
                                                                                          <w:divBdr>
                                                                                            <w:top w:val="none" w:sz="0" w:space="0" w:color="auto"/>
                                                                                            <w:left w:val="none" w:sz="0" w:space="0" w:color="auto"/>
                                                                                            <w:bottom w:val="none" w:sz="0" w:space="0" w:color="auto"/>
                                                                                            <w:right w:val="none" w:sz="0" w:space="0" w:color="auto"/>
                                                                                          </w:divBdr>
                                                                                          <w:divsChild>
                                                                                            <w:div w:id="1817989632">
                                                                                              <w:marLeft w:val="0"/>
                                                                                              <w:marRight w:val="0"/>
                                                                                              <w:marTop w:val="0"/>
                                                                                              <w:marBottom w:val="0"/>
                                                                                              <w:divBdr>
                                                                                                <w:top w:val="none" w:sz="0" w:space="0" w:color="auto"/>
                                                                                                <w:left w:val="none" w:sz="0" w:space="0" w:color="auto"/>
                                                                                                <w:bottom w:val="none" w:sz="0" w:space="0" w:color="auto"/>
                                                                                                <w:right w:val="none" w:sz="0" w:space="0" w:color="auto"/>
                                                                                              </w:divBdr>
                                                                                              <w:divsChild>
                                                                                                <w:div w:id="414010526">
                                                                                                  <w:marLeft w:val="0"/>
                                                                                                  <w:marRight w:val="0"/>
                                                                                                  <w:marTop w:val="0"/>
                                                                                                  <w:marBottom w:val="0"/>
                                                                                                  <w:divBdr>
                                                                                                    <w:top w:val="none" w:sz="0" w:space="0" w:color="auto"/>
                                                                                                    <w:left w:val="none" w:sz="0" w:space="0" w:color="auto"/>
                                                                                                    <w:bottom w:val="none" w:sz="0" w:space="0" w:color="auto"/>
                                                                                                    <w:right w:val="none" w:sz="0" w:space="0" w:color="auto"/>
                                                                                                  </w:divBdr>
                                                                                                  <w:divsChild>
                                                                                                    <w:div w:id="107046596">
                                                                                                      <w:marLeft w:val="0"/>
                                                                                                      <w:marRight w:val="0"/>
                                                                                                      <w:marTop w:val="0"/>
                                                                                                      <w:marBottom w:val="0"/>
                                                                                                      <w:divBdr>
                                                                                                        <w:top w:val="none" w:sz="0" w:space="0" w:color="auto"/>
                                                                                                        <w:left w:val="none" w:sz="0" w:space="0" w:color="auto"/>
                                                                                                        <w:bottom w:val="none" w:sz="0" w:space="0" w:color="auto"/>
                                                                                                        <w:right w:val="none" w:sz="0" w:space="0" w:color="auto"/>
                                                                                                      </w:divBdr>
                                                                                                      <w:divsChild>
                                                                                                        <w:div w:id="287589147">
                                                                                                          <w:marLeft w:val="0"/>
                                                                                                          <w:marRight w:val="0"/>
                                                                                                          <w:marTop w:val="0"/>
                                                                                                          <w:marBottom w:val="0"/>
                                                                                                          <w:divBdr>
                                                                                                            <w:top w:val="none" w:sz="0" w:space="0" w:color="auto"/>
                                                                                                            <w:left w:val="none" w:sz="0" w:space="0" w:color="auto"/>
                                                                                                            <w:bottom w:val="none" w:sz="0" w:space="0" w:color="auto"/>
                                                                                                            <w:right w:val="none" w:sz="0" w:space="0" w:color="auto"/>
                                                                                                          </w:divBdr>
                                                                                                        </w:div>
                                                                                                        <w:div w:id="20058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Wilfrid's</dc:creator>
  <cp:lastModifiedBy>Stephanie Charman</cp:lastModifiedBy>
  <cp:revision>2</cp:revision>
  <dcterms:created xsi:type="dcterms:W3CDTF">2021-05-04T06:47:00Z</dcterms:created>
  <dcterms:modified xsi:type="dcterms:W3CDTF">2021-05-04T06:47:00Z</dcterms:modified>
</cp:coreProperties>
</file>