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A70" w:rsidRDefault="00FE7544">
      <w:pPr>
        <w:tabs>
          <w:tab w:val="left" w:pos="4464"/>
        </w:tabs>
      </w:pPr>
      <w:bookmarkStart w:id="0" w:name="_GoBack"/>
      <w:bookmarkEnd w:id="0"/>
      <w:r>
        <w:rPr>
          <w:noProof/>
        </w:rPr>
        <w:drawing>
          <wp:inline distT="0" distB="0" distL="0" distR="0">
            <wp:extent cx="6645910" cy="9563100"/>
            <wp:effectExtent l="0" t="0" r="0" b="0"/>
            <wp:docPr id="27" name="image6.png" descr="Cartoon town Scene frame Royalty Free Stock Vector Art Illustration"/>
            <wp:cNvGraphicFramePr/>
            <a:graphic xmlns:a="http://schemas.openxmlformats.org/drawingml/2006/main">
              <a:graphicData uri="http://schemas.openxmlformats.org/drawingml/2006/picture">
                <pic:pic xmlns:pic="http://schemas.openxmlformats.org/drawingml/2006/picture">
                  <pic:nvPicPr>
                    <pic:cNvPr id="0" name="image6.png" descr="Cartoon town Scene frame Royalty Free Stock Vector Art Illustration"/>
                    <pic:cNvPicPr preferRelativeResize="0"/>
                  </pic:nvPicPr>
                  <pic:blipFill>
                    <a:blip r:embed="rId6"/>
                    <a:srcRect/>
                    <a:stretch>
                      <a:fillRect/>
                    </a:stretch>
                  </pic:blipFill>
                  <pic:spPr>
                    <a:xfrm>
                      <a:off x="0" y="0"/>
                      <a:ext cx="6645910" cy="95631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939800</wp:posOffset>
                </wp:positionH>
                <wp:positionV relativeFrom="paragraph">
                  <wp:posOffset>2540000</wp:posOffset>
                </wp:positionV>
                <wp:extent cx="4705350" cy="4900295"/>
                <wp:effectExtent l="0" t="0" r="0" b="0"/>
                <wp:wrapNone/>
                <wp:docPr id="24" name=""/>
                <wp:cNvGraphicFramePr/>
                <a:graphic xmlns:a="http://schemas.openxmlformats.org/drawingml/2006/main">
                  <a:graphicData uri="http://schemas.microsoft.com/office/word/2010/wordprocessingShape">
                    <wps:wsp>
                      <wps:cNvSpPr/>
                      <wps:spPr>
                        <a:xfrm>
                          <a:off x="3002850" y="1339378"/>
                          <a:ext cx="4686300" cy="4881245"/>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rsidR="00D24A70" w:rsidRDefault="00D24A70">
                            <w:pPr>
                              <w:spacing w:line="258" w:lineRule="auto"/>
                              <w:jc w:val="center"/>
                              <w:textDirection w:val="btLr"/>
                            </w:pPr>
                          </w:p>
                          <w:p w:rsidR="00D24A70" w:rsidRDefault="00FE7544">
                            <w:pPr>
                              <w:spacing w:line="258" w:lineRule="auto"/>
                              <w:jc w:val="center"/>
                              <w:textDirection w:val="btLr"/>
                            </w:pPr>
                            <w:r>
                              <w:rPr>
                                <w:rFonts w:ascii="Comic Sans MS" w:eastAsia="Comic Sans MS" w:hAnsi="Comic Sans MS" w:cs="Comic Sans MS"/>
                                <w:color w:val="000000"/>
                                <w:sz w:val="96"/>
                                <w:vertAlign w:val="subscript"/>
                              </w:rPr>
                              <w:t>Introduction to</w:t>
                            </w:r>
                          </w:p>
                          <w:p w:rsidR="00D24A70" w:rsidRDefault="00FE7544">
                            <w:pPr>
                              <w:spacing w:after="0" w:line="240" w:lineRule="auto"/>
                              <w:jc w:val="center"/>
                              <w:textDirection w:val="btLr"/>
                            </w:pPr>
                            <w:r>
                              <w:rPr>
                                <w:rFonts w:ascii="Comic Sans MS" w:eastAsia="Comic Sans MS" w:hAnsi="Comic Sans MS" w:cs="Comic Sans MS"/>
                                <w:b/>
                                <w:color w:val="000000"/>
                                <w:sz w:val="120"/>
                              </w:rPr>
                              <w:t>A-Level</w:t>
                            </w:r>
                          </w:p>
                          <w:p w:rsidR="00D24A70" w:rsidRDefault="00FE7544">
                            <w:pPr>
                              <w:spacing w:after="0" w:line="240" w:lineRule="auto"/>
                              <w:jc w:val="center"/>
                              <w:textDirection w:val="btLr"/>
                            </w:pPr>
                            <w:r>
                              <w:rPr>
                                <w:rFonts w:ascii="Comic Sans MS" w:eastAsia="Comic Sans MS" w:hAnsi="Comic Sans MS" w:cs="Comic Sans MS"/>
                                <w:b/>
                                <w:color w:val="000000"/>
                                <w:sz w:val="120"/>
                              </w:rPr>
                              <w:t>Sociology</w:t>
                            </w:r>
                          </w:p>
                          <w:p w:rsidR="00D24A70" w:rsidRDefault="00D24A70">
                            <w:pPr>
                              <w:spacing w:after="0" w:line="240" w:lineRule="auto"/>
                              <w:jc w:val="center"/>
                              <w:textDirection w:val="btLr"/>
                            </w:pPr>
                          </w:p>
                          <w:p w:rsidR="00D24A70" w:rsidRDefault="00FE7544">
                            <w:pPr>
                              <w:spacing w:after="0" w:line="240" w:lineRule="auto"/>
                              <w:jc w:val="center"/>
                              <w:textDirection w:val="btLr"/>
                            </w:pPr>
                            <w:r>
                              <w:rPr>
                                <w:rFonts w:ascii="Comic Sans MS" w:eastAsia="Comic Sans MS" w:hAnsi="Comic Sans MS" w:cs="Comic Sans MS"/>
                                <w:color w:val="000000"/>
                                <w:sz w:val="36"/>
                              </w:rPr>
                              <w:t>Name:</w:t>
                            </w:r>
                            <w:r>
                              <w:rPr>
                                <w:rFonts w:ascii="Comic Sans MS" w:eastAsia="Comic Sans MS" w:hAnsi="Comic Sans MS" w:cs="Comic Sans MS"/>
                                <w:color w:val="000000"/>
                                <w:sz w:val="40"/>
                              </w:rPr>
                              <w:t xml:space="preserve"> ____________________</w:t>
                            </w:r>
                          </w:p>
                          <w:p w:rsidR="00D24A70" w:rsidRDefault="00D24A70">
                            <w:pPr>
                              <w:spacing w:after="0" w:line="240" w:lineRule="auto"/>
                              <w:textDirection w:val="btLr"/>
                            </w:pPr>
                          </w:p>
                          <w:p w:rsidR="00D24A70" w:rsidRDefault="00D24A70">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939800</wp:posOffset>
                </wp:positionH>
                <wp:positionV relativeFrom="paragraph">
                  <wp:posOffset>2540000</wp:posOffset>
                </wp:positionV>
                <wp:extent cx="4705350" cy="4900295"/>
                <wp:effectExtent b="0" l="0" r="0" t="0"/>
                <wp:wrapNone/>
                <wp:docPr id="2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4705350" cy="4900295"/>
                        </a:xfrm>
                        <a:prstGeom prst="rect"/>
                        <a:ln/>
                      </pic:spPr>
                    </pic:pic>
                  </a:graphicData>
                </a:graphic>
              </wp:anchor>
            </w:drawing>
          </mc:Fallback>
        </mc:AlternateContent>
      </w:r>
    </w:p>
    <w:p w:rsidR="00D24A70" w:rsidRDefault="00FE7544">
      <w:pPr>
        <w:jc w:val="right"/>
      </w:pPr>
      <w:r>
        <w:rPr>
          <w:noProof/>
        </w:rPr>
        <w:lastRenderedPageBreak/>
        <w:drawing>
          <wp:inline distT="0" distB="0" distL="0" distR="0">
            <wp:extent cx="1359074" cy="1253628"/>
            <wp:effectExtent l="0" t="0" r="0" b="0"/>
            <wp:docPr id="29" name="image3.png" descr="http://sjcfrogserver/user/74/135071.png"/>
            <wp:cNvGraphicFramePr/>
            <a:graphic xmlns:a="http://schemas.openxmlformats.org/drawingml/2006/main">
              <a:graphicData uri="http://schemas.openxmlformats.org/drawingml/2006/picture">
                <pic:pic xmlns:pic="http://schemas.openxmlformats.org/drawingml/2006/picture">
                  <pic:nvPicPr>
                    <pic:cNvPr id="0" name="image3.png" descr="http://sjcfrogserver/user/74/135071.png"/>
                    <pic:cNvPicPr preferRelativeResize="0"/>
                  </pic:nvPicPr>
                  <pic:blipFill>
                    <a:blip r:embed="rId9"/>
                    <a:srcRect/>
                    <a:stretch>
                      <a:fillRect/>
                    </a:stretch>
                  </pic:blipFill>
                  <pic:spPr>
                    <a:xfrm>
                      <a:off x="0" y="0"/>
                      <a:ext cx="1359074" cy="1253628"/>
                    </a:xfrm>
                    <a:prstGeom prst="rect">
                      <a:avLst/>
                    </a:prstGeom>
                    <a:ln/>
                  </pic:spPr>
                </pic:pic>
              </a:graphicData>
            </a:graphic>
          </wp:inline>
        </w:drawing>
      </w:r>
    </w:p>
    <w:p w:rsidR="00D24A70" w:rsidRDefault="00FE7544">
      <w:pPr>
        <w:rPr>
          <w:rFonts w:ascii="Comic Sans MS" w:eastAsia="Comic Sans MS" w:hAnsi="Comic Sans MS" w:cs="Comic Sans MS"/>
          <w:sz w:val="24"/>
          <w:szCs w:val="24"/>
        </w:rPr>
      </w:pPr>
      <w:r>
        <w:rPr>
          <w:rFonts w:ascii="Comic Sans MS" w:eastAsia="Comic Sans MS" w:hAnsi="Comic Sans MS" w:cs="Comic Sans MS"/>
          <w:sz w:val="24"/>
          <w:szCs w:val="24"/>
        </w:rPr>
        <w:t>Dear Sixth Form student,</w:t>
      </w:r>
    </w:p>
    <w:p w:rsidR="00D24A70" w:rsidRDefault="00D24A70">
      <w:pPr>
        <w:rPr>
          <w:rFonts w:ascii="Comic Sans MS" w:eastAsia="Comic Sans MS" w:hAnsi="Comic Sans MS" w:cs="Comic Sans MS"/>
          <w:sz w:val="4"/>
          <w:szCs w:val="4"/>
        </w:rPr>
      </w:pPr>
    </w:p>
    <w:p w:rsidR="00D24A70" w:rsidRDefault="00FE7544">
      <w:p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Welcome to the Sociology department at St Joseph’s.  Sociology is an excellent choice of subject to study at A-Level and one that you will find exciting, interesting and very relevant to your everyday life.  </w:t>
      </w:r>
    </w:p>
    <w:p w:rsidR="00D24A70" w:rsidRDefault="00FE7544">
      <w:p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The topics you will be studying in Year 12 are </w:t>
      </w:r>
      <w:r>
        <w:rPr>
          <w:rFonts w:ascii="Comic Sans MS" w:eastAsia="Comic Sans MS" w:hAnsi="Comic Sans MS" w:cs="Comic Sans MS"/>
          <w:sz w:val="24"/>
          <w:szCs w:val="24"/>
        </w:rPr>
        <w:t xml:space="preserve">‘Families and Households’ and ‘Education’.  These are areas you already know a lot about, so you should get off to a flying start in September even if you have not studied Sociology before.  </w:t>
      </w:r>
    </w:p>
    <w:p w:rsidR="00D24A70" w:rsidRDefault="00FE7544">
      <w:pPr>
        <w:jc w:val="both"/>
        <w:rPr>
          <w:rFonts w:ascii="Comic Sans MS" w:eastAsia="Comic Sans MS" w:hAnsi="Comic Sans MS" w:cs="Comic Sans MS"/>
          <w:sz w:val="24"/>
          <w:szCs w:val="24"/>
        </w:rPr>
      </w:pPr>
      <w:r>
        <w:rPr>
          <w:rFonts w:ascii="Comic Sans MS" w:eastAsia="Comic Sans MS" w:hAnsi="Comic Sans MS" w:cs="Comic Sans MS"/>
          <w:sz w:val="24"/>
          <w:szCs w:val="24"/>
        </w:rPr>
        <w:t>This booklet has been put together to make sure you are fully pr</w:t>
      </w:r>
      <w:r>
        <w:rPr>
          <w:rFonts w:ascii="Comic Sans MS" w:eastAsia="Comic Sans MS" w:hAnsi="Comic Sans MS" w:cs="Comic Sans MS"/>
          <w:sz w:val="24"/>
          <w:szCs w:val="24"/>
        </w:rPr>
        <w:t xml:space="preserve">epared for the important year that lies ahead of you.  There are four activities in total.  Work your way through them and bring the booklet along with you to your first lesson.  </w:t>
      </w:r>
    </w:p>
    <w:p w:rsidR="00D24A70" w:rsidRDefault="00FE7544">
      <w:pPr>
        <w:jc w:val="both"/>
        <w:rPr>
          <w:rFonts w:ascii="Comic Sans MS" w:eastAsia="Comic Sans MS" w:hAnsi="Comic Sans MS" w:cs="Comic Sans MS"/>
          <w:sz w:val="24"/>
          <w:szCs w:val="24"/>
        </w:rPr>
      </w:pPr>
      <w:r>
        <w:rPr>
          <w:rFonts w:ascii="Comic Sans MS" w:eastAsia="Comic Sans MS" w:hAnsi="Comic Sans MS" w:cs="Comic Sans MS"/>
          <w:sz w:val="24"/>
          <w:szCs w:val="24"/>
        </w:rPr>
        <w:t>See you in September!</w:t>
      </w:r>
    </w:p>
    <w:p w:rsidR="00D24A70" w:rsidRDefault="00D24A70">
      <w:pPr>
        <w:jc w:val="both"/>
        <w:rPr>
          <w:rFonts w:ascii="Comic Sans MS" w:eastAsia="Comic Sans MS" w:hAnsi="Comic Sans MS" w:cs="Comic Sans MS"/>
          <w:sz w:val="24"/>
          <w:szCs w:val="24"/>
        </w:rPr>
      </w:pPr>
    </w:p>
    <w:p w:rsidR="00D24A70" w:rsidRDefault="00FE7544">
      <w:pPr>
        <w:jc w:val="both"/>
        <w:rPr>
          <w:rFonts w:ascii="Comic Sans MS" w:eastAsia="Comic Sans MS" w:hAnsi="Comic Sans MS" w:cs="Comic Sans MS"/>
          <w:sz w:val="24"/>
          <w:szCs w:val="24"/>
        </w:rPr>
      </w:pPr>
      <w:r>
        <w:rPr>
          <w:rFonts w:ascii="Comic Sans MS" w:eastAsia="Comic Sans MS" w:hAnsi="Comic Sans MS" w:cs="Comic Sans MS"/>
          <w:sz w:val="24"/>
          <w:szCs w:val="24"/>
        </w:rPr>
        <w:t>Mrs Rogan</w:t>
      </w:r>
    </w:p>
    <w:p w:rsidR="00D24A70" w:rsidRDefault="00D24A70">
      <w:pPr>
        <w:jc w:val="both"/>
        <w:rPr>
          <w:rFonts w:ascii="Comic Sans MS" w:eastAsia="Comic Sans MS" w:hAnsi="Comic Sans MS" w:cs="Comic Sans MS"/>
          <w:sz w:val="24"/>
          <w:szCs w:val="24"/>
        </w:rPr>
      </w:pP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Head of Sociology</w:t>
      </w: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roganz@stjosephs.uk.net</w:t>
      </w:r>
    </w:p>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rPr>
        <mc:AlternateContent>
          <mc:Choice Requires="wpg">
            <w:drawing>
              <wp:anchor distT="0" distB="0" distL="114300" distR="114300" simplePos="0" relativeHeight="251659264" behindDoc="0" locked="0" layoutInCell="1" hidden="0" allowOverlap="1">
                <wp:simplePos x="0" y="0"/>
                <wp:positionH relativeFrom="column">
                  <wp:posOffset>368300</wp:posOffset>
                </wp:positionH>
                <wp:positionV relativeFrom="paragraph">
                  <wp:posOffset>0</wp:posOffset>
                </wp:positionV>
                <wp:extent cx="5885180" cy="3701415"/>
                <wp:effectExtent l="0" t="0" r="0" b="0"/>
                <wp:wrapNone/>
                <wp:docPr id="26" name=""/>
                <wp:cNvGraphicFramePr/>
                <a:graphic xmlns:a="http://schemas.openxmlformats.org/drawingml/2006/main">
                  <a:graphicData uri="http://schemas.microsoft.com/office/word/2010/wordprocessingShape">
                    <wps:wsp>
                      <wps:cNvSpPr/>
                      <wps:spPr>
                        <a:xfrm>
                          <a:off x="2422460" y="1948343"/>
                          <a:ext cx="5847080" cy="366331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rsidR="00D24A70" w:rsidRDefault="00FE7544">
                            <w:pPr>
                              <w:spacing w:line="258" w:lineRule="auto"/>
                              <w:jc w:val="center"/>
                              <w:textDirection w:val="btLr"/>
                            </w:pPr>
                            <w:r>
                              <w:rPr>
                                <w:rFonts w:ascii="Comic Sans MS" w:eastAsia="Comic Sans MS" w:hAnsi="Comic Sans MS" w:cs="Comic Sans MS"/>
                                <w:b/>
                                <w:color w:val="000000"/>
                                <w:sz w:val="140"/>
                                <w:vertAlign w:val="subscript"/>
                              </w:rPr>
                              <w:t>Activity 1</w:t>
                            </w:r>
                          </w:p>
                          <w:p w:rsidR="00D24A70" w:rsidRDefault="00FE7544">
                            <w:pPr>
                              <w:spacing w:after="0" w:line="240" w:lineRule="auto"/>
                              <w:jc w:val="center"/>
                              <w:textDirection w:val="btLr"/>
                            </w:pPr>
                            <w:r>
                              <w:rPr>
                                <w:rFonts w:ascii="Comic Sans MS" w:eastAsia="Comic Sans MS" w:hAnsi="Comic Sans MS" w:cs="Comic Sans MS"/>
                                <w:color w:val="000000"/>
                                <w:sz w:val="56"/>
                              </w:rPr>
                              <w:t>A general introduction to Sociology and the key terms we will be using next year</w:t>
                            </w:r>
                          </w:p>
                          <w:p w:rsidR="00D24A70" w:rsidRDefault="00D24A70">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5885180" cy="3701415"/>
                <wp:effectExtent b="0" l="0" r="0" t="0"/>
                <wp:wrapNone/>
                <wp:docPr id="26"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5885180" cy="3701415"/>
                        </a:xfrm>
                        <a:prstGeom prst="rect"/>
                        <a:ln/>
                      </pic:spPr>
                    </pic:pic>
                  </a:graphicData>
                </a:graphic>
              </wp:anchor>
            </w:drawing>
          </mc:Fallback>
        </mc:AlternateContent>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Instructions:</w:t>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numPr>
          <w:ilvl w:val="0"/>
          <w:numId w:val="4"/>
        </w:num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Read the information on the next few pages.</w:t>
      </w:r>
    </w:p>
    <w:p w:rsidR="00D24A70" w:rsidRDefault="00D24A70">
      <w:pPr>
        <w:pBdr>
          <w:top w:val="nil"/>
          <w:left w:val="nil"/>
          <w:bottom w:val="nil"/>
          <w:right w:val="nil"/>
          <w:between w:val="nil"/>
        </w:pBdr>
        <w:spacing w:after="0" w:line="240" w:lineRule="auto"/>
        <w:ind w:left="720"/>
        <w:jc w:val="both"/>
        <w:rPr>
          <w:rFonts w:ascii="Comic Sans MS" w:eastAsia="Comic Sans MS" w:hAnsi="Comic Sans MS" w:cs="Comic Sans MS"/>
          <w:color w:val="000000"/>
          <w:sz w:val="28"/>
          <w:szCs w:val="28"/>
        </w:rPr>
      </w:pPr>
    </w:p>
    <w:p w:rsidR="00D24A70" w:rsidRDefault="00FE7544">
      <w:pPr>
        <w:numPr>
          <w:ilvl w:val="0"/>
          <w:numId w:val="4"/>
        </w:num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Complete the glossary sheet that follows.</w:t>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numPr>
          <w:ilvl w:val="0"/>
          <w:numId w:val="4"/>
        </w:num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These are the key terms that you will be using during the course of your A Level studies.  Write each definition in your </w:t>
      </w:r>
      <w:r>
        <w:rPr>
          <w:rFonts w:ascii="Comic Sans MS" w:eastAsia="Comic Sans MS" w:hAnsi="Comic Sans MS" w:cs="Comic Sans MS"/>
          <w:color w:val="000000"/>
          <w:sz w:val="28"/>
          <w:szCs w:val="28"/>
          <w:u w:val="single"/>
        </w:rPr>
        <w:t>own words</w:t>
      </w:r>
      <w:r>
        <w:rPr>
          <w:rFonts w:ascii="Comic Sans MS" w:eastAsia="Comic Sans MS" w:hAnsi="Comic Sans MS" w:cs="Comic Sans MS"/>
          <w:color w:val="000000"/>
          <w:sz w:val="28"/>
          <w:szCs w:val="28"/>
        </w:rPr>
        <w:t xml:space="preserve"> to help you understand what each term means.</w:t>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numPr>
          <w:ilvl w:val="0"/>
          <w:numId w:val="4"/>
        </w:num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Try to remember as many of these key terms as possible.</w:t>
      </w:r>
    </w:p>
    <w:p w:rsidR="00D24A70" w:rsidRDefault="00D24A70">
      <w:pPr>
        <w:pBdr>
          <w:top w:val="nil"/>
          <w:left w:val="nil"/>
          <w:bottom w:val="nil"/>
          <w:right w:val="nil"/>
          <w:between w:val="nil"/>
        </w:pBdr>
        <w:ind w:left="720"/>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color w:val="000000"/>
        </w:rPr>
        <w:lastRenderedPageBreak/>
        <w:drawing>
          <wp:inline distT="0" distB="0" distL="0" distR="0">
            <wp:extent cx="8742985" cy="6468272"/>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rot="5400000">
                      <a:off x="0" y="0"/>
                      <a:ext cx="8742985" cy="6468272"/>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color w:val="000000"/>
        </w:rPr>
        <w:lastRenderedPageBreak/>
        <w:drawing>
          <wp:inline distT="0" distB="0" distL="0" distR="0">
            <wp:extent cx="9030266" cy="6312906"/>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rot="5400000">
                      <a:off x="0" y="0"/>
                      <a:ext cx="9030266" cy="6312906"/>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color w:val="000000"/>
        </w:rPr>
        <w:lastRenderedPageBreak/>
        <w:drawing>
          <wp:inline distT="0" distB="0" distL="0" distR="0">
            <wp:extent cx="9044503" cy="6567562"/>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5400000">
                      <a:off x="0" y="0"/>
                      <a:ext cx="9044503" cy="6567562"/>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color w:val="000000"/>
        </w:rPr>
        <w:lastRenderedPageBreak/>
        <w:drawing>
          <wp:inline distT="0" distB="0" distL="0" distR="0">
            <wp:extent cx="9209140" cy="6489032"/>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rot="5400000">
                      <a:off x="0" y="0"/>
                      <a:ext cx="9209140" cy="6489032"/>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color w:val="000000"/>
        </w:rPr>
        <w:lastRenderedPageBreak/>
        <w:drawing>
          <wp:inline distT="0" distB="0" distL="0" distR="0">
            <wp:extent cx="9513397" cy="6443846"/>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rot="5400000">
                      <a:off x="0" y="0"/>
                      <a:ext cx="9513397" cy="6443846"/>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r>
        <w:rPr>
          <w:noProof/>
          <w:color w:val="000000"/>
        </w:rPr>
        <w:lastRenderedPageBreak/>
        <w:drawing>
          <wp:inline distT="0" distB="0" distL="0" distR="0">
            <wp:extent cx="9522151" cy="6537709"/>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rot="5400000">
                      <a:off x="0" y="0"/>
                      <a:ext cx="9522151" cy="6537709"/>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r>
        <w:rPr>
          <w:rFonts w:ascii="Comic Sans MS" w:eastAsia="Comic Sans MS" w:hAnsi="Comic Sans MS" w:cs="Comic Sans MS"/>
          <w:b/>
          <w:color w:val="000000"/>
          <w:sz w:val="28"/>
          <w:szCs w:val="28"/>
          <w:u w:val="single"/>
        </w:rPr>
        <w:lastRenderedPageBreak/>
        <w:t>Activity 1</w:t>
      </w:r>
    </w:p>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r>
        <w:rPr>
          <w:rFonts w:ascii="Comic Sans MS" w:eastAsia="Comic Sans MS" w:hAnsi="Comic Sans MS" w:cs="Comic Sans MS"/>
          <w:b/>
          <w:color w:val="000000"/>
          <w:sz w:val="28"/>
          <w:szCs w:val="28"/>
          <w:u w:val="single"/>
        </w:rPr>
        <w:t>Glossary of Key Sociological Terms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tbl>
      <w:tblPr>
        <w:tblStyle w:val="a"/>
        <w:tblW w:w="112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817"/>
      </w:tblGrid>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 Institutions</w:t>
            </w:r>
          </w:p>
          <w:p w:rsidR="00D24A70" w:rsidRDefault="00D24A70">
            <w:pPr>
              <w:rPr>
                <w:rFonts w:ascii="Comic Sans MS" w:eastAsia="Comic Sans MS" w:hAnsi="Comic Sans MS" w:cs="Comic Sans MS"/>
                <w:b/>
                <w:sz w:val="24"/>
                <w:szCs w:val="24"/>
              </w:rPr>
            </w:pPr>
          </w:p>
          <w:p w:rsidR="00D24A70" w:rsidRDefault="00D24A70">
            <w:pPr>
              <w:rPr>
                <w:rFonts w:ascii="Comic Sans MS" w:eastAsia="Comic Sans MS" w:hAnsi="Comic Sans MS" w:cs="Comic Sans MS"/>
                <w:b/>
                <w:sz w:val="24"/>
                <w:szCs w:val="24"/>
              </w:rPr>
            </w:pPr>
          </w:p>
        </w:tc>
        <w:tc>
          <w:tcPr>
            <w:tcW w:w="8817" w:type="dxa"/>
          </w:tcPr>
          <w:p w:rsidR="00D24A70" w:rsidRDefault="00D24A70">
            <w:pPr>
              <w:jc w:val="center"/>
              <w:rPr>
                <w:rFonts w:ascii="Comic Sans MS" w:eastAsia="Comic Sans MS" w:hAnsi="Comic Sans MS" w:cs="Comic Sans MS"/>
                <w:sz w:val="24"/>
                <w:szCs w:val="24"/>
              </w:rPr>
            </w:pPr>
          </w:p>
          <w:p w:rsidR="00D24A70" w:rsidRDefault="00D24A70">
            <w:pPr>
              <w:jc w:val="center"/>
              <w:rPr>
                <w:rFonts w:ascii="Comic Sans MS" w:eastAsia="Comic Sans MS" w:hAnsi="Comic Sans MS" w:cs="Comic Sans MS"/>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 Structure</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sz w:val="24"/>
                <w:szCs w:val="24"/>
              </w:rPr>
            </w:pPr>
          </w:p>
          <w:p w:rsidR="00D24A70" w:rsidRDefault="00D24A70">
            <w:pPr>
              <w:rPr>
                <w:rFonts w:ascii="Comic Sans MS" w:eastAsia="Comic Sans MS" w:hAnsi="Comic Sans MS" w:cs="Comic Sans MS"/>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Socialisation</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 xml:space="preserve">Primary </w:t>
            </w: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Socialisation</w:t>
            </w:r>
          </w:p>
          <w:p w:rsidR="00D24A70" w:rsidRDefault="00D24A70">
            <w:pP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Secondary Socialisation</w:t>
            </w:r>
          </w:p>
          <w:p w:rsidR="00D24A70" w:rsidRDefault="00D24A70">
            <w:pP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Culture</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Values</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Norms</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bl>
    <w:p w:rsidR="00D24A70" w:rsidRDefault="00D24A70"/>
    <w:p w:rsidR="00D24A70" w:rsidRDefault="00D24A70"/>
    <w:tbl>
      <w:tblPr>
        <w:tblStyle w:val="a0"/>
        <w:tblW w:w="112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817"/>
      </w:tblGrid>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 Control</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 Class</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Working Class</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Middle Class</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Upper Class</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r w:rsidR="00D24A70">
        <w:tc>
          <w:tcPr>
            <w:tcW w:w="2410" w:type="dxa"/>
          </w:tcPr>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p w:rsidR="00D24A70" w:rsidRDefault="00FE7544">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Social Mobility</w:t>
            </w:r>
          </w:p>
          <w:p w:rsidR="00D24A70" w:rsidRDefault="00D24A70">
            <w:pPr>
              <w:jc w:val="center"/>
              <w:rPr>
                <w:rFonts w:ascii="Comic Sans MS" w:eastAsia="Comic Sans MS" w:hAnsi="Comic Sans MS" w:cs="Comic Sans MS"/>
                <w:b/>
                <w:sz w:val="24"/>
                <w:szCs w:val="24"/>
              </w:rPr>
            </w:pPr>
          </w:p>
          <w:p w:rsidR="00D24A70" w:rsidRDefault="00D24A70">
            <w:pPr>
              <w:jc w:val="center"/>
              <w:rPr>
                <w:rFonts w:ascii="Comic Sans MS" w:eastAsia="Comic Sans MS" w:hAnsi="Comic Sans MS" w:cs="Comic Sans MS"/>
                <w:b/>
                <w:sz w:val="24"/>
                <w:szCs w:val="24"/>
              </w:rPr>
            </w:pPr>
          </w:p>
        </w:tc>
        <w:tc>
          <w:tcPr>
            <w:tcW w:w="8817" w:type="dxa"/>
          </w:tcPr>
          <w:p w:rsidR="00D24A70" w:rsidRDefault="00D24A70">
            <w:pPr>
              <w:rPr>
                <w:rFonts w:ascii="Comic Sans MS" w:eastAsia="Comic Sans MS" w:hAnsi="Comic Sans MS" w:cs="Comic Sans MS"/>
                <w:b/>
                <w:sz w:val="24"/>
                <w:szCs w:val="24"/>
              </w:rPr>
            </w:pPr>
          </w:p>
        </w:tc>
      </w:tr>
    </w:tbl>
    <w:p w:rsidR="00D24A70" w:rsidRDefault="00D24A70"/>
    <w:p w:rsidR="00D24A70" w:rsidRDefault="00D24A70"/>
    <w:p w:rsidR="00D24A70" w:rsidRDefault="00D24A70">
      <w:pPr>
        <w:pBdr>
          <w:top w:val="nil"/>
          <w:left w:val="nil"/>
          <w:bottom w:val="nil"/>
          <w:right w:val="nil"/>
          <w:between w:val="nil"/>
        </w:pBdr>
        <w:spacing w:after="0" w:line="240" w:lineRule="auto"/>
        <w:jc w:val="both"/>
        <w:rPr>
          <w:rFonts w:ascii="Comic Sans MS" w:eastAsia="Comic Sans MS" w:hAnsi="Comic Sans MS" w:cs="Comic Sans MS"/>
          <w:color w:val="000000"/>
          <w:sz w:val="28"/>
          <w:szCs w:val="28"/>
        </w:rPr>
      </w:pPr>
    </w:p>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FE7544">
      <w:r>
        <w:rPr>
          <w:noProof/>
        </w:rPr>
        <w:lastRenderedPageBreak/>
        <mc:AlternateContent>
          <mc:Choice Requires="wpg">
            <w:drawing>
              <wp:anchor distT="0" distB="0" distL="114300" distR="114300" simplePos="0" relativeHeight="251660288" behindDoc="0" locked="0" layoutInCell="1" hidden="0" allowOverlap="1">
                <wp:simplePos x="0" y="0"/>
                <wp:positionH relativeFrom="column">
                  <wp:posOffset>406400</wp:posOffset>
                </wp:positionH>
                <wp:positionV relativeFrom="paragraph">
                  <wp:posOffset>-12699</wp:posOffset>
                </wp:positionV>
                <wp:extent cx="5885180" cy="3206115"/>
                <wp:effectExtent l="0" t="0" r="0" b="0"/>
                <wp:wrapNone/>
                <wp:docPr id="25" name=""/>
                <wp:cNvGraphicFramePr/>
                <a:graphic xmlns:a="http://schemas.openxmlformats.org/drawingml/2006/main">
                  <a:graphicData uri="http://schemas.microsoft.com/office/word/2010/wordprocessingShape">
                    <wps:wsp>
                      <wps:cNvSpPr/>
                      <wps:spPr>
                        <a:xfrm>
                          <a:off x="2422460" y="2195993"/>
                          <a:ext cx="5847080" cy="316801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rsidR="00D24A70" w:rsidRDefault="00FE7544">
                            <w:pPr>
                              <w:spacing w:line="258" w:lineRule="auto"/>
                              <w:jc w:val="center"/>
                              <w:textDirection w:val="btLr"/>
                            </w:pPr>
                            <w:r>
                              <w:rPr>
                                <w:rFonts w:ascii="Comic Sans MS" w:eastAsia="Comic Sans MS" w:hAnsi="Comic Sans MS" w:cs="Comic Sans MS"/>
                                <w:b/>
                                <w:color w:val="000000"/>
                                <w:sz w:val="140"/>
                                <w:vertAlign w:val="subscript"/>
                              </w:rPr>
                              <w:t>Activity 2</w:t>
                            </w:r>
                          </w:p>
                          <w:p w:rsidR="00D24A70" w:rsidRDefault="00FE7544">
                            <w:pPr>
                              <w:spacing w:after="0" w:line="240" w:lineRule="auto"/>
                              <w:jc w:val="center"/>
                              <w:textDirection w:val="btLr"/>
                            </w:pPr>
                            <w:r>
                              <w:rPr>
                                <w:rFonts w:ascii="Comic Sans MS" w:eastAsia="Comic Sans MS" w:hAnsi="Comic Sans MS" w:cs="Comic Sans MS"/>
                                <w:color w:val="000000"/>
                                <w:sz w:val="56"/>
                              </w:rPr>
                              <w:t>An Introduction to Unit 1:  Families and Households</w:t>
                            </w:r>
                          </w:p>
                          <w:p w:rsidR="00D24A70" w:rsidRDefault="00D24A70">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406400</wp:posOffset>
                </wp:positionH>
                <wp:positionV relativeFrom="paragraph">
                  <wp:posOffset>-12699</wp:posOffset>
                </wp:positionV>
                <wp:extent cx="5885180" cy="3206115"/>
                <wp:effectExtent b="0" l="0" r="0" t="0"/>
                <wp:wrapNone/>
                <wp:docPr id="25"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5885180" cy="3206115"/>
                        </a:xfrm>
                        <a:prstGeom prst="rect"/>
                        <a:ln/>
                      </pic:spPr>
                    </pic:pic>
                  </a:graphicData>
                </a:graphic>
              </wp:anchor>
            </w:drawing>
          </mc:Fallback>
        </mc:AlternateContent>
      </w:r>
    </w:p>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Instructions: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Answer the questions using the information available in the ‘Item’ provided.  </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Where the question does not refer to the ‘Item’ try to use your own knowledge and experience to answer it</w:t>
      </w:r>
    </w:p>
    <w:p w:rsidR="00D24A70" w:rsidRDefault="00D24A70">
      <w:pPr>
        <w:pBdr>
          <w:top w:val="nil"/>
          <w:left w:val="nil"/>
          <w:bottom w:val="nil"/>
          <w:right w:val="nil"/>
          <w:between w:val="nil"/>
        </w:pBdr>
        <w:ind w:left="720"/>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If you are unsure of how to answer any of the questions that require your own </w:t>
      </w:r>
      <w:r>
        <w:rPr>
          <w:rFonts w:ascii="Comic Sans MS" w:eastAsia="Comic Sans MS" w:hAnsi="Comic Sans MS" w:cs="Comic Sans MS"/>
          <w:sz w:val="28"/>
          <w:szCs w:val="28"/>
        </w:rPr>
        <w:t>knowledge, think</w:t>
      </w:r>
      <w:r>
        <w:rPr>
          <w:rFonts w:ascii="Comic Sans MS" w:eastAsia="Comic Sans MS" w:hAnsi="Comic Sans MS" w:cs="Comic Sans MS"/>
          <w:color w:val="000000"/>
          <w:sz w:val="28"/>
          <w:szCs w:val="28"/>
        </w:rPr>
        <w:t xml:space="preserve"> about the question logically.  For example, question 3 – there could be a rise in people living alone because people are now getting married later in life or bec</w:t>
      </w:r>
      <w:r>
        <w:rPr>
          <w:rFonts w:ascii="Comic Sans MS" w:eastAsia="Comic Sans MS" w:hAnsi="Comic Sans MS" w:cs="Comic Sans MS"/>
          <w:color w:val="000000"/>
          <w:sz w:val="28"/>
          <w:szCs w:val="28"/>
        </w:rPr>
        <w:t xml:space="preserve">ause there is an ageing population </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Write the answers in the spaces available</w:t>
      </w:r>
    </w:p>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r>
        <w:rPr>
          <w:rFonts w:ascii="Comic Sans MS" w:eastAsia="Comic Sans MS" w:hAnsi="Comic Sans MS" w:cs="Comic Sans MS"/>
          <w:b/>
          <w:color w:val="000000"/>
          <w:sz w:val="28"/>
          <w:szCs w:val="28"/>
          <w:u w:val="single"/>
        </w:rPr>
        <w:lastRenderedPageBreak/>
        <w:t>Unit 1:  Families and Households</w:t>
      </w: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r>
        <w:rPr>
          <w:noProof/>
          <w:color w:val="000000"/>
        </w:rPr>
        <w:drawing>
          <wp:inline distT="0" distB="0" distL="0" distR="0">
            <wp:extent cx="6645910" cy="4757420"/>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6645910" cy="4757420"/>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r>
        <w:rPr>
          <w:noProof/>
          <w:color w:val="000000"/>
        </w:rPr>
        <w:drawing>
          <wp:inline distT="0" distB="0" distL="0" distR="0">
            <wp:extent cx="6645910" cy="1637030"/>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645910" cy="1637030"/>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FE7544">
      <w:pPr>
        <w:numPr>
          <w:ilvl w:val="0"/>
          <w:numId w:val="6"/>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 From Item F, were there more lone parent households in 1971 or in 2006?</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FE7544">
      <w:pPr>
        <w:numPr>
          <w:ilvl w:val="0"/>
          <w:numId w:val="6"/>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From Item G, identify how often an incident of domestic violence is reported to the police by a woman?</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FE7544">
      <w:pPr>
        <w:numPr>
          <w:ilvl w:val="0"/>
          <w:numId w:val="6"/>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Identify </w:t>
      </w:r>
      <w:r>
        <w:rPr>
          <w:rFonts w:ascii="Comic Sans MS" w:eastAsia="Comic Sans MS" w:hAnsi="Comic Sans MS" w:cs="Comic Sans MS"/>
          <w:b/>
          <w:color w:val="000000"/>
          <w:sz w:val="24"/>
          <w:szCs w:val="24"/>
        </w:rPr>
        <w:t>two</w:t>
      </w:r>
      <w:r>
        <w:rPr>
          <w:rFonts w:ascii="Comic Sans MS" w:eastAsia="Comic Sans MS" w:hAnsi="Comic Sans MS" w:cs="Comic Sans MS"/>
          <w:color w:val="000000"/>
          <w:sz w:val="24"/>
          <w:szCs w:val="24"/>
        </w:rPr>
        <w:t xml:space="preserve"> reasons for the rise in single person households from 1971 – 2006 (this is one of the questions you will have to use your own knowledg</w:t>
      </w:r>
      <w:r>
        <w:rPr>
          <w:rFonts w:ascii="Comic Sans MS" w:eastAsia="Comic Sans MS" w:hAnsi="Comic Sans MS" w:cs="Comic Sans MS"/>
          <w:color w:val="000000"/>
          <w:sz w:val="24"/>
          <w:szCs w:val="24"/>
        </w:rPr>
        <w:t xml:space="preserve">e to answer) </w:t>
      </w: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FE7544">
      <w:pPr>
        <w:numPr>
          <w:ilvl w:val="0"/>
          <w:numId w:val="6"/>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is an extended family?</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FE7544">
      <w:pPr>
        <w:numPr>
          <w:ilvl w:val="0"/>
          <w:numId w:val="6"/>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Describe </w:t>
      </w:r>
      <w:r>
        <w:rPr>
          <w:rFonts w:ascii="Comic Sans MS" w:eastAsia="Comic Sans MS" w:hAnsi="Comic Sans MS" w:cs="Comic Sans MS"/>
          <w:b/>
          <w:color w:val="000000"/>
          <w:sz w:val="24"/>
          <w:szCs w:val="24"/>
        </w:rPr>
        <w:t>one</w:t>
      </w:r>
      <w:r>
        <w:rPr>
          <w:rFonts w:ascii="Comic Sans MS" w:eastAsia="Comic Sans MS" w:hAnsi="Comic Sans MS" w:cs="Comic Sans MS"/>
          <w:color w:val="000000"/>
          <w:sz w:val="24"/>
          <w:szCs w:val="24"/>
        </w:rPr>
        <w:t xml:space="preserve"> way a grandparent might provide for a family </w:t>
      </w:r>
      <w:r>
        <w:rPr>
          <w:rFonts w:ascii="Comic Sans MS" w:eastAsia="Comic Sans MS" w:hAnsi="Comic Sans MS" w:cs="Comic Sans MS"/>
          <w:b/>
          <w:color w:val="000000"/>
          <w:sz w:val="24"/>
          <w:szCs w:val="24"/>
        </w:rPr>
        <w:t>and</w:t>
      </w:r>
      <w:r>
        <w:rPr>
          <w:rFonts w:ascii="Comic Sans MS" w:eastAsia="Comic Sans MS" w:hAnsi="Comic Sans MS" w:cs="Comic Sans MS"/>
          <w:color w:val="000000"/>
          <w:sz w:val="24"/>
          <w:szCs w:val="24"/>
        </w:rPr>
        <w:t xml:space="preserve"> explain how this would help the family</w:t>
      </w:r>
    </w:p>
    <w:p w:rsidR="00D24A70" w:rsidRDefault="00D24A70">
      <w:pPr>
        <w:spacing w:after="0" w:line="240" w:lineRule="auto"/>
        <w:rPr>
          <w:rFonts w:ascii="Comic Sans MS" w:eastAsia="Comic Sans MS" w:hAnsi="Comic Sans MS" w:cs="Comic Sans MS"/>
          <w:sz w:val="24"/>
          <w:szCs w:val="24"/>
        </w:rPr>
      </w:pPr>
    </w:p>
    <w:p w:rsidR="00D24A70" w:rsidRDefault="00D24A70">
      <w:pPr>
        <w:spacing w:after="0" w:line="240" w:lineRule="auto"/>
        <w:rPr>
          <w:rFonts w:ascii="Comic Sans MS" w:eastAsia="Comic Sans MS" w:hAnsi="Comic Sans MS" w:cs="Comic Sans MS"/>
          <w:sz w:val="24"/>
          <w:szCs w:val="24"/>
        </w:rPr>
      </w:pPr>
    </w:p>
    <w:p w:rsidR="00D24A70" w:rsidRDefault="00D24A70">
      <w:pPr>
        <w:spacing w:after="0" w:line="240" w:lineRule="auto"/>
        <w:rPr>
          <w:rFonts w:ascii="Comic Sans MS" w:eastAsia="Comic Sans MS" w:hAnsi="Comic Sans MS" w:cs="Comic Sans MS"/>
          <w:sz w:val="24"/>
          <w:szCs w:val="24"/>
        </w:rPr>
      </w:pPr>
    </w:p>
    <w:p w:rsidR="00D24A70" w:rsidRDefault="00D24A70">
      <w:pPr>
        <w:spacing w:after="0" w:line="240" w:lineRule="auto"/>
        <w:rPr>
          <w:rFonts w:ascii="Comic Sans MS" w:eastAsia="Comic Sans MS" w:hAnsi="Comic Sans MS" w:cs="Comic Sans MS"/>
          <w:sz w:val="24"/>
          <w:szCs w:val="24"/>
        </w:rPr>
      </w:pPr>
    </w:p>
    <w:p w:rsidR="00D24A70" w:rsidRDefault="00D24A70">
      <w:pPr>
        <w:spacing w:after="0" w:line="240" w:lineRule="auto"/>
        <w:rPr>
          <w:rFonts w:ascii="Comic Sans MS" w:eastAsia="Comic Sans MS" w:hAnsi="Comic Sans MS" w:cs="Comic Sans MS"/>
          <w:sz w:val="24"/>
          <w:szCs w:val="24"/>
        </w:rPr>
      </w:pPr>
    </w:p>
    <w:p w:rsidR="00D24A70" w:rsidRDefault="00D24A70">
      <w:pPr>
        <w:spacing w:after="0" w:line="240" w:lineRule="auto"/>
        <w:rPr>
          <w:rFonts w:ascii="Comic Sans MS" w:eastAsia="Comic Sans MS" w:hAnsi="Comic Sans MS" w:cs="Comic Sans MS"/>
          <w:sz w:val="24"/>
          <w:szCs w:val="24"/>
        </w:rPr>
      </w:pPr>
    </w:p>
    <w:p w:rsidR="00D24A70" w:rsidRDefault="00D24A70">
      <w:pPr>
        <w:spacing w:after="0" w:line="240" w:lineRule="auto"/>
        <w:rPr>
          <w:rFonts w:ascii="Comic Sans MS" w:eastAsia="Comic Sans MS" w:hAnsi="Comic Sans MS" w:cs="Comic Sans MS"/>
          <w:sz w:val="24"/>
          <w:szCs w:val="24"/>
        </w:rPr>
      </w:pPr>
    </w:p>
    <w:p w:rsidR="00D24A70" w:rsidRDefault="00FE7544">
      <w:pPr>
        <w:numPr>
          <w:ilvl w:val="0"/>
          <w:numId w:val="6"/>
        </w:num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Describe </w:t>
      </w:r>
      <w:r>
        <w:rPr>
          <w:rFonts w:ascii="Comic Sans MS" w:eastAsia="Comic Sans MS" w:hAnsi="Comic Sans MS" w:cs="Comic Sans MS"/>
          <w:b/>
          <w:color w:val="000000"/>
          <w:sz w:val="24"/>
          <w:szCs w:val="24"/>
        </w:rPr>
        <w:t>one</w:t>
      </w:r>
      <w:r>
        <w:rPr>
          <w:rFonts w:ascii="Comic Sans MS" w:eastAsia="Comic Sans MS" w:hAnsi="Comic Sans MS" w:cs="Comic Sans MS"/>
          <w:color w:val="000000"/>
          <w:sz w:val="24"/>
          <w:szCs w:val="24"/>
        </w:rPr>
        <w:t xml:space="preserve"> way that the government might provide help for lone parent families </w:t>
      </w:r>
      <w:r>
        <w:rPr>
          <w:rFonts w:ascii="Comic Sans MS" w:eastAsia="Comic Sans MS" w:hAnsi="Comic Sans MS" w:cs="Comic Sans MS"/>
          <w:b/>
          <w:color w:val="000000"/>
          <w:sz w:val="24"/>
          <w:szCs w:val="24"/>
        </w:rPr>
        <w:t>and</w:t>
      </w:r>
      <w:r>
        <w:rPr>
          <w:rFonts w:ascii="Comic Sans MS" w:eastAsia="Comic Sans MS" w:hAnsi="Comic Sans MS" w:cs="Comic Sans MS"/>
          <w:color w:val="000000"/>
          <w:sz w:val="24"/>
          <w:szCs w:val="24"/>
        </w:rPr>
        <w:t xml:space="preserve"> explain how this would assist them</w:t>
      </w:r>
    </w:p>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FE7544">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368300</wp:posOffset>
                </wp:positionH>
                <wp:positionV relativeFrom="paragraph">
                  <wp:posOffset>12700</wp:posOffset>
                </wp:positionV>
                <wp:extent cx="5885180" cy="3206115"/>
                <wp:effectExtent l="0" t="0" r="0" b="0"/>
                <wp:wrapNone/>
                <wp:docPr id="22" name=""/>
                <wp:cNvGraphicFramePr/>
                <a:graphic xmlns:a="http://schemas.openxmlformats.org/drawingml/2006/main">
                  <a:graphicData uri="http://schemas.microsoft.com/office/word/2010/wordprocessingShape">
                    <wps:wsp>
                      <wps:cNvSpPr/>
                      <wps:spPr>
                        <a:xfrm>
                          <a:off x="2422460" y="2195993"/>
                          <a:ext cx="5847080" cy="316801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rsidR="00D24A70" w:rsidRDefault="00FE7544">
                            <w:pPr>
                              <w:spacing w:line="258" w:lineRule="auto"/>
                              <w:jc w:val="center"/>
                              <w:textDirection w:val="btLr"/>
                            </w:pPr>
                            <w:r>
                              <w:rPr>
                                <w:rFonts w:ascii="Comic Sans MS" w:eastAsia="Comic Sans MS" w:hAnsi="Comic Sans MS" w:cs="Comic Sans MS"/>
                                <w:b/>
                                <w:color w:val="000000"/>
                                <w:sz w:val="140"/>
                                <w:vertAlign w:val="subscript"/>
                              </w:rPr>
                              <w:t>Activity 3</w:t>
                            </w:r>
                          </w:p>
                          <w:p w:rsidR="00D24A70" w:rsidRDefault="00FE7544">
                            <w:pPr>
                              <w:spacing w:after="0" w:line="240" w:lineRule="auto"/>
                              <w:jc w:val="center"/>
                              <w:textDirection w:val="btLr"/>
                            </w:pPr>
                            <w:r>
                              <w:rPr>
                                <w:rFonts w:ascii="Comic Sans MS" w:eastAsia="Comic Sans MS" w:hAnsi="Comic Sans MS" w:cs="Comic Sans MS"/>
                                <w:color w:val="000000"/>
                                <w:sz w:val="56"/>
                              </w:rPr>
                              <w:t xml:space="preserve">An Introduction to Unit 2:  </w:t>
                            </w:r>
                          </w:p>
                          <w:p w:rsidR="00D24A70" w:rsidRDefault="00FE7544">
                            <w:pPr>
                              <w:spacing w:after="0" w:line="240" w:lineRule="auto"/>
                              <w:jc w:val="center"/>
                              <w:textDirection w:val="btLr"/>
                            </w:pPr>
                            <w:r>
                              <w:rPr>
                                <w:rFonts w:ascii="Comic Sans MS" w:eastAsia="Comic Sans MS" w:hAnsi="Comic Sans MS" w:cs="Comic Sans MS"/>
                                <w:color w:val="000000"/>
                                <w:sz w:val="56"/>
                              </w:rPr>
                              <w:t>Education</w:t>
                            </w:r>
                          </w:p>
                          <w:p w:rsidR="00D24A70" w:rsidRDefault="00D24A70">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12700</wp:posOffset>
                </wp:positionV>
                <wp:extent cx="5885180" cy="3206115"/>
                <wp:effectExtent b="0" l="0" r="0" t="0"/>
                <wp:wrapNone/>
                <wp:docPr id="22"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885180" cy="3206115"/>
                        </a:xfrm>
                        <a:prstGeom prst="rect"/>
                        <a:ln/>
                      </pic:spPr>
                    </pic:pic>
                  </a:graphicData>
                </a:graphic>
              </wp:anchor>
            </w:drawing>
          </mc:Fallback>
        </mc:AlternateContent>
      </w:r>
    </w:p>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Instructions: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Answer the questions using the information available in the ‘Item’ provided.  </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Where the question does not refer to the ‘Item’ try to use your own knowledge and experience to answer it</w:t>
      </w:r>
    </w:p>
    <w:p w:rsidR="00D24A70" w:rsidRDefault="00D24A70">
      <w:pPr>
        <w:pBdr>
          <w:top w:val="nil"/>
          <w:left w:val="nil"/>
          <w:bottom w:val="nil"/>
          <w:right w:val="nil"/>
          <w:between w:val="nil"/>
        </w:pBdr>
        <w:ind w:left="720"/>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If you are unsure of how to answer any of the questions that require your own </w:t>
      </w:r>
      <w:r>
        <w:rPr>
          <w:rFonts w:ascii="Comic Sans MS" w:eastAsia="Comic Sans MS" w:hAnsi="Comic Sans MS" w:cs="Comic Sans MS"/>
          <w:sz w:val="28"/>
          <w:szCs w:val="28"/>
        </w:rPr>
        <w:t>knowledge, think</w:t>
      </w:r>
      <w:r>
        <w:rPr>
          <w:rFonts w:ascii="Comic Sans MS" w:eastAsia="Comic Sans MS" w:hAnsi="Comic Sans MS" w:cs="Comic Sans MS"/>
          <w:color w:val="000000"/>
          <w:sz w:val="28"/>
          <w:szCs w:val="28"/>
        </w:rPr>
        <w:t xml:space="preserve"> about the question logically.  </w:t>
      </w:r>
    </w:p>
    <w:p w:rsidR="00D24A70" w:rsidRDefault="00D24A70">
      <w:pPr>
        <w:pBdr>
          <w:top w:val="nil"/>
          <w:left w:val="nil"/>
          <w:bottom w:val="nil"/>
          <w:right w:val="nil"/>
          <w:between w:val="nil"/>
        </w:pBdr>
        <w:ind w:left="720"/>
        <w:rPr>
          <w:rFonts w:ascii="Comic Sans MS" w:eastAsia="Comic Sans MS" w:hAnsi="Comic Sans MS" w:cs="Comic Sans MS"/>
          <w:color w:val="000000"/>
          <w:sz w:val="28"/>
          <w:szCs w:val="28"/>
        </w:rPr>
      </w:pPr>
    </w:p>
    <w:p w:rsidR="00D24A70" w:rsidRDefault="00FE7544">
      <w:pPr>
        <w:numPr>
          <w:ilvl w:val="0"/>
          <w:numId w:val="5"/>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Write the answers in </w:t>
      </w:r>
      <w:r>
        <w:rPr>
          <w:rFonts w:ascii="Comic Sans MS" w:eastAsia="Comic Sans MS" w:hAnsi="Comic Sans MS" w:cs="Comic Sans MS"/>
          <w:color w:val="000000"/>
          <w:sz w:val="28"/>
          <w:szCs w:val="28"/>
        </w:rPr>
        <w:t>the spaces available</w:t>
      </w:r>
    </w:p>
    <w:p w:rsidR="00D24A70" w:rsidRDefault="00D24A70">
      <w:pPr>
        <w:pBdr>
          <w:top w:val="nil"/>
          <w:left w:val="nil"/>
          <w:bottom w:val="nil"/>
          <w:right w:val="nil"/>
          <w:between w:val="nil"/>
        </w:pBdr>
        <w:ind w:left="720"/>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bookmarkStart w:id="1" w:name="bookmark=id.30j0zll" w:colFirst="0" w:colLast="0"/>
      <w:bookmarkStart w:id="2" w:name="bookmark=id.gjdgxs" w:colFirst="0" w:colLast="0"/>
      <w:bookmarkEnd w:id="1"/>
      <w:bookmarkEnd w:id="2"/>
      <w:r>
        <w:rPr>
          <w:rFonts w:ascii="Comic Sans MS" w:eastAsia="Comic Sans MS" w:hAnsi="Comic Sans MS" w:cs="Comic Sans MS"/>
          <w:b/>
          <w:color w:val="000000"/>
          <w:sz w:val="28"/>
          <w:szCs w:val="28"/>
          <w:u w:val="single"/>
        </w:rPr>
        <w:lastRenderedPageBreak/>
        <w:t>Unit 2:  Education</w:t>
      </w:r>
    </w:p>
    <w:p w:rsidR="00D24A70" w:rsidRDefault="00D24A70">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noProof/>
          <w:color w:val="000000"/>
        </w:rPr>
        <w:drawing>
          <wp:inline distT="0" distB="0" distL="0" distR="0">
            <wp:extent cx="6645910" cy="396494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645910" cy="3964940"/>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noProof/>
          <w:color w:val="000000"/>
        </w:rPr>
        <w:drawing>
          <wp:inline distT="0" distB="0" distL="0" distR="0">
            <wp:extent cx="6645910" cy="381381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645910" cy="3813810"/>
                    </a:xfrm>
                    <a:prstGeom prst="rect">
                      <a:avLst/>
                    </a:prstGeom>
                    <a:ln/>
                  </pic:spPr>
                </pic:pic>
              </a:graphicData>
            </a:graphic>
          </wp:inline>
        </w:drawing>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1"/>
        </w:numPr>
        <w:pBdr>
          <w:top w:val="nil"/>
          <w:left w:val="nil"/>
          <w:bottom w:val="nil"/>
          <w:right w:val="nil"/>
          <w:between w:val="nil"/>
        </w:pBdr>
        <w:spacing w:after="0" w:line="240" w:lineRule="auto"/>
      </w:pPr>
      <w:r>
        <w:rPr>
          <w:rFonts w:ascii="Comic Sans MS" w:eastAsia="Comic Sans MS" w:hAnsi="Comic Sans MS" w:cs="Comic Sans MS"/>
          <w:color w:val="000000"/>
          <w:sz w:val="24"/>
          <w:szCs w:val="24"/>
        </w:rPr>
        <w:lastRenderedPageBreak/>
        <w:t>From Item D, what is the overall trend between 1970 and 2005 in children under 5 attending schools?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FE7544">
      <w:pPr>
        <w:numPr>
          <w:ilvl w:val="0"/>
          <w:numId w:val="1"/>
        </w:numPr>
        <w:pBdr>
          <w:top w:val="nil"/>
          <w:left w:val="nil"/>
          <w:bottom w:val="nil"/>
          <w:right w:val="nil"/>
          <w:between w:val="nil"/>
        </w:pBdr>
        <w:spacing w:after="0" w:line="240" w:lineRule="auto"/>
      </w:pPr>
      <w:r>
        <w:rPr>
          <w:rFonts w:ascii="Comic Sans MS" w:eastAsia="Comic Sans MS" w:hAnsi="Comic Sans MS" w:cs="Comic Sans MS"/>
          <w:color w:val="000000"/>
          <w:sz w:val="24"/>
          <w:szCs w:val="24"/>
        </w:rPr>
        <w:t>From Item E, what percentage of children who receive free school meals obtained 5 or more A* - C grades at GCSE?</w:t>
      </w: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p>
    <w:p w:rsidR="00D24A70" w:rsidRDefault="00FE7544">
      <w:pPr>
        <w:numPr>
          <w:ilvl w:val="0"/>
          <w:numId w:val="1"/>
        </w:numPr>
        <w:pBdr>
          <w:top w:val="nil"/>
          <w:left w:val="nil"/>
          <w:bottom w:val="nil"/>
          <w:right w:val="nil"/>
          <w:between w:val="nil"/>
        </w:pBdr>
        <w:spacing w:after="0" w:line="240" w:lineRule="auto"/>
      </w:pPr>
      <w:r>
        <w:rPr>
          <w:rFonts w:ascii="Comic Sans MS" w:eastAsia="Comic Sans MS" w:hAnsi="Comic Sans MS" w:cs="Comic Sans MS"/>
          <w:color w:val="000000"/>
          <w:sz w:val="24"/>
          <w:szCs w:val="24"/>
        </w:rPr>
        <w:t xml:space="preserve"> Identify</w:t>
      </w:r>
      <w:r>
        <w:rPr>
          <w:rFonts w:ascii="Comic Sans MS" w:eastAsia="Comic Sans MS" w:hAnsi="Comic Sans MS" w:cs="Comic Sans MS"/>
          <w:b/>
          <w:color w:val="000000"/>
          <w:sz w:val="24"/>
          <w:szCs w:val="24"/>
        </w:rPr>
        <w:t xml:space="preserve"> two</w:t>
      </w:r>
      <w:r>
        <w:rPr>
          <w:rFonts w:ascii="Comic Sans MS" w:eastAsia="Comic Sans MS" w:hAnsi="Comic Sans MS" w:cs="Comic Sans MS"/>
          <w:color w:val="000000"/>
          <w:sz w:val="24"/>
          <w:szCs w:val="24"/>
        </w:rPr>
        <w:t xml:space="preserve"> reasons why parents may or may not wish to send their children to a particular school</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FE7544">
      <w:pPr>
        <w:numPr>
          <w:ilvl w:val="0"/>
          <w:numId w:val="1"/>
        </w:numPr>
        <w:pBdr>
          <w:top w:val="nil"/>
          <w:left w:val="nil"/>
          <w:bottom w:val="nil"/>
          <w:right w:val="nil"/>
          <w:between w:val="nil"/>
        </w:pBdr>
        <w:spacing w:after="0" w:line="240" w:lineRule="auto"/>
      </w:pPr>
      <w:r>
        <w:rPr>
          <w:rFonts w:ascii="Comic Sans MS" w:eastAsia="Comic Sans MS" w:hAnsi="Comic Sans MS" w:cs="Comic Sans MS"/>
          <w:color w:val="000000"/>
          <w:sz w:val="24"/>
          <w:szCs w:val="24"/>
        </w:rPr>
        <w:t>Explain what is meant by the term curriculum</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FE7544">
      <w:pPr>
        <w:numPr>
          <w:ilvl w:val="0"/>
          <w:numId w:val="1"/>
        </w:numPr>
        <w:pBdr>
          <w:top w:val="nil"/>
          <w:left w:val="nil"/>
          <w:bottom w:val="nil"/>
          <w:right w:val="nil"/>
          <w:between w:val="nil"/>
        </w:pBdr>
        <w:spacing w:after="0" w:line="240" w:lineRule="auto"/>
      </w:pPr>
      <w:r>
        <w:rPr>
          <w:rFonts w:ascii="Comic Sans MS" w:eastAsia="Comic Sans MS" w:hAnsi="Comic Sans MS" w:cs="Comic Sans MS"/>
          <w:color w:val="000000"/>
          <w:sz w:val="24"/>
          <w:szCs w:val="24"/>
        </w:rPr>
        <w:t xml:space="preserve">Identify </w:t>
      </w:r>
      <w:proofErr w:type="gramStart"/>
      <w:r>
        <w:rPr>
          <w:rFonts w:ascii="Comic Sans MS" w:eastAsia="Comic Sans MS" w:hAnsi="Comic Sans MS" w:cs="Comic Sans MS"/>
          <w:b/>
          <w:color w:val="000000"/>
          <w:sz w:val="24"/>
          <w:szCs w:val="24"/>
        </w:rPr>
        <w:t>one</w:t>
      </w:r>
      <w:r>
        <w:rPr>
          <w:rFonts w:ascii="Comic Sans MS" w:eastAsia="Comic Sans MS" w:hAnsi="Comic Sans MS" w:cs="Comic Sans MS"/>
          <w:color w:val="000000"/>
          <w:sz w:val="24"/>
          <w:szCs w:val="24"/>
        </w:rPr>
        <w:t xml:space="preserve"> way</w:t>
      </w:r>
      <w:proofErr w:type="gramEnd"/>
      <w:r>
        <w:rPr>
          <w:rFonts w:ascii="Comic Sans MS" w:eastAsia="Comic Sans MS" w:hAnsi="Comic Sans MS" w:cs="Comic Sans MS"/>
          <w:color w:val="000000"/>
          <w:sz w:val="24"/>
          <w:szCs w:val="24"/>
        </w:rPr>
        <w:t xml:space="preserve"> parents can help their children do well at school </w:t>
      </w:r>
      <w:r>
        <w:rPr>
          <w:rFonts w:ascii="Comic Sans MS" w:eastAsia="Comic Sans MS" w:hAnsi="Comic Sans MS" w:cs="Comic Sans MS"/>
          <w:b/>
          <w:color w:val="000000"/>
          <w:sz w:val="24"/>
          <w:szCs w:val="24"/>
        </w:rPr>
        <w:t xml:space="preserve">and </w:t>
      </w:r>
      <w:r>
        <w:rPr>
          <w:rFonts w:ascii="Comic Sans MS" w:eastAsia="Comic Sans MS" w:hAnsi="Comic Sans MS" w:cs="Comic Sans MS"/>
          <w:color w:val="000000"/>
          <w:sz w:val="24"/>
          <w:szCs w:val="24"/>
        </w:rPr>
        <w:t>explain how it could help</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rsidR="00D24A70" w:rsidRDefault="00D24A70">
      <w:pPr>
        <w:pBdr>
          <w:top w:val="nil"/>
          <w:left w:val="nil"/>
          <w:bottom w:val="nil"/>
          <w:right w:val="nil"/>
          <w:between w:val="nil"/>
        </w:pBdr>
        <w:spacing w:after="0" w:line="240" w:lineRule="auto"/>
        <w:rPr>
          <w:color w:val="000000"/>
        </w:rPr>
      </w:pPr>
    </w:p>
    <w:p w:rsidR="00D24A70" w:rsidRDefault="00FE7544">
      <w:pPr>
        <w:numPr>
          <w:ilvl w:val="0"/>
          <w:numId w:val="1"/>
        </w:numPr>
        <w:pBdr>
          <w:top w:val="nil"/>
          <w:left w:val="nil"/>
          <w:bottom w:val="nil"/>
          <w:right w:val="nil"/>
          <w:between w:val="nil"/>
        </w:pBdr>
        <w:spacing w:after="0" w:line="240" w:lineRule="auto"/>
      </w:pPr>
      <w:r>
        <w:rPr>
          <w:rFonts w:ascii="Comic Sans MS" w:eastAsia="Comic Sans MS" w:hAnsi="Comic Sans MS" w:cs="Comic Sans MS"/>
          <w:color w:val="000000"/>
          <w:sz w:val="24"/>
          <w:szCs w:val="24"/>
        </w:rPr>
        <w:t xml:space="preserve">Identify </w:t>
      </w:r>
      <w:r>
        <w:rPr>
          <w:rFonts w:ascii="Comic Sans MS" w:eastAsia="Comic Sans MS" w:hAnsi="Comic Sans MS" w:cs="Comic Sans MS"/>
          <w:b/>
          <w:color w:val="000000"/>
          <w:sz w:val="24"/>
          <w:szCs w:val="24"/>
        </w:rPr>
        <w:t>one</w:t>
      </w:r>
      <w:r>
        <w:rPr>
          <w:rFonts w:ascii="Comic Sans MS" w:eastAsia="Comic Sans MS" w:hAnsi="Comic Sans MS" w:cs="Comic Sans MS"/>
          <w:color w:val="000000"/>
          <w:sz w:val="24"/>
          <w:szCs w:val="24"/>
        </w:rPr>
        <w:t xml:space="preserve"> way the government can check what happens in schools </w:t>
      </w:r>
      <w:r>
        <w:rPr>
          <w:rFonts w:ascii="Comic Sans MS" w:eastAsia="Comic Sans MS" w:hAnsi="Comic Sans MS" w:cs="Comic Sans MS"/>
          <w:b/>
          <w:color w:val="000000"/>
          <w:sz w:val="24"/>
          <w:szCs w:val="24"/>
        </w:rPr>
        <w:t>and</w:t>
      </w:r>
      <w:r>
        <w:rPr>
          <w:rFonts w:ascii="Comic Sans MS" w:eastAsia="Comic Sans MS" w:hAnsi="Comic Sans MS" w:cs="Comic Sans MS"/>
          <w:color w:val="000000"/>
          <w:sz w:val="24"/>
          <w:szCs w:val="24"/>
        </w:rPr>
        <w:t xml:space="preserve"> explain what effect this type of monitoring might have on the school</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noProof/>
        </w:rPr>
        <w:lastRenderedPageBreak/>
        <mc:AlternateContent>
          <mc:Choice Requires="wpg">
            <w:drawing>
              <wp:anchor distT="0" distB="0" distL="114300" distR="114300" simplePos="0" relativeHeight="251662336" behindDoc="0" locked="0" layoutInCell="1" hidden="0" allowOverlap="1">
                <wp:simplePos x="0" y="0"/>
                <wp:positionH relativeFrom="column">
                  <wp:posOffset>495300</wp:posOffset>
                </wp:positionH>
                <wp:positionV relativeFrom="paragraph">
                  <wp:posOffset>88900</wp:posOffset>
                </wp:positionV>
                <wp:extent cx="5885180" cy="3047682"/>
                <wp:effectExtent l="0" t="0" r="0" b="0"/>
                <wp:wrapNone/>
                <wp:docPr id="23" name=""/>
                <wp:cNvGraphicFramePr/>
                <a:graphic xmlns:a="http://schemas.openxmlformats.org/drawingml/2006/main">
                  <a:graphicData uri="http://schemas.microsoft.com/office/word/2010/wordprocessingShape">
                    <wps:wsp>
                      <wps:cNvSpPr/>
                      <wps:spPr>
                        <a:xfrm>
                          <a:off x="2422460" y="2443960"/>
                          <a:ext cx="5847080" cy="267208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rsidR="00D24A70" w:rsidRDefault="00FE7544">
                            <w:pPr>
                              <w:spacing w:line="258" w:lineRule="auto"/>
                              <w:jc w:val="center"/>
                              <w:textDirection w:val="btLr"/>
                            </w:pPr>
                            <w:r>
                              <w:rPr>
                                <w:rFonts w:ascii="Comic Sans MS" w:eastAsia="Comic Sans MS" w:hAnsi="Comic Sans MS" w:cs="Comic Sans MS"/>
                                <w:b/>
                                <w:color w:val="000000"/>
                                <w:sz w:val="140"/>
                                <w:vertAlign w:val="subscript"/>
                              </w:rPr>
                              <w:t>Activity 4</w:t>
                            </w:r>
                          </w:p>
                          <w:p w:rsidR="00D24A70" w:rsidRDefault="00D24A70">
                            <w:pPr>
                              <w:spacing w:after="0" w:line="240" w:lineRule="auto"/>
                              <w:jc w:val="center"/>
                              <w:textDirection w:val="btLr"/>
                            </w:pPr>
                          </w:p>
                          <w:p w:rsidR="00D24A70" w:rsidRDefault="00FE7544">
                            <w:pPr>
                              <w:spacing w:after="0" w:line="240" w:lineRule="auto"/>
                              <w:jc w:val="center"/>
                              <w:textDirection w:val="btLr"/>
                            </w:pPr>
                            <w:r>
                              <w:rPr>
                                <w:rFonts w:ascii="Comic Sans MS" w:eastAsia="Comic Sans MS" w:hAnsi="Comic Sans MS" w:cs="Comic Sans MS"/>
                                <w:color w:val="000000"/>
                                <w:sz w:val="56"/>
                              </w:rPr>
                              <w:t xml:space="preserve">How would you take charge in a </w:t>
                            </w:r>
                            <w:proofErr w:type="spellStart"/>
                            <w:proofErr w:type="gramStart"/>
                            <w:r>
                              <w:rPr>
                                <w:rFonts w:ascii="Comic Sans MS" w:eastAsia="Comic Sans MS" w:hAnsi="Comic Sans MS" w:cs="Comic Sans MS"/>
                                <w:color w:val="000000"/>
                                <w:sz w:val="56"/>
                              </w:rPr>
                              <w:t>world wide</w:t>
                            </w:r>
                            <w:proofErr w:type="spellEnd"/>
                            <w:proofErr w:type="gramEnd"/>
                            <w:r>
                              <w:rPr>
                                <w:rFonts w:ascii="Comic Sans MS" w:eastAsia="Comic Sans MS" w:hAnsi="Comic Sans MS" w:cs="Comic Sans MS"/>
                                <w:color w:val="000000"/>
                                <w:sz w:val="56"/>
                              </w:rPr>
                              <w:t xml:space="preserve"> pandemic?</w:t>
                            </w:r>
                          </w:p>
                          <w:p w:rsidR="00D24A70" w:rsidRDefault="00D24A70">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5885180" cy="3047682"/>
                <wp:effectExtent b="0" l="0" r="0" t="0"/>
                <wp:wrapNone/>
                <wp:docPr id="23"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5885180" cy="3047682"/>
                        </a:xfrm>
                        <a:prstGeom prst="rect"/>
                        <a:ln/>
                      </pic:spPr>
                    </pic:pic>
                  </a:graphicData>
                </a:graphic>
              </wp:anchor>
            </w:drawing>
          </mc:Fallback>
        </mc:AlternateConten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Instructions: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rPr>
      </w:pPr>
    </w:p>
    <w:p w:rsidR="00D24A70" w:rsidRDefault="00FE7544">
      <w:pPr>
        <w:numPr>
          <w:ilvl w:val="0"/>
          <w:numId w:val="2"/>
        </w:numPr>
        <w:pBdr>
          <w:top w:val="nil"/>
          <w:left w:val="nil"/>
          <w:bottom w:val="nil"/>
          <w:right w:val="nil"/>
          <w:between w:val="nil"/>
        </w:pBdr>
        <w:spacing w:after="0" w:line="276"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 xml:space="preserve">Imagine you are the Prime Minister of the United Kingdom and you need to protect the country from a world-wide pandemic that threatens life as we know it.  The only way to do this is to stop everyone living their normal, </w:t>
      </w:r>
      <w:r>
        <w:rPr>
          <w:rFonts w:ascii="Comic Sans MS" w:eastAsia="Comic Sans MS" w:hAnsi="Comic Sans MS" w:cs="Comic Sans MS"/>
          <w:sz w:val="30"/>
          <w:szCs w:val="30"/>
        </w:rPr>
        <w:t>everyday</w:t>
      </w:r>
      <w:r>
        <w:rPr>
          <w:rFonts w:ascii="Comic Sans MS" w:eastAsia="Comic Sans MS" w:hAnsi="Comic Sans MS" w:cs="Comic Sans MS"/>
          <w:color w:val="000000"/>
          <w:sz w:val="30"/>
          <w:szCs w:val="30"/>
        </w:rPr>
        <w:t xml:space="preserve"> lives.  </w:t>
      </w:r>
    </w:p>
    <w:p w:rsidR="00D24A70" w:rsidRDefault="00D24A70">
      <w:pPr>
        <w:pBdr>
          <w:top w:val="nil"/>
          <w:left w:val="nil"/>
          <w:bottom w:val="nil"/>
          <w:right w:val="nil"/>
          <w:between w:val="nil"/>
        </w:pBdr>
        <w:spacing w:after="0" w:line="276" w:lineRule="auto"/>
        <w:ind w:left="720"/>
        <w:jc w:val="both"/>
        <w:rPr>
          <w:rFonts w:ascii="Comic Sans MS" w:eastAsia="Comic Sans MS" w:hAnsi="Comic Sans MS" w:cs="Comic Sans MS"/>
          <w:color w:val="000000"/>
          <w:sz w:val="30"/>
          <w:szCs w:val="30"/>
        </w:rPr>
      </w:pPr>
    </w:p>
    <w:p w:rsidR="00D24A70" w:rsidRDefault="00FE7544">
      <w:pPr>
        <w:numPr>
          <w:ilvl w:val="0"/>
          <w:numId w:val="2"/>
        </w:numPr>
        <w:pBdr>
          <w:top w:val="nil"/>
          <w:left w:val="nil"/>
          <w:bottom w:val="nil"/>
          <w:right w:val="nil"/>
          <w:between w:val="nil"/>
        </w:pBdr>
        <w:spacing w:after="0" w:line="276"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 xml:space="preserve">Your task is to </w:t>
      </w:r>
      <w:r>
        <w:rPr>
          <w:rFonts w:ascii="Comic Sans MS" w:eastAsia="Comic Sans MS" w:hAnsi="Comic Sans MS" w:cs="Comic Sans MS"/>
          <w:color w:val="000000"/>
          <w:sz w:val="30"/>
          <w:szCs w:val="30"/>
        </w:rPr>
        <w:t>plan how you would protect everyone and stop the spread, with particular reference to the issues on the next few pages</w:t>
      </w:r>
    </w:p>
    <w:p w:rsidR="00D24A70" w:rsidRDefault="00D24A70">
      <w:pPr>
        <w:pBdr>
          <w:top w:val="nil"/>
          <w:left w:val="nil"/>
          <w:bottom w:val="nil"/>
          <w:right w:val="nil"/>
          <w:between w:val="nil"/>
        </w:pBdr>
        <w:spacing w:after="0"/>
        <w:ind w:left="720"/>
        <w:jc w:val="both"/>
        <w:rPr>
          <w:rFonts w:ascii="Comic Sans MS" w:eastAsia="Comic Sans MS" w:hAnsi="Comic Sans MS" w:cs="Comic Sans MS"/>
          <w:color w:val="000000"/>
          <w:sz w:val="30"/>
          <w:szCs w:val="30"/>
        </w:rPr>
      </w:pPr>
    </w:p>
    <w:p w:rsidR="00D24A70" w:rsidRDefault="00FE7544">
      <w:pPr>
        <w:numPr>
          <w:ilvl w:val="0"/>
          <w:numId w:val="2"/>
        </w:numPr>
        <w:pBdr>
          <w:top w:val="nil"/>
          <w:left w:val="nil"/>
          <w:bottom w:val="nil"/>
          <w:right w:val="nil"/>
          <w:between w:val="nil"/>
        </w:pBdr>
        <w:spacing w:after="0" w:line="276"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Think carefully about each issue raised and jot a few ideas in the space below</w:t>
      </w:r>
    </w:p>
    <w:p w:rsidR="00D24A70" w:rsidRDefault="00D24A70">
      <w:pPr>
        <w:pBdr>
          <w:top w:val="nil"/>
          <w:left w:val="nil"/>
          <w:bottom w:val="nil"/>
          <w:right w:val="nil"/>
          <w:between w:val="nil"/>
        </w:pBdr>
        <w:spacing w:after="0"/>
        <w:ind w:left="720"/>
        <w:rPr>
          <w:rFonts w:ascii="Comic Sans MS" w:eastAsia="Comic Sans MS" w:hAnsi="Comic Sans MS" w:cs="Comic Sans MS"/>
          <w:color w:val="000000"/>
          <w:sz w:val="30"/>
          <w:szCs w:val="30"/>
        </w:rPr>
      </w:pPr>
    </w:p>
    <w:p w:rsidR="00D24A70" w:rsidRDefault="00FE7544">
      <w:pPr>
        <w:numPr>
          <w:ilvl w:val="0"/>
          <w:numId w:val="2"/>
        </w:numPr>
        <w:pBdr>
          <w:top w:val="nil"/>
          <w:left w:val="nil"/>
          <w:bottom w:val="nil"/>
          <w:right w:val="nil"/>
          <w:between w:val="nil"/>
        </w:pBdr>
        <w:spacing w:after="200" w:line="276"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 xml:space="preserve">Remember – your ideas about how to tackle each issue need to be in line with the aims and beliefs that you say should be important in your society.  For example, you can’t say that it is </w:t>
      </w:r>
      <w:r>
        <w:rPr>
          <w:rFonts w:ascii="Comic Sans MS" w:eastAsia="Comic Sans MS" w:hAnsi="Comic Sans MS" w:cs="Comic Sans MS"/>
          <w:sz w:val="30"/>
          <w:szCs w:val="30"/>
        </w:rPr>
        <w:t>important that your</w:t>
      </w:r>
      <w:r>
        <w:rPr>
          <w:rFonts w:ascii="Comic Sans MS" w:eastAsia="Comic Sans MS" w:hAnsi="Comic Sans MS" w:cs="Comic Sans MS"/>
          <w:color w:val="000000"/>
          <w:sz w:val="30"/>
          <w:szCs w:val="30"/>
        </w:rPr>
        <w:t xml:space="preserve"> society is fair and equal and then say the riches</w:t>
      </w:r>
      <w:r>
        <w:rPr>
          <w:rFonts w:ascii="Comic Sans MS" w:eastAsia="Comic Sans MS" w:hAnsi="Comic Sans MS" w:cs="Comic Sans MS"/>
          <w:color w:val="000000"/>
          <w:sz w:val="30"/>
          <w:szCs w:val="30"/>
        </w:rPr>
        <w:t>t people get the biggest share of the food and resources.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pBdr>
          <w:top w:val="nil"/>
          <w:left w:val="nil"/>
          <w:bottom w:val="nil"/>
          <w:right w:val="nil"/>
          <w:between w:val="nil"/>
        </w:pBdr>
        <w:spacing w:after="0" w:line="240" w:lineRule="auto"/>
        <w:jc w:val="center"/>
        <w:rPr>
          <w:rFonts w:ascii="Comic Sans MS" w:eastAsia="Comic Sans MS" w:hAnsi="Comic Sans MS" w:cs="Comic Sans MS"/>
          <w:b/>
          <w:color w:val="000000"/>
          <w:sz w:val="28"/>
          <w:szCs w:val="28"/>
          <w:u w:val="single"/>
        </w:rPr>
      </w:pPr>
      <w:r>
        <w:rPr>
          <w:rFonts w:ascii="Comic Sans MS" w:eastAsia="Comic Sans MS" w:hAnsi="Comic Sans MS" w:cs="Comic Sans MS"/>
          <w:b/>
          <w:color w:val="000000"/>
          <w:sz w:val="28"/>
          <w:szCs w:val="28"/>
          <w:u w:val="single"/>
        </w:rPr>
        <w:lastRenderedPageBreak/>
        <w:t>How Would You Respond in a World-Wide Pandemic?</w:t>
      </w:r>
    </w:p>
    <w:p w:rsidR="00D24A70" w:rsidRDefault="00D24A70">
      <w:pPr>
        <w:pBdr>
          <w:top w:val="nil"/>
          <w:left w:val="nil"/>
          <w:bottom w:val="nil"/>
          <w:right w:val="nil"/>
          <w:between w:val="nil"/>
        </w:pBdr>
        <w:spacing w:after="0" w:line="240" w:lineRule="auto"/>
        <w:rPr>
          <w:rFonts w:ascii="Comic Sans MS" w:eastAsia="Comic Sans MS" w:hAnsi="Comic Sans MS" w:cs="Comic Sans MS"/>
          <w:b/>
          <w:color w:val="000000"/>
          <w:sz w:val="28"/>
          <w:szCs w:val="28"/>
          <w:u w:val="single"/>
        </w:rPr>
      </w:pPr>
    </w:p>
    <w:p w:rsidR="00D24A70" w:rsidRDefault="00FE7544">
      <w:pPr>
        <w:numPr>
          <w:ilvl w:val="0"/>
          <w:numId w:val="3"/>
        </w:numPr>
        <w:pBdr>
          <w:top w:val="nil"/>
          <w:left w:val="nil"/>
          <w:bottom w:val="nil"/>
          <w:right w:val="nil"/>
          <w:between w:val="nil"/>
        </w:pBdr>
        <w:spacing w:after="200" w:line="240"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What were the aims and beliefs of your society before this pandemic?</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30"/>
          <w:szCs w:val="30"/>
        </w:rPr>
      </w:pPr>
    </w:p>
    <w:p w:rsidR="00D24A70" w:rsidRDefault="00FE7544">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How will you make sure these aims and beliefs are maintained?</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Who do you protect first?  Which group/groups of people are your priority?  Why?</w:t>
      </w:r>
    </w:p>
    <w:p w:rsidR="00D24A70" w:rsidRDefault="00D24A70">
      <w:pPr>
        <w:pBdr>
          <w:top w:val="nil"/>
          <w:left w:val="nil"/>
          <w:bottom w:val="nil"/>
          <w:right w:val="nil"/>
          <w:between w:val="nil"/>
        </w:pBdr>
        <w:spacing w:after="0" w:line="240" w:lineRule="auto"/>
        <w:ind w:left="720"/>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30"/>
          <w:szCs w:val="30"/>
        </w:rPr>
        <w:t>When measures are introduced to minimise the threat of the pandemic how do you ensure everyone knows about them and follows the new rules?</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ind w:left="720"/>
        <w:rPr>
          <w:rFonts w:ascii="Comic Sans MS" w:eastAsia="Comic Sans MS" w:hAnsi="Comic Sans MS" w:cs="Comic Sans MS"/>
          <w:color w:val="000000"/>
          <w:sz w:val="28"/>
          <w:szCs w:val="28"/>
        </w:rPr>
      </w:pPr>
    </w:p>
    <w:p w:rsidR="00D24A70" w:rsidRDefault="00FE7544">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How do you think people will respond to this new way of living?</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FE7544">
      <w:pPr>
        <w:numPr>
          <w:ilvl w:val="0"/>
          <w:numId w:val="3"/>
        </w:numPr>
        <w:pBdr>
          <w:top w:val="nil"/>
          <w:left w:val="nil"/>
          <w:bottom w:val="nil"/>
          <w:right w:val="nil"/>
          <w:between w:val="nil"/>
        </w:pBdr>
        <w:spacing w:after="200" w:line="240"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How would you deal with the people who broke the rules?</w:t>
      </w: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FE7544">
      <w:pPr>
        <w:numPr>
          <w:ilvl w:val="0"/>
          <w:numId w:val="3"/>
        </w:numPr>
        <w:pBdr>
          <w:top w:val="nil"/>
          <w:left w:val="nil"/>
          <w:bottom w:val="nil"/>
          <w:right w:val="nil"/>
          <w:between w:val="nil"/>
        </w:pBdr>
        <w:spacing w:after="200" w:line="240" w:lineRule="auto"/>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30"/>
          <w:szCs w:val="30"/>
        </w:rPr>
        <w:lastRenderedPageBreak/>
        <w:t>How are you going to make sure that vulnerable groups e.g. children and old people are properly cared for?</w:t>
      </w:r>
    </w:p>
    <w:p w:rsidR="00D24A70" w:rsidRDefault="00D24A70">
      <w:pPr>
        <w:spacing w:after="200" w:line="240" w:lineRule="auto"/>
        <w:jc w:val="both"/>
        <w:rPr>
          <w:rFonts w:ascii="Comic Sans MS" w:eastAsia="Comic Sans MS" w:hAnsi="Comic Sans MS" w:cs="Comic Sans MS"/>
          <w:sz w:val="28"/>
          <w:szCs w:val="28"/>
        </w:rPr>
      </w:pPr>
    </w:p>
    <w:p w:rsidR="00D24A70" w:rsidRDefault="00D24A70">
      <w:pPr>
        <w:spacing w:after="200" w:line="240" w:lineRule="auto"/>
        <w:jc w:val="both"/>
        <w:rPr>
          <w:rFonts w:ascii="Comic Sans MS" w:eastAsia="Comic Sans MS" w:hAnsi="Comic Sans MS" w:cs="Comic Sans MS"/>
          <w:sz w:val="28"/>
          <w:szCs w:val="28"/>
        </w:rPr>
      </w:pPr>
    </w:p>
    <w:p w:rsidR="00D24A70" w:rsidRDefault="00D24A70">
      <w:pPr>
        <w:spacing w:after="200" w:line="240" w:lineRule="auto"/>
        <w:jc w:val="both"/>
        <w:rPr>
          <w:rFonts w:ascii="Comic Sans MS" w:eastAsia="Comic Sans MS" w:hAnsi="Comic Sans MS" w:cs="Comic Sans MS"/>
          <w:sz w:val="28"/>
          <w:szCs w:val="28"/>
        </w:rPr>
      </w:pPr>
    </w:p>
    <w:p w:rsidR="00D24A70" w:rsidRDefault="00D24A70">
      <w:pPr>
        <w:spacing w:after="200" w:line="240" w:lineRule="auto"/>
        <w:jc w:val="both"/>
        <w:rPr>
          <w:rFonts w:ascii="Comic Sans MS" w:eastAsia="Comic Sans MS" w:hAnsi="Comic Sans MS" w:cs="Comic Sans MS"/>
          <w:sz w:val="28"/>
          <w:szCs w:val="28"/>
        </w:rPr>
      </w:pPr>
    </w:p>
    <w:p w:rsidR="00D24A70" w:rsidRDefault="00D24A70">
      <w:pPr>
        <w:spacing w:after="200" w:line="240" w:lineRule="auto"/>
        <w:jc w:val="both"/>
        <w:rPr>
          <w:rFonts w:ascii="Comic Sans MS" w:eastAsia="Comic Sans MS" w:hAnsi="Comic Sans MS" w:cs="Comic Sans MS"/>
          <w:sz w:val="28"/>
          <w:szCs w:val="28"/>
        </w:rPr>
      </w:pPr>
    </w:p>
    <w:p w:rsidR="00D24A70" w:rsidRDefault="00D24A70">
      <w:pPr>
        <w:spacing w:after="200" w:line="240" w:lineRule="auto"/>
        <w:jc w:val="both"/>
        <w:rPr>
          <w:rFonts w:ascii="Comic Sans MS" w:eastAsia="Comic Sans MS" w:hAnsi="Comic Sans MS" w:cs="Comic Sans MS"/>
          <w:sz w:val="28"/>
          <w:szCs w:val="28"/>
        </w:rPr>
      </w:pPr>
    </w:p>
    <w:p w:rsidR="00D24A70" w:rsidRDefault="00D24A70">
      <w:pPr>
        <w:spacing w:after="200" w:line="240" w:lineRule="auto"/>
        <w:jc w:val="both"/>
        <w:rPr>
          <w:rFonts w:ascii="Comic Sans MS" w:eastAsia="Comic Sans MS" w:hAnsi="Comic Sans MS" w:cs="Comic Sans MS"/>
          <w:sz w:val="28"/>
          <w:szCs w:val="28"/>
        </w:rPr>
      </w:pPr>
    </w:p>
    <w:p w:rsidR="00D24A70" w:rsidRDefault="00FE7544">
      <w:pPr>
        <w:numPr>
          <w:ilvl w:val="0"/>
          <w:numId w:val="3"/>
        </w:numPr>
        <w:pBdr>
          <w:top w:val="nil"/>
          <w:left w:val="nil"/>
          <w:bottom w:val="nil"/>
          <w:right w:val="nil"/>
          <w:between w:val="nil"/>
        </w:pBdr>
        <w:spacing w:after="200" w:line="240" w:lineRule="auto"/>
        <w:jc w:val="both"/>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How would you make sure food and other things necessary for survival are produced?</w:t>
      </w: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D24A70">
      <w:pPr>
        <w:spacing w:after="200" w:line="240" w:lineRule="auto"/>
        <w:jc w:val="both"/>
        <w:rPr>
          <w:rFonts w:ascii="Comic Sans MS" w:eastAsia="Comic Sans MS" w:hAnsi="Comic Sans MS" w:cs="Comic Sans MS"/>
          <w:sz w:val="30"/>
          <w:szCs w:val="30"/>
        </w:rPr>
      </w:pPr>
    </w:p>
    <w:p w:rsidR="00D24A70" w:rsidRDefault="00FE7544">
      <w:pPr>
        <w:numPr>
          <w:ilvl w:val="0"/>
          <w:numId w:val="3"/>
        </w:numPr>
        <w:pBdr>
          <w:top w:val="nil"/>
          <w:left w:val="nil"/>
          <w:bottom w:val="nil"/>
          <w:right w:val="nil"/>
          <w:between w:val="nil"/>
        </w:pBdr>
        <w:spacing w:after="0" w:line="240" w:lineRule="auto"/>
        <w:rPr>
          <w:rFonts w:ascii="Comic Sans MS" w:eastAsia="Comic Sans MS" w:hAnsi="Comic Sans MS" w:cs="Comic Sans MS"/>
          <w:color w:val="000000"/>
          <w:sz w:val="30"/>
          <w:szCs w:val="30"/>
        </w:rPr>
      </w:pPr>
      <w:r>
        <w:rPr>
          <w:rFonts w:ascii="Comic Sans MS" w:eastAsia="Comic Sans MS" w:hAnsi="Comic Sans MS" w:cs="Comic Sans MS"/>
          <w:color w:val="000000"/>
          <w:sz w:val="30"/>
          <w:szCs w:val="30"/>
        </w:rPr>
        <w:t xml:space="preserve"> How do you ensure everyone gets what they need to survive?</w:t>
      </w: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p w:rsidR="00D24A70" w:rsidRDefault="00D24A70">
      <w:pPr>
        <w:pBdr>
          <w:top w:val="nil"/>
          <w:left w:val="nil"/>
          <w:bottom w:val="nil"/>
          <w:right w:val="nil"/>
          <w:between w:val="nil"/>
        </w:pBdr>
        <w:spacing w:after="0" w:line="240" w:lineRule="auto"/>
        <w:rPr>
          <w:rFonts w:ascii="Comic Sans MS" w:eastAsia="Comic Sans MS" w:hAnsi="Comic Sans MS" w:cs="Comic Sans MS"/>
          <w:color w:val="000000"/>
          <w:sz w:val="28"/>
          <w:szCs w:val="28"/>
        </w:rPr>
      </w:pPr>
    </w:p>
    <w:sectPr w:rsidR="00D24A7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3778"/>
    <w:multiLevelType w:val="multilevel"/>
    <w:tmpl w:val="8562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536B9C"/>
    <w:multiLevelType w:val="multilevel"/>
    <w:tmpl w:val="2CFAC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E644FA"/>
    <w:multiLevelType w:val="multilevel"/>
    <w:tmpl w:val="B784C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61154F"/>
    <w:multiLevelType w:val="multilevel"/>
    <w:tmpl w:val="4EEE6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8D96797"/>
    <w:multiLevelType w:val="multilevel"/>
    <w:tmpl w:val="A9161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512BEE"/>
    <w:multiLevelType w:val="multilevel"/>
    <w:tmpl w:val="0DEC53EE"/>
    <w:lvl w:ilvl="0">
      <w:start w:val="1"/>
      <w:numFmt w:val="decimal"/>
      <w:lvlText w:val="%1."/>
      <w:lvlJc w:val="left"/>
      <w:pPr>
        <w:ind w:left="720" w:hanging="360"/>
      </w:pPr>
      <w:rPr>
        <w:rFonts w:ascii="Comic Sans MS" w:eastAsia="Comic Sans MS" w:hAnsi="Comic Sans MS" w:cs="Comic Sans M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70"/>
    <w:rsid w:val="00D24A70"/>
    <w:rsid w:val="00FE7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3B3598-2A30-4D02-82CD-E29AF6BC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73DDB"/>
    <w:pPr>
      <w:spacing w:after="0" w:line="240" w:lineRule="auto"/>
    </w:pPr>
  </w:style>
  <w:style w:type="paragraph" w:styleId="ListParagraph">
    <w:name w:val="List Paragraph"/>
    <w:basedOn w:val="Normal"/>
    <w:uiPriority w:val="34"/>
    <w:qFormat/>
    <w:rsid w:val="00D73DDB"/>
    <w:pPr>
      <w:ind w:left="720"/>
      <w:contextualSpacing/>
    </w:pPr>
  </w:style>
  <w:style w:type="table" w:styleId="TableGrid">
    <w:name w:val="Table Grid"/>
    <w:basedOn w:val="TableNormal"/>
    <w:uiPriority w:val="59"/>
    <w:rsid w:val="00D73D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12" Type="http://schemas.openxmlformats.org/officeDocument/2006/relationships/image" Target="media/image4.png"/><Relationship Id="rId17" Type="http://schemas.openxmlformats.org/officeDocument/2006/relationships/image" Target="media/image1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20.png"/><Relationship Id="rId10" Type="http://schemas.openxmlformats.org/officeDocument/2006/relationships/image" Target="media/image16.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m6TxaQE2NCQ8qfDrBCuKlQIFiA==">AMUW2mWnCfZR67xyaMcwfyYEZUSewN1eopqIW3UHiO4kqQiIZqJLuML6mAwQ8kZIOGy57cLNVxZiw6+hOlWPrXMpLDO6ZGIFYCbhtdM3dZ+KqjRN7zjTLyjZerhPIIIlmeh6oL+xgKUPpF0G/byi3pIggAOYT5CvQQ==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 Wilfrids RC College</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 Rogan</dc:creator>
  <cp:lastModifiedBy>Mrs Forster</cp:lastModifiedBy>
  <cp:revision>2</cp:revision>
  <dcterms:created xsi:type="dcterms:W3CDTF">2021-07-06T07:32:00Z</dcterms:created>
  <dcterms:modified xsi:type="dcterms:W3CDTF">2021-07-06T07:32:00Z</dcterms:modified>
</cp:coreProperties>
</file>