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p14">
  <w:body>
    <w:p xmlns:wp14="http://schemas.microsoft.com/office/word/2010/wordml" w:rsidR="00B0732E" w:rsidP="000A61A7" w:rsidRDefault="000A61A7" w14:paraId="672A6659" wp14:textId="77777777">
      <w:pPr>
        <w:spacing w:after="0" w:line="240" w:lineRule="auto"/>
        <w:ind w:left="0" w:firstLine="0"/>
        <w:jc w:val="center"/>
      </w:pPr>
      <w:r>
        <w:rPr>
          <w:noProof/>
        </w:rPr>
        <w:drawing>
          <wp:inline xmlns:wp14="http://schemas.microsoft.com/office/word/2010/wordprocessingDrawing" distT="0" distB="0" distL="0" distR="0" wp14:anchorId="435CDCE1" wp14:editId="5C92837F">
            <wp:extent cx="1476375" cy="1476375"/>
            <wp:effectExtent l="0" t="0" r="9525" b="9525"/>
            <wp:docPr id="1028" name="Picture 4">
              <a:extLst xmlns:a="http://schemas.openxmlformats.org/drawingml/2006/main">
                <a:ext uri="{FF2B5EF4-FFF2-40B4-BE49-F238E27FC236}">
                  <a16:creationId xmlns:a16="http://schemas.microsoft.com/office/drawing/2014/main" id="{A2B1F66C-FCF0-4A69-A909-0A75990B2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A2B1F66C-FCF0-4A69-A909-0A75990B230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367" cy="1489367"/>
                    </a:xfrm>
                    <a:prstGeom prst="rect">
                      <a:avLst/>
                    </a:prstGeom>
                    <a:noFill/>
                    <a:extLst/>
                  </pic:spPr>
                </pic:pic>
              </a:graphicData>
            </a:graphic>
          </wp:inline>
        </w:drawing>
      </w:r>
    </w:p>
    <w:p xmlns:wp14="http://schemas.microsoft.com/office/word/2010/wordml" w:rsidR="00B0732E" w:rsidP="000A61A7" w:rsidRDefault="00B0732E" w14:paraId="0A37501D" wp14:textId="77777777">
      <w:pPr>
        <w:spacing w:after="0" w:line="240" w:lineRule="auto"/>
        <w:ind w:left="0" w:right="515" w:firstLine="0"/>
        <w:jc w:val="right"/>
      </w:pPr>
    </w:p>
    <w:p xmlns:wp14="http://schemas.microsoft.com/office/word/2010/wordml" w:rsidRPr="00AA2E53" w:rsidR="00B0732E" w:rsidP="00AA2E53" w:rsidRDefault="00AA2E53" w14:paraId="6BE5FCCA" wp14:textId="77777777">
      <w:pPr>
        <w:spacing w:after="0" w:line="240" w:lineRule="auto"/>
        <w:ind w:left="0" w:firstLine="0"/>
        <w:jc w:val="center"/>
        <w:rPr>
          <w:b/>
          <w:sz w:val="72"/>
          <w:szCs w:val="72"/>
        </w:rPr>
      </w:pPr>
      <w:r w:rsidRPr="00AA2E53">
        <w:rPr>
          <w:b/>
          <w:sz w:val="72"/>
          <w:szCs w:val="72"/>
        </w:rPr>
        <w:t>(DRAFT)</w:t>
      </w:r>
    </w:p>
    <w:p xmlns:wp14="http://schemas.microsoft.com/office/word/2010/wordml" w:rsidR="00B0732E" w:rsidP="000A61A7" w:rsidRDefault="00550966" w14:paraId="4003B9B8" wp14:textId="77777777">
      <w:pPr>
        <w:spacing w:after="0" w:line="240" w:lineRule="auto"/>
        <w:ind w:left="232" w:firstLine="0"/>
        <w:jc w:val="center"/>
      </w:pPr>
      <w:r>
        <w:rPr>
          <w:b/>
          <w:sz w:val="72"/>
        </w:rPr>
        <w:t>Relationships and Sex</w:t>
      </w:r>
      <w:r w:rsidR="000A61A7">
        <w:rPr>
          <w:b/>
          <w:sz w:val="72"/>
        </w:rPr>
        <w:t xml:space="preserve"> Education</w:t>
      </w:r>
      <w:r w:rsidR="00C87437">
        <w:rPr>
          <w:b/>
          <w:sz w:val="72"/>
        </w:rPr>
        <w:t xml:space="preserve"> Policy</w:t>
      </w:r>
    </w:p>
    <w:p xmlns:wp14="http://schemas.microsoft.com/office/word/2010/wordml" w:rsidR="00B0732E" w:rsidP="001201E7" w:rsidRDefault="00B0732E" w14:paraId="5DAB6C7B" wp14:textId="77777777">
      <w:pPr>
        <w:spacing w:after="0" w:line="240" w:lineRule="auto"/>
        <w:jc w:val="left"/>
      </w:pPr>
    </w:p>
    <w:p xmlns:wp14="http://schemas.microsoft.com/office/word/2010/wordml" w:rsidR="00B0732E" w:rsidP="001201E7" w:rsidRDefault="00B0732E" w14:paraId="02EB378F" wp14:textId="77777777">
      <w:pPr>
        <w:spacing w:after="0" w:line="240" w:lineRule="auto"/>
        <w:jc w:val="left"/>
      </w:pPr>
    </w:p>
    <w:p xmlns:wp14="http://schemas.microsoft.com/office/word/2010/wordml" w:rsidR="00B0732E" w:rsidP="000A61A7" w:rsidRDefault="00C87437" w14:paraId="29D6B04F" wp14:textId="77777777">
      <w:pPr>
        <w:spacing w:after="0" w:line="240" w:lineRule="auto"/>
        <w:ind w:left="14" w:firstLine="0"/>
        <w:jc w:val="left"/>
      </w:pPr>
      <w:r>
        <w:rPr>
          <w:sz w:val="22"/>
        </w:rPr>
        <w:t xml:space="preserve"> </w:t>
      </w:r>
    </w:p>
    <w:p xmlns:wp14="http://schemas.microsoft.com/office/word/2010/wordml" w:rsidR="00B0732E" w:rsidP="000A61A7" w:rsidRDefault="00C87437" w14:paraId="0A6959E7" wp14:textId="77777777">
      <w:pPr>
        <w:spacing w:after="0" w:line="240" w:lineRule="auto"/>
        <w:ind w:left="14" w:firstLine="0"/>
        <w:jc w:val="left"/>
      </w:pPr>
      <w:r>
        <w:rPr>
          <w:sz w:val="22"/>
        </w:rPr>
        <w:t xml:space="preserve"> </w:t>
      </w:r>
    </w:p>
    <w:p xmlns:wp14="http://schemas.microsoft.com/office/word/2010/wordml" w:rsidR="00B0732E" w:rsidP="000A61A7" w:rsidRDefault="00C87437" w14:paraId="100C5B58" wp14:textId="77777777">
      <w:pPr>
        <w:spacing w:after="0" w:line="240" w:lineRule="auto"/>
        <w:ind w:left="14" w:firstLine="0"/>
        <w:jc w:val="left"/>
      </w:pPr>
      <w:r>
        <w:rPr>
          <w:sz w:val="22"/>
        </w:rPr>
        <w:t xml:space="preserve"> </w:t>
      </w:r>
    </w:p>
    <w:p xmlns:wp14="http://schemas.microsoft.com/office/word/2010/wordml" w:rsidR="00B0732E" w:rsidP="000A61A7" w:rsidRDefault="00C87437" w14:paraId="12F40E89" wp14:textId="77777777">
      <w:pPr>
        <w:spacing w:after="0" w:line="240" w:lineRule="auto"/>
        <w:ind w:left="14" w:firstLine="0"/>
        <w:jc w:val="left"/>
      </w:pPr>
      <w:r>
        <w:rPr>
          <w:sz w:val="22"/>
        </w:rPr>
        <w:t xml:space="preserve"> </w:t>
      </w:r>
    </w:p>
    <w:p xmlns:wp14="http://schemas.microsoft.com/office/word/2010/wordml" w:rsidR="00B0732E" w:rsidP="000A61A7" w:rsidRDefault="00C87437" w14:paraId="608DEACE" wp14:textId="77777777">
      <w:pPr>
        <w:spacing w:after="0" w:line="240" w:lineRule="auto"/>
        <w:ind w:left="14" w:firstLine="0"/>
        <w:jc w:val="left"/>
      </w:pPr>
      <w:r>
        <w:rPr>
          <w:sz w:val="22"/>
        </w:rPr>
        <w:t xml:space="preserve"> </w:t>
      </w:r>
    </w:p>
    <w:p xmlns:wp14="http://schemas.microsoft.com/office/word/2010/wordml" w:rsidR="00B0732E" w:rsidP="000A61A7" w:rsidRDefault="00C87437" w14:paraId="2BAC6FC9" wp14:textId="77777777">
      <w:pPr>
        <w:spacing w:after="0" w:line="240" w:lineRule="auto"/>
        <w:ind w:left="14" w:firstLine="0"/>
        <w:jc w:val="left"/>
      </w:pPr>
      <w:r>
        <w:rPr>
          <w:sz w:val="22"/>
        </w:rPr>
        <w:t xml:space="preserve"> </w:t>
      </w:r>
    </w:p>
    <w:p xmlns:wp14="http://schemas.microsoft.com/office/word/2010/wordml" w:rsidR="00B0732E" w:rsidP="000A61A7" w:rsidRDefault="00C87437" w14:paraId="156A6281" wp14:textId="77777777">
      <w:pPr>
        <w:spacing w:after="0" w:line="240" w:lineRule="auto"/>
        <w:ind w:left="14" w:firstLine="0"/>
        <w:jc w:val="left"/>
      </w:pPr>
      <w:r>
        <w:rPr>
          <w:sz w:val="22"/>
        </w:rPr>
        <w:t xml:space="preserve"> </w:t>
      </w:r>
    </w:p>
    <w:p xmlns:wp14="http://schemas.microsoft.com/office/word/2010/wordml" w:rsidR="00B0732E" w:rsidP="000A61A7" w:rsidRDefault="00B0732E" w14:paraId="6A05A809" wp14:textId="77777777">
      <w:pPr>
        <w:spacing w:after="0" w:line="240" w:lineRule="auto"/>
        <w:ind w:left="14" w:firstLine="0"/>
        <w:jc w:val="left"/>
      </w:pPr>
    </w:p>
    <w:p xmlns:wp14="http://schemas.microsoft.com/office/word/2010/wordml" w:rsidR="00B0732E" w:rsidP="000A61A7" w:rsidRDefault="00B0732E" w14:paraId="5A39BBE3" wp14:textId="77777777">
      <w:pPr>
        <w:spacing w:after="0" w:line="240" w:lineRule="auto"/>
        <w:ind w:left="14" w:firstLine="0"/>
        <w:jc w:val="left"/>
      </w:pPr>
    </w:p>
    <w:p xmlns:wp14="http://schemas.microsoft.com/office/word/2010/wordml" w:rsidR="00B0732E" w:rsidP="000A61A7" w:rsidRDefault="00C87437" w14:paraId="20876B09" wp14:textId="77777777">
      <w:pPr>
        <w:spacing w:after="0" w:line="240" w:lineRule="auto"/>
        <w:ind w:left="14" w:firstLine="0"/>
        <w:jc w:val="left"/>
      </w:pPr>
      <w:r>
        <w:rPr>
          <w:sz w:val="22"/>
        </w:rPr>
        <w:t xml:space="preserve"> </w:t>
      </w:r>
    </w:p>
    <w:p xmlns:wp14="http://schemas.microsoft.com/office/word/2010/wordml" w:rsidR="00B0732E" w:rsidP="000A61A7" w:rsidRDefault="00C87437" w14:paraId="10146664" wp14:textId="77777777">
      <w:pPr>
        <w:spacing w:after="0" w:line="240" w:lineRule="auto"/>
        <w:ind w:left="14" w:firstLine="0"/>
        <w:jc w:val="left"/>
      </w:pPr>
      <w:r>
        <w:rPr>
          <w:sz w:val="22"/>
        </w:rPr>
        <w:t xml:space="preserve"> </w:t>
      </w:r>
    </w:p>
    <w:p xmlns:wp14="http://schemas.microsoft.com/office/word/2010/wordml" w:rsidR="00B0732E" w:rsidP="000A61A7" w:rsidRDefault="00C87437" w14:paraId="5B68B9CD" wp14:textId="77777777">
      <w:pPr>
        <w:spacing w:after="0" w:line="240" w:lineRule="auto"/>
        <w:ind w:left="14" w:firstLine="0"/>
        <w:jc w:val="left"/>
        <w:rPr>
          <w:sz w:val="22"/>
        </w:rPr>
      </w:pPr>
      <w:r>
        <w:rPr>
          <w:sz w:val="22"/>
        </w:rPr>
        <w:t xml:space="preserve"> </w:t>
      </w:r>
    </w:p>
    <w:p xmlns:wp14="http://schemas.microsoft.com/office/word/2010/wordml" w:rsidR="000A61A7" w:rsidP="000A61A7" w:rsidRDefault="000A61A7" w14:paraId="41C8F396" wp14:textId="77777777">
      <w:pPr>
        <w:spacing w:after="0" w:line="240" w:lineRule="auto"/>
        <w:ind w:left="14" w:firstLine="0"/>
        <w:jc w:val="left"/>
        <w:rPr>
          <w:sz w:val="22"/>
        </w:rPr>
      </w:pPr>
    </w:p>
    <w:p xmlns:wp14="http://schemas.microsoft.com/office/word/2010/wordml" w:rsidR="000A61A7" w:rsidP="000A61A7" w:rsidRDefault="000A61A7" w14:paraId="72A3D3EC" wp14:textId="77777777">
      <w:pPr>
        <w:spacing w:after="0" w:line="240" w:lineRule="auto"/>
        <w:ind w:left="14" w:firstLine="0"/>
        <w:jc w:val="left"/>
        <w:rPr>
          <w:sz w:val="22"/>
        </w:rPr>
      </w:pPr>
    </w:p>
    <w:p xmlns:wp14="http://schemas.microsoft.com/office/word/2010/wordml" w:rsidR="000A61A7" w:rsidP="000A61A7" w:rsidRDefault="000A61A7" w14:paraId="0D0B940D" wp14:textId="77777777">
      <w:pPr>
        <w:spacing w:after="0" w:line="240" w:lineRule="auto"/>
        <w:ind w:left="14" w:firstLine="0"/>
        <w:jc w:val="left"/>
        <w:rPr>
          <w:sz w:val="22"/>
        </w:rPr>
      </w:pPr>
    </w:p>
    <w:p xmlns:wp14="http://schemas.microsoft.com/office/word/2010/wordml" w:rsidR="000A61A7" w:rsidP="000A61A7" w:rsidRDefault="000A61A7" w14:paraId="0E27B00A" wp14:textId="77777777">
      <w:pPr>
        <w:spacing w:after="0" w:line="240" w:lineRule="auto"/>
        <w:ind w:left="14" w:firstLine="0"/>
        <w:jc w:val="left"/>
        <w:rPr>
          <w:sz w:val="22"/>
        </w:rPr>
      </w:pPr>
    </w:p>
    <w:p xmlns:wp14="http://schemas.microsoft.com/office/word/2010/wordml" w:rsidR="000A61A7" w:rsidP="000A61A7" w:rsidRDefault="000A61A7" w14:paraId="60061E4C" wp14:textId="77777777">
      <w:pPr>
        <w:spacing w:after="0" w:line="240" w:lineRule="auto"/>
        <w:ind w:left="14" w:firstLine="0"/>
        <w:jc w:val="left"/>
        <w:rPr>
          <w:sz w:val="22"/>
        </w:rPr>
      </w:pPr>
    </w:p>
    <w:p xmlns:wp14="http://schemas.microsoft.com/office/word/2010/wordml" w:rsidR="000A61A7" w:rsidP="000A61A7" w:rsidRDefault="000A61A7" w14:paraId="44EAFD9C" wp14:textId="77777777">
      <w:pPr>
        <w:spacing w:after="0" w:line="240" w:lineRule="auto"/>
        <w:ind w:left="14" w:firstLine="0"/>
        <w:jc w:val="left"/>
        <w:rPr>
          <w:sz w:val="22"/>
        </w:rPr>
      </w:pPr>
    </w:p>
    <w:p xmlns:wp14="http://schemas.microsoft.com/office/word/2010/wordml" w:rsidR="00760194" w:rsidP="000A61A7" w:rsidRDefault="00760194" w14:paraId="4B94D5A5" wp14:textId="77777777">
      <w:pPr>
        <w:spacing w:after="0" w:line="240" w:lineRule="auto"/>
        <w:ind w:left="14" w:firstLine="0"/>
        <w:jc w:val="left"/>
        <w:rPr>
          <w:sz w:val="22"/>
        </w:rPr>
      </w:pPr>
    </w:p>
    <w:p xmlns:wp14="http://schemas.microsoft.com/office/word/2010/wordml" w:rsidR="00760194" w:rsidP="000A61A7" w:rsidRDefault="00760194" w14:paraId="3DEEC669" wp14:textId="77777777">
      <w:pPr>
        <w:spacing w:after="0" w:line="240" w:lineRule="auto"/>
        <w:ind w:left="14" w:firstLine="0"/>
        <w:jc w:val="left"/>
        <w:rPr>
          <w:sz w:val="22"/>
        </w:rPr>
      </w:pPr>
    </w:p>
    <w:p xmlns:wp14="http://schemas.microsoft.com/office/word/2010/wordml" w:rsidR="00760194" w:rsidP="000A61A7" w:rsidRDefault="00760194" w14:paraId="3656B9AB" wp14:textId="77777777">
      <w:pPr>
        <w:spacing w:after="0" w:line="240" w:lineRule="auto"/>
        <w:ind w:left="14" w:firstLine="0"/>
        <w:jc w:val="left"/>
        <w:rPr>
          <w:sz w:val="22"/>
        </w:rPr>
      </w:pPr>
    </w:p>
    <w:p xmlns:wp14="http://schemas.microsoft.com/office/word/2010/wordml" w:rsidR="00760194" w:rsidP="000A61A7" w:rsidRDefault="00760194" w14:paraId="45FB0818" wp14:textId="77777777">
      <w:pPr>
        <w:spacing w:after="0" w:line="240" w:lineRule="auto"/>
        <w:ind w:left="14" w:firstLine="0"/>
        <w:jc w:val="left"/>
        <w:rPr>
          <w:sz w:val="22"/>
        </w:rPr>
      </w:pPr>
    </w:p>
    <w:p xmlns:wp14="http://schemas.microsoft.com/office/word/2010/wordml" w:rsidR="00760194" w:rsidP="000A61A7" w:rsidRDefault="00760194" w14:paraId="049F31CB" wp14:textId="77777777">
      <w:pPr>
        <w:spacing w:after="0" w:line="240" w:lineRule="auto"/>
        <w:ind w:left="14" w:firstLine="0"/>
        <w:jc w:val="left"/>
        <w:rPr>
          <w:sz w:val="22"/>
        </w:rPr>
      </w:pPr>
    </w:p>
    <w:p xmlns:wp14="http://schemas.microsoft.com/office/word/2010/wordml" w:rsidR="00760194" w:rsidP="000A61A7" w:rsidRDefault="00760194" w14:paraId="53128261" wp14:textId="77777777">
      <w:pPr>
        <w:spacing w:after="0" w:line="240" w:lineRule="auto"/>
        <w:ind w:left="14" w:firstLine="0"/>
        <w:jc w:val="left"/>
        <w:rPr>
          <w:sz w:val="22"/>
        </w:rPr>
      </w:pPr>
    </w:p>
    <w:p xmlns:wp14="http://schemas.microsoft.com/office/word/2010/wordml" w:rsidR="00760194" w:rsidP="000A61A7" w:rsidRDefault="00760194" w14:paraId="62486C05" wp14:textId="77777777">
      <w:pPr>
        <w:spacing w:after="0" w:line="240" w:lineRule="auto"/>
        <w:ind w:left="14" w:firstLine="0"/>
        <w:jc w:val="left"/>
        <w:rPr>
          <w:sz w:val="22"/>
        </w:rPr>
      </w:pPr>
    </w:p>
    <w:p xmlns:wp14="http://schemas.microsoft.com/office/word/2010/wordml" w:rsidRPr="002004C3" w:rsidR="002004C3" w:rsidP="002004C3" w:rsidRDefault="002004C3" w14:paraId="4101652C" wp14:textId="77777777">
      <w:pPr>
        <w:spacing w:after="0" w:line="240" w:lineRule="auto"/>
        <w:ind w:left="0" w:firstLine="0"/>
        <w:jc w:val="left"/>
        <w:rPr>
          <w:szCs w:val="24"/>
        </w:rPr>
      </w:pPr>
    </w:p>
    <w:p xmlns:wp14="http://schemas.microsoft.com/office/word/2010/wordml" w:rsidRPr="002004C3" w:rsidR="00B0732E" w:rsidP="000A61A7" w:rsidRDefault="002004C3" w14:paraId="649C8BD3" wp14:textId="77777777">
      <w:pPr>
        <w:tabs>
          <w:tab w:val="center" w:pos="5402"/>
        </w:tabs>
        <w:spacing w:after="0" w:line="240" w:lineRule="auto"/>
        <w:ind w:left="-15" w:firstLine="0"/>
        <w:jc w:val="left"/>
        <w:rPr>
          <w:szCs w:val="24"/>
        </w:rPr>
      </w:pPr>
      <w:r>
        <w:rPr>
          <w:szCs w:val="24"/>
        </w:rPr>
        <w:t>Approved by:</w:t>
      </w:r>
      <w:r>
        <w:rPr>
          <w:szCs w:val="24"/>
        </w:rPr>
        <w:tab/>
      </w:r>
      <w:r w:rsidRPr="002004C3">
        <w:rPr>
          <w:szCs w:val="24"/>
        </w:rPr>
        <w:t>(Name)</w:t>
      </w:r>
      <w:r w:rsidRPr="002004C3">
        <w:rPr>
          <w:szCs w:val="24"/>
        </w:rPr>
        <w:tab/>
      </w:r>
      <w:r w:rsidRPr="002004C3">
        <w:rPr>
          <w:szCs w:val="24"/>
        </w:rPr>
        <w:tab/>
      </w:r>
      <w:r w:rsidRPr="002004C3">
        <w:rPr>
          <w:szCs w:val="24"/>
        </w:rPr>
        <w:t>Date:</w:t>
      </w:r>
      <w:r w:rsidRPr="002004C3">
        <w:rPr>
          <w:szCs w:val="24"/>
        </w:rPr>
        <w:tab/>
      </w:r>
      <w:r w:rsidRPr="002004C3">
        <w:rPr>
          <w:szCs w:val="24"/>
        </w:rPr>
        <w:t>(Date)</w:t>
      </w:r>
    </w:p>
    <w:p xmlns:wp14="http://schemas.microsoft.com/office/word/2010/wordml" w:rsidRPr="002004C3" w:rsidR="00B0732E" w:rsidP="002004C3" w:rsidRDefault="00B0732E" w14:paraId="4B99056E" wp14:textId="77777777">
      <w:pPr>
        <w:spacing w:after="0" w:line="240" w:lineRule="auto"/>
        <w:ind w:left="0" w:firstLine="0"/>
        <w:jc w:val="left"/>
        <w:rPr>
          <w:b/>
          <w:szCs w:val="24"/>
        </w:rPr>
      </w:pPr>
    </w:p>
    <w:p xmlns:wp14="http://schemas.microsoft.com/office/word/2010/wordml" w:rsidR="002004C3" w:rsidP="002004C3" w:rsidRDefault="002004C3" w14:paraId="073FE10B" wp14:textId="77777777">
      <w:pPr>
        <w:spacing w:after="0" w:line="240" w:lineRule="auto"/>
        <w:ind w:left="0" w:firstLine="0"/>
        <w:jc w:val="left"/>
        <w:rPr>
          <w:szCs w:val="24"/>
        </w:rPr>
      </w:pPr>
      <w:r w:rsidRPr="002004C3">
        <w:rPr>
          <w:szCs w:val="24"/>
        </w:rPr>
        <w:t>Last reviewed on:</w:t>
      </w:r>
      <w:r w:rsidRPr="002004C3">
        <w:rPr>
          <w:szCs w:val="24"/>
        </w:rPr>
        <w:tab/>
      </w:r>
      <w:r w:rsidRPr="002004C3">
        <w:rPr>
          <w:szCs w:val="24"/>
        </w:rPr>
        <w:tab/>
      </w:r>
      <w:r w:rsidRPr="002004C3">
        <w:rPr>
          <w:szCs w:val="24"/>
        </w:rPr>
        <w:tab/>
      </w:r>
      <w:r>
        <w:rPr>
          <w:szCs w:val="24"/>
        </w:rPr>
        <w:tab/>
      </w:r>
      <w:r>
        <w:rPr>
          <w:szCs w:val="24"/>
        </w:rPr>
        <w:tab/>
      </w:r>
      <w:r>
        <w:rPr>
          <w:szCs w:val="24"/>
        </w:rPr>
        <w:t>(Date)</w:t>
      </w:r>
    </w:p>
    <w:p xmlns:wp14="http://schemas.microsoft.com/office/word/2010/wordml" w:rsidR="002004C3" w:rsidP="002004C3" w:rsidRDefault="002004C3" w14:paraId="1299C43A" wp14:textId="77777777">
      <w:pPr>
        <w:spacing w:after="0" w:line="240" w:lineRule="auto"/>
        <w:ind w:left="0" w:firstLine="0"/>
        <w:jc w:val="left"/>
        <w:rPr>
          <w:szCs w:val="24"/>
        </w:rPr>
      </w:pPr>
    </w:p>
    <w:p xmlns:wp14="http://schemas.microsoft.com/office/word/2010/wordml" w:rsidRPr="00760194" w:rsidR="00760194" w:rsidP="002004C3" w:rsidRDefault="002004C3" w14:paraId="025E8432" wp14:textId="77777777">
      <w:pPr>
        <w:spacing w:after="0" w:line="240" w:lineRule="auto"/>
        <w:ind w:left="0" w:firstLine="0"/>
        <w:jc w:val="left"/>
        <w:rPr>
          <w:szCs w:val="24"/>
        </w:rPr>
      </w:pPr>
      <w:r>
        <w:rPr>
          <w:szCs w:val="24"/>
        </w:rPr>
        <w:t>Next review due by:</w:t>
      </w:r>
      <w:r>
        <w:rPr>
          <w:szCs w:val="24"/>
        </w:rPr>
        <w:tab/>
      </w:r>
      <w:r>
        <w:rPr>
          <w:szCs w:val="24"/>
        </w:rPr>
        <w:tab/>
      </w:r>
      <w:r>
        <w:rPr>
          <w:szCs w:val="24"/>
        </w:rPr>
        <w:tab/>
      </w:r>
      <w:r>
        <w:rPr>
          <w:szCs w:val="24"/>
        </w:rPr>
        <w:tab/>
      </w:r>
      <w:r>
        <w:rPr>
          <w:szCs w:val="24"/>
        </w:rPr>
        <w:tab/>
      </w:r>
      <w:r>
        <w:rPr>
          <w:szCs w:val="24"/>
        </w:rPr>
        <w:t>(Date)</w:t>
      </w:r>
    </w:p>
    <w:p xmlns:wp14="http://schemas.microsoft.com/office/word/2010/wordml" w:rsidRPr="003E7D77" w:rsidR="00742C11" w:rsidP="00742C11" w:rsidRDefault="00742C11" w14:paraId="406425CA" wp14:textId="77777777">
      <w:pPr>
        <w:pStyle w:val="TOCHeading"/>
        <w:spacing w:before="0" w:line="360" w:lineRule="auto"/>
        <w:rPr>
          <w:rFonts w:ascii="Arial" w:hAnsi="Arial" w:cs="Arial"/>
          <w:b/>
          <w:color w:val="002060"/>
          <w:sz w:val="28"/>
          <w:szCs w:val="28"/>
        </w:rPr>
      </w:pPr>
      <w:r w:rsidRPr="003E7D77">
        <w:rPr>
          <w:rFonts w:ascii="Arial" w:hAnsi="Arial" w:cs="Arial"/>
          <w:b/>
          <w:color w:val="002060"/>
          <w:sz w:val="28"/>
          <w:szCs w:val="28"/>
        </w:rPr>
        <w:lastRenderedPageBreak/>
        <w:t>Contents</w:t>
      </w:r>
    </w:p>
    <w:p xmlns:wp14="http://schemas.microsoft.com/office/word/2010/wordml" w:rsidR="00742C11" w:rsidP="001201E7" w:rsidRDefault="00742C11" w14:paraId="05F6011A" wp14:textId="77777777">
      <w:pPr>
        <w:pStyle w:val="ListParagraph"/>
        <w:numPr>
          <w:ilvl w:val="0"/>
          <w:numId w:val="24"/>
        </w:numPr>
        <w:spacing w:after="0" w:line="360" w:lineRule="auto"/>
      </w:pPr>
      <w:r>
        <w:t>Mission Statement</w:t>
      </w:r>
      <w:r w:rsidR="00AA2E53">
        <w:tab/>
      </w:r>
      <w:r w:rsidR="00AA2E53">
        <w:tab/>
      </w:r>
      <w:r w:rsidR="00AA2E53">
        <w:tab/>
      </w:r>
      <w:r w:rsidR="00AA2E53">
        <w:tab/>
      </w:r>
      <w:r w:rsidR="00AA2E53">
        <w:tab/>
      </w:r>
      <w:r w:rsidR="00AA2E53">
        <w:tab/>
      </w:r>
      <w:r w:rsidR="00AA2E53">
        <w:tab/>
      </w:r>
      <w:r w:rsidR="00AA2E53">
        <w:tab/>
      </w:r>
      <w:r w:rsidR="00AA2E53">
        <w:tab/>
      </w:r>
      <w:r w:rsidR="00AA2E53">
        <w:tab/>
      </w:r>
      <w:r w:rsidR="00A57537">
        <w:t>2</w:t>
      </w:r>
    </w:p>
    <w:p xmlns:wp14="http://schemas.microsoft.com/office/word/2010/wordml" w:rsidR="00742C11" w:rsidP="001201E7" w:rsidRDefault="00742C11" w14:paraId="62A55E14" wp14:textId="77777777">
      <w:pPr>
        <w:pStyle w:val="ListParagraph"/>
        <w:numPr>
          <w:ilvl w:val="0"/>
          <w:numId w:val="24"/>
        </w:numPr>
        <w:spacing w:after="0" w:line="360" w:lineRule="auto"/>
      </w:pPr>
      <w:r>
        <w:t>Rationale</w:t>
      </w:r>
      <w:r w:rsidR="00AA2E53">
        <w:tab/>
      </w:r>
      <w:r w:rsidR="00AA2E53">
        <w:tab/>
      </w:r>
      <w:r w:rsidR="00AA2E53">
        <w:tab/>
      </w:r>
      <w:r w:rsidR="00AA2E53">
        <w:tab/>
      </w:r>
      <w:r w:rsidR="00AA2E53">
        <w:tab/>
      </w:r>
      <w:r w:rsidR="00AA2E53">
        <w:tab/>
      </w:r>
      <w:r w:rsidR="00AA2E53">
        <w:tab/>
      </w:r>
      <w:r w:rsidR="00AA2E53">
        <w:tab/>
      </w:r>
      <w:r w:rsidR="00AA2E53">
        <w:tab/>
      </w:r>
      <w:r w:rsidR="00AA2E53">
        <w:tab/>
      </w:r>
      <w:r w:rsidR="00AA2E53">
        <w:tab/>
      </w:r>
      <w:r w:rsidR="00AA2E53">
        <w:tab/>
      </w:r>
      <w:r w:rsidR="00A57537">
        <w:t>3</w:t>
      </w:r>
    </w:p>
    <w:p xmlns:wp14="http://schemas.microsoft.com/office/word/2010/wordml" w:rsidR="00742C11" w:rsidP="001201E7" w:rsidRDefault="00A57537" w14:paraId="0100F5AC" wp14:textId="77777777">
      <w:pPr>
        <w:pStyle w:val="ListParagraph"/>
        <w:numPr>
          <w:ilvl w:val="0"/>
          <w:numId w:val="24"/>
        </w:numPr>
        <w:spacing w:after="0" w:line="360" w:lineRule="auto"/>
      </w:pPr>
      <w:r>
        <w:t xml:space="preserve">General </w:t>
      </w:r>
      <w:r w:rsidR="00742C11">
        <w:t>Aims</w:t>
      </w:r>
      <w:r>
        <w:tab/>
      </w:r>
      <w:r>
        <w:tab/>
      </w:r>
      <w:r w:rsidR="00AA2E53">
        <w:tab/>
      </w:r>
      <w:r w:rsidR="00AA2E53">
        <w:tab/>
      </w:r>
      <w:r w:rsidR="00AA2E53">
        <w:tab/>
      </w:r>
      <w:r w:rsidR="00AA2E53">
        <w:tab/>
      </w:r>
      <w:r w:rsidR="00AA2E53">
        <w:tab/>
      </w:r>
      <w:r w:rsidR="00AA2E53">
        <w:tab/>
      </w:r>
      <w:r w:rsidR="00AA2E53">
        <w:tab/>
      </w:r>
      <w:r w:rsidR="00AA2E53">
        <w:tab/>
      </w:r>
      <w:r w:rsidR="00AA2E53">
        <w:tab/>
      </w:r>
      <w:r>
        <w:t>4</w:t>
      </w:r>
    </w:p>
    <w:p xmlns:wp14="http://schemas.microsoft.com/office/word/2010/wordml" w:rsidR="00A57537" w:rsidP="001201E7" w:rsidRDefault="00A57537" w14:paraId="4550E658" wp14:textId="77777777">
      <w:pPr>
        <w:pStyle w:val="ListParagraph"/>
        <w:numPr>
          <w:ilvl w:val="0"/>
          <w:numId w:val="24"/>
        </w:numPr>
        <w:spacing w:after="0" w:line="360" w:lineRule="auto"/>
      </w:pPr>
      <w:r>
        <w:t>Specific Aims</w:t>
      </w:r>
      <w:r>
        <w:tab/>
      </w:r>
      <w:r>
        <w:tab/>
      </w:r>
      <w:r>
        <w:tab/>
      </w:r>
      <w:r>
        <w:tab/>
      </w:r>
      <w:r>
        <w:tab/>
      </w:r>
      <w:r>
        <w:tab/>
      </w:r>
      <w:r>
        <w:tab/>
      </w:r>
      <w:r>
        <w:tab/>
      </w:r>
      <w:r>
        <w:tab/>
      </w:r>
      <w:r>
        <w:tab/>
      </w:r>
      <w:r>
        <w:tab/>
      </w:r>
      <w:r>
        <w:t>4</w:t>
      </w:r>
    </w:p>
    <w:p xmlns:wp14="http://schemas.microsoft.com/office/word/2010/wordml" w:rsidR="00742C11" w:rsidP="001201E7" w:rsidRDefault="00742C11" w14:paraId="2E6056E1" wp14:textId="77777777">
      <w:pPr>
        <w:pStyle w:val="ListParagraph"/>
        <w:numPr>
          <w:ilvl w:val="0"/>
          <w:numId w:val="24"/>
        </w:numPr>
        <w:spacing w:after="0" w:line="360" w:lineRule="auto"/>
      </w:pPr>
      <w:r>
        <w:t>Statutory requirements</w:t>
      </w:r>
      <w:r w:rsidR="00AA2E53">
        <w:tab/>
      </w:r>
      <w:r w:rsidR="00AA2E53">
        <w:tab/>
      </w:r>
      <w:r w:rsidR="00AA2E53">
        <w:tab/>
      </w:r>
      <w:r w:rsidR="00AA2E53">
        <w:tab/>
      </w:r>
      <w:r w:rsidR="00AA2E53">
        <w:tab/>
      </w:r>
      <w:r w:rsidR="00AA2E53">
        <w:tab/>
      </w:r>
      <w:r w:rsidR="00AA2E53">
        <w:tab/>
      </w:r>
      <w:r w:rsidR="00AA2E53">
        <w:tab/>
      </w:r>
      <w:r w:rsidR="00AA2E53">
        <w:tab/>
      </w:r>
      <w:r w:rsidR="00AA2E53">
        <w:tab/>
      </w:r>
      <w:r w:rsidR="00A57537">
        <w:t>5</w:t>
      </w:r>
    </w:p>
    <w:p xmlns:wp14="http://schemas.microsoft.com/office/word/2010/wordml" w:rsidR="00A57537" w:rsidP="001201E7" w:rsidRDefault="00A57537" w14:paraId="34DF02FB" wp14:textId="77777777">
      <w:pPr>
        <w:pStyle w:val="ListParagraph"/>
        <w:numPr>
          <w:ilvl w:val="0"/>
          <w:numId w:val="24"/>
        </w:numPr>
        <w:spacing w:after="0" w:line="360" w:lineRule="auto"/>
      </w:pPr>
      <w:r>
        <w:t>Policy development</w:t>
      </w:r>
      <w:r>
        <w:tab/>
      </w:r>
      <w:r>
        <w:tab/>
      </w:r>
      <w:r>
        <w:tab/>
      </w:r>
      <w:r>
        <w:tab/>
      </w:r>
      <w:r>
        <w:tab/>
      </w:r>
      <w:r>
        <w:tab/>
      </w:r>
      <w:r>
        <w:tab/>
      </w:r>
      <w:r>
        <w:tab/>
      </w:r>
      <w:r>
        <w:tab/>
      </w:r>
      <w:r>
        <w:tab/>
      </w:r>
      <w:r>
        <w:t>5</w:t>
      </w:r>
    </w:p>
    <w:p xmlns:wp14="http://schemas.microsoft.com/office/word/2010/wordml" w:rsidR="00742C11" w:rsidP="001201E7" w:rsidRDefault="00742C11" w14:paraId="0B0FD63E" wp14:textId="77777777">
      <w:pPr>
        <w:pStyle w:val="ListParagraph"/>
        <w:numPr>
          <w:ilvl w:val="0"/>
          <w:numId w:val="24"/>
        </w:numPr>
        <w:spacing w:after="0" w:line="360" w:lineRule="auto"/>
      </w:pPr>
      <w:r>
        <w:t>Definition</w:t>
      </w:r>
      <w:r w:rsidR="00AA2E53">
        <w:tab/>
      </w:r>
      <w:r w:rsidR="00AA2E53">
        <w:tab/>
      </w:r>
      <w:r w:rsidR="00AA2E53">
        <w:tab/>
      </w:r>
      <w:r w:rsidR="00AA2E53">
        <w:tab/>
      </w:r>
      <w:r w:rsidR="00AA2E53">
        <w:tab/>
      </w:r>
      <w:r w:rsidR="00AA2E53">
        <w:tab/>
      </w:r>
      <w:r w:rsidR="00AA2E53">
        <w:tab/>
      </w:r>
      <w:r w:rsidR="00AA2E53">
        <w:tab/>
      </w:r>
      <w:r w:rsidR="00AA2E53">
        <w:tab/>
      </w:r>
      <w:r w:rsidR="00AA2E53">
        <w:tab/>
      </w:r>
      <w:r w:rsidR="00AA2E53">
        <w:tab/>
      </w:r>
      <w:r w:rsidR="00AA2E53">
        <w:tab/>
      </w:r>
      <w:r w:rsidR="00A57537">
        <w:t>6</w:t>
      </w:r>
    </w:p>
    <w:p xmlns:wp14="http://schemas.microsoft.com/office/word/2010/wordml" w:rsidR="00072D72" w:rsidP="001201E7" w:rsidRDefault="00A57537" w14:paraId="79878994" wp14:textId="77777777">
      <w:pPr>
        <w:pStyle w:val="ListParagraph"/>
        <w:numPr>
          <w:ilvl w:val="0"/>
          <w:numId w:val="24"/>
        </w:numPr>
        <w:spacing w:after="0" w:line="360" w:lineRule="auto"/>
      </w:pPr>
      <w:r>
        <w:t xml:space="preserve">Curriculum </w:t>
      </w:r>
      <w:r w:rsidR="00072D72">
        <w:tab/>
      </w:r>
      <w:r w:rsidR="00072D72">
        <w:tab/>
      </w:r>
      <w:r w:rsidR="00072D72">
        <w:tab/>
      </w:r>
      <w:r w:rsidR="00072D72">
        <w:tab/>
      </w:r>
      <w:r w:rsidR="00072D72">
        <w:tab/>
      </w:r>
      <w:r w:rsidR="00072D72">
        <w:tab/>
      </w:r>
      <w:r w:rsidR="00072D72">
        <w:tab/>
      </w:r>
      <w:r w:rsidR="00072D72">
        <w:tab/>
      </w:r>
      <w:r w:rsidR="00072D72">
        <w:tab/>
      </w:r>
      <w:r w:rsidR="00072D72">
        <w:tab/>
      </w:r>
      <w:r w:rsidR="00072D72">
        <w:tab/>
      </w:r>
      <w:r w:rsidR="00072D72">
        <w:t>6</w:t>
      </w:r>
    </w:p>
    <w:p xmlns:wp14="http://schemas.microsoft.com/office/word/2010/wordml" w:rsidR="00A57537" w:rsidP="001201E7" w:rsidRDefault="00072D72" w14:paraId="62F37209" wp14:textId="77777777">
      <w:pPr>
        <w:pStyle w:val="ListParagraph"/>
        <w:numPr>
          <w:ilvl w:val="0"/>
          <w:numId w:val="24"/>
        </w:numPr>
        <w:spacing w:after="0" w:line="360" w:lineRule="auto"/>
      </w:pPr>
      <w:r>
        <w:t>D</w:t>
      </w:r>
      <w:r w:rsidR="00A57537">
        <w:t>elivery</w:t>
      </w:r>
      <w:r>
        <w:t xml:space="preserve"> of RSE</w:t>
      </w:r>
      <w:r w:rsidR="00A57537">
        <w:tab/>
      </w:r>
      <w:r w:rsidR="00A57537">
        <w:tab/>
      </w:r>
      <w:r w:rsidR="00A57537">
        <w:tab/>
      </w:r>
      <w:r w:rsidR="00A57537">
        <w:tab/>
      </w:r>
      <w:r w:rsidR="00A57537">
        <w:tab/>
      </w:r>
      <w:r w:rsidR="00A57537">
        <w:tab/>
      </w:r>
      <w:r w:rsidR="00A57537">
        <w:tab/>
      </w:r>
      <w:r>
        <w:tab/>
      </w:r>
      <w:r w:rsidR="00A57537">
        <w:tab/>
      </w:r>
      <w:r w:rsidR="00A57537">
        <w:tab/>
      </w:r>
      <w:r w:rsidR="00A57537">
        <w:tab/>
      </w:r>
      <w:r w:rsidR="00A57537">
        <w:t>6</w:t>
      </w:r>
    </w:p>
    <w:p xmlns:wp14="http://schemas.microsoft.com/office/word/2010/wordml" w:rsidR="00C4449D" w:rsidP="00C4449D" w:rsidRDefault="00C4449D" w14:paraId="76B68BC8" wp14:textId="77777777">
      <w:pPr>
        <w:pStyle w:val="ListParagraph"/>
        <w:numPr>
          <w:ilvl w:val="0"/>
          <w:numId w:val="24"/>
        </w:numPr>
        <w:spacing w:after="0" w:line="360" w:lineRule="auto"/>
      </w:pPr>
      <w:r>
        <w:t>Roles and responsibilities</w:t>
      </w:r>
      <w:r>
        <w:tab/>
      </w:r>
      <w:r>
        <w:tab/>
      </w:r>
      <w:r>
        <w:tab/>
      </w:r>
      <w:r>
        <w:tab/>
      </w:r>
      <w:r>
        <w:tab/>
      </w:r>
      <w:r>
        <w:tab/>
      </w:r>
      <w:r>
        <w:tab/>
      </w:r>
      <w:r>
        <w:tab/>
      </w:r>
      <w:r>
        <w:tab/>
      </w:r>
      <w:r>
        <w:t>7</w:t>
      </w:r>
    </w:p>
    <w:p xmlns:wp14="http://schemas.microsoft.com/office/word/2010/wordml" w:rsidR="00C4449D" w:rsidP="001201E7" w:rsidRDefault="00C4449D" w14:paraId="33877B5A" wp14:textId="77777777">
      <w:pPr>
        <w:pStyle w:val="ListParagraph"/>
        <w:numPr>
          <w:ilvl w:val="0"/>
          <w:numId w:val="24"/>
        </w:numPr>
        <w:spacing w:after="0" w:line="360" w:lineRule="auto"/>
      </w:pPr>
      <w:r>
        <w:t>Parents right to withdraw from Sex Education</w:t>
      </w:r>
      <w:r>
        <w:tab/>
      </w:r>
      <w:r>
        <w:tab/>
      </w:r>
      <w:r>
        <w:tab/>
      </w:r>
      <w:r>
        <w:tab/>
      </w:r>
      <w:r>
        <w:tab/>
      </w:r>
      <w:r>
        <w:tab/>
      </w:r>
      <w:r>
        <w:t>8</w:t>
      </w:r>
    </w:p>
    <w:p xmlns:wp14="http://schemas.microsoft.com/office/word/2010/wordml" w:rsidR="00742C11" w:rsidP="001201E7" w:rsidRDefault="00C4449D" w14:paraId="732DC606" wp14:textId="77777777">
      <w:pPr>
        <w:pStyle w:val="ListParagraph"/>
        <w:numPr>
          <w:ilvl w:val="0"/>
          <w:numId w:val="24"/>
        </w:numPr>
        <w:spacing w:after="0" w:line="360" w:lineRule="auto"/>
      </w:pPr>
      <w:r>
        <w:t>Training</w:t>
      </w:r>
      <w:r>
        <w:tab/>
      </w:r>
      <w:r>
        <w:tab/>
      </w:r>
      <w:r>
        <w:tab/>
      </w:r>
      <w:r w:rsidR="00AA2E53">
        <w:tab/>
      </w:r>
      <w:r w:rsidR="00AA2E53">
        <w:tab/>
      </w:r>
      <w:r w:rsidR="00AA2E53">
        <w:tab/>
      </w:r>
      <w:r w:rsidR="00AA2E53">
        <w:tab/>
      </w:r>
      <w:r w:rsidR="00AA2E53">
        <w:tab/>
      </w:r>
      <w:r w:rsidR="00AA2E53">
        <w:tab/>
      </w:r>
      <w:r w:rsidR="00AA2E53">
        <w:tab/>
      </w:r>
      <w:r w:rsidR="00AA2E53">
        <w:tab/>
      </w:r>
      <w:r w:rsidR="00AA2E53">
        <w:tab/>
      </w:r>
      <w:r>
        <w:t>9</w:t>
      </w:r>
    </w:p>
    <w:p xmlns:wp14="http://schemas.microsoft.com/office/word/2010/wordml" w:rsidR="00742C11" w:rsidP="001201E7" w:rsidRDefault="00742C11" w14:paraId="00FC59C1" wp14:textId="77777777">
      <w:pPr>
        <w:pStyle w:val="ListParagraph"/>
        <w:numPr>
          <w:ilvl w:val="0"/>
          <w:numId w:val="24"/>
        </w:numPr>
        <w:spacing w:after="0" w:line="360" w:lineRule="auto"/>
      </w:pPr>
      <w:r>
        <w:t>Monitoring arrangements</w:t>
      </w:r>
      <w:r w:rsidR="00AA2E53">
        <w:tab/>
      </w:r>
      <w:r w:rsidR="00AA2E53">
        <w:tab/>
      </w:r>
      <w:r w:rsidR="00AA2E53">
        <w:tab/>
      </w:r>
      <w:r w:rsidR="00AA2E53">
        <w:tab/>
      </w:r>
      <w:r w:rsidR="00AA2E53">
        <w:tab/>
      </w:r>
      <w:r w:rsidR="00AA2E53">
        <w:tab/>
      </w:r>
      <w:r w:rsidR="00AA2E53">
        <w:tab/>
      </w:r>
      <w:r w:rsidR="00AA2E53">
        <w:tab/>
      </w:r>
      <w:r w:rsidR="00AA2E53">
        <w:tab/>
      </w:r>
      <w:r w:rsidR="00C4449D">
        <w:t>9</w:t>
      </w:r>
    </w:p>
    <w:p xmlns:wp14="http://schemas.microsoft.com/office/word/2010/wordml" w:rsidRPr="00760194" w:rsidR="00742C11" w:rsidP="00742C11" w:rsidRDefault="00742C11" w14:paraId="0F0283CC" wp14:textId="77777777">
      <w:pPr>
        <w:spacing w:after="0" w:line="360" w:lineRule="auto"/>
        <w:ind w:left="720" w:firstLine="0"/>
        <w:jc w:val="left"/>
        <w:rPr>
          <w:rFonts w:eastAsia="Calibri"/>
          <w:color w:val="auto"/>
          <w:szCs w:val="24"/>
          <w:lang w:eastAsia="en-US"/>
        </w:rPr>
      </w:pPr>
      <w:r w:rsidRPr="00760194">
        <w:rPr>
          <w:rFonts w:eastAsia="Calibri"/>
          <w:color w:val="auto"/>
          <w:szCs w:val="24"/>
          <w:lang w:eastAsia="en-US"/>
        </w:rPr>
        <w:t>Appendix 1</w:t>
      </w:r>
      <w:r>
        <w:rPr>
          <w:rFonts w:eastAsia="Calibri"/>
          <w:color w:val="auto"/>
          <w:szCs w:val="24"/>
          <w:lang w:eastAsia="en-US"/>
        </w:rPr>
        <w:t xml:space="preserve">: Curriculum map </w:t>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C4449D">
        <w:rPr>
          <w:rFonts w:eastAsia="Calibri"/>
          <w:color w:val="auto"/>
          <w:szCs w:val="24"/>
          <w:lang w:eastAsia="en-US"/>
        </w:rPr>
        <w:t>10</w:t>
      </w:r>
    </w:p>
    <w:p xmlns:wp14="http://schemas.microsoft.com/office/word/2010/wordml" w:rsidRPr="00760194" w:rsidR="00742C11" w:rsidP="00742C11" w:rsidRDefault="00742C11" w14:paraId="637C0E94" wp14:textId="77777777">
      <w:pPr>
        <w:spacing w:after="0" w:line="360" w:lineRule="auto"/>
        <w:ind w:left="720" w:firstLine="0"/>
        <w:jc w:val="left"/>
        <w:rPr>
          <w:rFonts w:eastAsia="Calibri"/>
          <w:color w:val="auto"/>
          <w:szCs w:val="24"/>
          <w:lang w:eastAsia="en-US"/>
        </w:rPr>
      </w:pPr>
      <w:r w:rsidRPr="00760194">
        <w:rPr>
          <w:rFonts w:eastAsia="Calibri"/>
          <w:color w:val="auto"/>
          <w:szCs w:val="24"/>
          <w:lang w:eastAsia="en-US"/>
        </w:rPr>
        <w:t>Appendix 2: By the end of primary school pupils should kno</w:t>
      </w:r>
      <w:r>
        <w:rPr>
          <w:rFonts w:eastAsia="Calibri"/>
          <w:color w:val="auto"/>
          <w:szCs w:val="24"/>
          <w:lang w:eastAsia="en-US"/>
        </w:rPr>
        <w:t xml:space="preserve">w </w:t>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sidR="00C4449D">
        <w:rPr>
          <w:rFonts w:eastAsia="Calibri"/>
          <w:color w:val="auto"/>
          <w:szCs w:val="24"/>
          <w:lang w:eastAsia="en-US"/>
        </w:rPr>
        <w:t>16</w:t>
      </w:r>
    </w:p>
    <w:p xmlns:wp14="http://schemas.microsoft.com/office/word/2010/wordml" w:rsidRPr="00760194" w:rsidR="00742C11" w:rsidP="00742C11" w:rsidRDefault="00C4449D" w14:paraId="3BBA1FFC" wp14:textId="77777777">
      <w:pPr>
        <w:spacing w:after="0" w:line="360" w:lineRule="auto"/>
        <w:ind w:left="720" w:firstLine="0"/>
        <w:jc w:val="left"/>
        <w:rPr>
          <w:rFonts w:eastAsia="Calibri"/>
          <w:color w:val="auto"/>
          <w:szCs w:val="24"/>
          <w:lang w:eastAsia="en-US"/>
        </w:rPr>
      </w:pPr>
      <w:r>
        <w:rPr>
          <w:rFonts w:eastAsia="Calibri"/>
          <w:color w:val="auto"/>
          <w:szCs w:val="24"/>
          <w:lang w:eastAsia="en-US"/>
        </w:rPr>
        <w:t>Appendix 3</w:t>
      </w:r>
      <w:r w:rsidRPr="00760194" w:rsidR="00742C11">
        <w:rPr>
          <w:rFonts w:eastAsia="Calibri"/>
          <w:color w:val="auto"/>
          <w:szCs w:val="24"/>
          <w:lang w:eastAsia="en-US"/>
        </w:rPr>
        <w:t>: By the end of secondary school pupi</w:t>
      </w:r>
      <w:r w:rsidR="00742C11">
        <w:rPr>
          <w:rFonts w:eastAsia="Calibri"/>
          <w:color w:val="auto"/>
          <w:szCs w:val="24"/>
          <w:lang w:eastAsia="en-US"/>
        </w:rPr>
        <w:t xml:space="preserve">ls should know </w:t>
      </w:r>
      <w:r w:rsidR="00AA2E53">
        <w:rPr>
          <w:rFonts w:eastAsia="Calibri"/>
          <w:color w:val="auto"/>
          <w:szCs w:val="24"/>
          <w:lang w:eastAsia="en-US"/>
        </w:rPr>
        <w:tab/>
      </w:r>
      <w:r w:rsidR="00AA2E53">
        <w:rPr>
          <w:rFonts w:eastAsia="Calibri"/>
          <w:color w:val="auto"/>
          <w:szCs w:val="24"/>
          <w:lang w:eastAsia="en-US"/>
        </w:rPr>
        <w:tab/>
      </w:r>
      <w:r w:rsidR="00AA2E53">
        <w:rPr>
          <w:rFonts w:eastAsia="Calibri"/>
          <w:color w:val="auto"/>
          <w:szCs w:val="24"/>
          <w:lang w:eastAsia="en-US"/>
        </w:rPr>
        <w:tab/>
      </w:r>
      <w:r>
        <w:rPr>
          <w:rFonts w:eastAsia="Calibri"/>
          <w:color w:val="auto"/>
          <w:szCs w:val="24"/>
          <w:lang w:eastAsia="en-US"/>
        </w:rPr>
        <w:t>18</w:t>
      </w:r>
    </w:p>
    <w:p xmlns:wp14="http://schemas.microsoft.com/office/word/2010/wordml" w:rsidRPr="00760194" w:rsidR="00742C11" w:rsidP="00742C11" w:rsidRDefault="00C4449D" w14:paraId="75CD4092" wp14:textId="77777777">
      <w:pPr>
        <w:spacing w:after="0" w:line="360" w:lineRule="auto"/>
        <w:ind w:left="720" w:firstLine="0"/>
        <w:jc w:val="left"/>
        <w:rPr>
          <w:rFonts w:eastAsia="Calibri"/>
          <w:color w:val="auto"/>
          <w:szCs w:val="24"/>
          <w:lang w:eastAsia="en-US"/>
        </w:rPr>
      </w:pPr>
      <w:r>
        <w:rPr>
          <w:rFonts w:eastAsia="Calibri"/>
          <w:color w:val="auto"/>
          <w:szCs w:val="24"/>
          <w:lang w:eastAsia="en-US"/>
        </w:rPr>
        <w:t>Appendix 4</w:t>
      </w:r>
      <w:r w:rsidRPr="00760194" w:rsidR="00742C11">
        <w:rPr>
          <w:rFonts w:eastAsia="Calibri"/>
          <w:color w:val="auto"/>
          <w:szCs w:val="24"/>
          <w:lang w:eastAsia="en-US"/>
        </w:rPr>
        <w:t>: Parent form: withdrawal from sex</w:t>
      </w:r>
      <w:r w:rsidR="00742C11">
        <w:rPr>
          <w:rFonts w:eastAsia="Calibri"/>
          <w:color w:val="auto"/>
          <w:szCs w:val="24"/>
          <w:lang w:eastAsia="en-US"/>
        </w:rPr>
        <w:t xml:space="preserve"> education within RSE </w:t>
      </w:r>
      <w:r w:rsidR="00AA2E53">
        <w:rPr>
          <w:rFonts w:eastAsia="Calibri"/>
          <w:color w:val="auto"/>
          <w:szCs w:val="24"/>
          <w:lang w:eastAsia="en-US"/>
        </w:rPr>
        <w:tab/>
      </w:r>
      <w:r w:rsidR="00AA2E53">
        <w:rPr>
          <w:rFonts w:eastAsia="Calibri"/>
          <w:color w:val="auto"/>
          <w:szCs w:val="24"/>
          <w:lang w:eastAsia="en-US"/>
        </w:rPr>
        <w:tab/>
      </w:r>
      <w:r>
        <w:rPr>
          <w:rFonts w:eastAsia="Calibri"/>
          <w:color w:val="auto"/>
          <w:szCs w:val="24"/>
          <w:lang w:eastAsia="en-US"/>
        </w:rPr>
        <w:t>20</w:t>
      </w:r>
    </w:p>
    <w:p xmlns:wp14="http://schemas.microsoft.com/office/word/2010/wordml" w:rsidR="00742C11" w:rsidP="00742C11" w:rsidRDefault="00742C11" w14:paraId="4DDBEF00" wp14:textId="77777777"/>
    <w:p xmlns:wp14="http://schemas.microsoft.com/office/word/2010/wordml" w:rsidR="00742C11" w:rsidP="00742C11" w:rsidRDefault="00742C11" w14:paraId="3461D779" wp14:textId="77777777"/>
    <w:p xmlns:wp14="http://schemas.microsoft.com/office/word/2010/wordml" w:rsidR="00742C11" w:rsidP="00742C11" w:rsidRDefault="00742C11" w14:paraId="3CF2D8B6" wp14:textId="77777777"/>
    <w:p xmlns:wp14="http://schemas.microsoft.com/office/word/2010/wordml" w:rsidR="00742C11" w:rsidP="00742C11" w:rsidRDefault="00742C11" w14:paraId="0FB78278" wp14:textId="77777777"/>
    <w:p xmlns:wp14="http://schemas.microsoft.com/office/word/2010/wordml" w:rsidR="00742C11" w:rsidP="00742C11" w:rsidRDefault="00742C11" w14:paraId="1FC39945" wp14:textId="77777777"/>
    <w:p xmlns:wp14="http://schemas.microsoft.com/office/word/2010/wordml" w:rsidR="00742C11" w:rsidP="00742C11" w:rsidRDefault="00742C11" w14:paraId="0562CB0E" wp14:textId="77777777"/>
    <w:p xmlns:wp14="http://schemas.microsoft.com/office/word/2010/wordml" w:rsidR="00742C11" w:rsidP="00742C11" w:rsidRDefault="00742C11" w14:paraId="34CE0A41" wp14:textId="77777777"/>
    <w:p xmlns:wp14="http://schemas.microsoft.com/office/word/2010/wordml" w:rsidR="00742C11" w:rsidP="00742C11" w:rsidRDefault="00742C11" w14:paraId="62EBF3C5" wp14:textId="77777777"/>
    <w:p xmlns:wp14="http://schemas.microsoft.com/office/word/2010/wordml" w:rsidR="00742C11" w:rsidP="00742C11" w:rsidRDefault="00742C11" w14:paraId="6D98A12B" wp14:textId="77777777"/>
    <w:p xmlns:wp14="http://schemas.microsoft.com/office/word/2010/wordml" w:rsidR="00742C11" w:rsidP="00742C11" w:rsidRDefault="00742C11" w14:paraId="2946DB82" wp14:textId="77777777"/>
    <w:p xmlns:wp14="http://schemas.microsoft.com/office/word/2010/wordml" w:rsidR="00742C11" w:rsidP="00742C11" w:rsidRDefault="00742C11" w14:paraId="5997CC1D" wp14:textId="77777777"/>
    <w:p xmlns:wp14="http://schemas.microsoft.com/office/word/2010/wordml" w:rsidR="00742C11" w:rsidP="00A77351" w:rsidRDefault="00742C11" w14:paraId="110FFD37" wp14:textId="77777777">
      <w:pPr>
        <w:ind w:left="0" w:firstLine="0"/>
      </w:pPr>
    </w:p>
    <w:p xmlns:wp14="http://schemas.microsoft.com/office/word/2010/wordml" w:rsidR="00C4449D" w:rsidP="00A77351" w:rsidRDefault="00C4449D" w14:paraId="6B699379" wp14:textId="77777777">
      <w:pPr>
        <w:ind w:left="0" w:firstLine="0"/>
      </w:pPr>
    </w:p>
    <w:p xmlns:wp14="http://schemas.microsoft.com/office/word/2010/wordml" w:rsidRPr="003E7D77" w:rsidR="00B0732E" w:rsidP="00B164BB" w:rsidRDefault="00C87437" w14:paraId="2D7F6E50" wp14:textId="77777777">
      <w:pPr>
        <w:pStyle w:val="ListParagraph"/>
        <w:numPr>
          <w:ilvl w:val="0"/>
          <w:numId w:val="22"/>
        </w:numPr>
        <w:spacing w:after="0" w:line="240" w:lineRule="auto"/>
        <w:ind w:left="170" w:hanging="170"/>
        <w:jc w:val="left"/>
        <w:rPr>
          <w:b/>
          <w:color w:val="002060"/>
          <w:sz w:val="44"/>
          <w:szCs w:val="44"/>
        </w:rPr>
      </w:pPr>
      <w:r w:rsidRPr="003E7D77">
        <w:rPr>
          <w:b/>
          <w:color w:val="002060"/>
          <w:sz w:val="44"/>
          <w:szCs w:val="44"/>
        </w:rPr>
        <w:lastRenderedPageBreak/>
        <w:t xml:space="preserve">Mission Statement </w:t>
      </w:r>
    </w:p>
    <w:p xmlns:wp14="http://schemas.microsoft.com/office/word/2010/wordml" w:rsidR="00B0732E" w:rsidP="00742C11" w:rsidRDefault="00C87437" w14:paraId="1B7172F4" wp14:textId="77777777">
      <w:pPr>
        <w:spacing w:after="0" w:line="240" w:lineRule="auto"/>
        <w:ind w:left="65" w:firstLine="0"/>
        <w:jc w:val="center"/>
      </w:pPr>
      <w:r>
        <w:t xml:space="preserve"> </w:t>
      </w:r>
    </w:p>
    <w:p xmlns:wp14="http://schemas.microsoft.com/office/word/2010/wordml" w:rsidR="00B0732E" w:rsidP="001201E7" w:rsidRDefault="00C87437" w14:paraId="5524D7A8" wp14:textId="77777777">
      <w:pPr>
        <w:spacing w:after="0" w:line="360" w:lineRule="auto"/>
        <w:ind w:left="-5"/>
        <w:jc w:val="center"/>
      </w:pPr>
      <w:r>
        <w:t xml:space="preserve">St. </w:t>
      </w:r>
      <w:r w:rsidR="000A61A7">
        <w:t xml:space="preserve">Wilfrid’s RC </w:t>
      </w:r>
      <w:r w:rsidR="006A1139">
        <w:t xml:space="preserve">College is a </w:t>
      </w:r>
      <w:r w:rsidR="000A61A7">
        <w:t>Roman</w:t>
      </w:r>
      <w:r>
        <w:t xml:space="preserve"> Catholic school, and as such we attempt to follow the example of Jesus Christ in our work, worship and relationships.</w:t>
      </w:r>
    </w:p>
    <w:p xmlns:wp14="http://schemas.microsoft.com/office/word/2010/wordml" w:rsidR="00E419AA" w:rsidP="001201E7" w:rsidRDefault="00E419AA" w14:paraId="3FE9F23F" wp14:textId="77777777">
      <w:pPr>
        <w:spacing w:after="0" w:line="360" w:lineRule="auto"/>
        <w:ind w:left="-5"/>
      </w:pPr>
    </w:p>
    <w:p xmlns:wp14="http://schemas.microsoft.com/office/word/2010/wordml" w:rsidR="002027CE" w:rsidP="001201E7" w:rsidRDefault="002027CE" w14:paraId="1376BB63" wp14:textId="77777777">
      <w:pPr>
        <w:spacing w:after="0" w:line="360" w:lineRule="auto"/>
        <w:ind w:left="65" w:firstLine="0"/>
        <w:jc w:val="center"/>
      </w:pPr>
      <w:r>
        <w:t>We are committed to inspire and develop all members of our community on a journey through faith, learning and support.</w:t>
      </w:r>
    </w:p>
    <w:p xmlns:wp14="http://schemas.microsoft.com/office/word/2010/wordml" w:rsidR="002027CE" w:rsidP="001201E7" w:rsidRDefault="002027CE" w14:paraId="1F72F646" wp14:textId="77777777">
      <w:pPr>
        <w:spacing w:after="0" w:line="360" w:lineRule="auto"/>
        <w:ind w:left="65" w:firstLine="0"/>
        <w:jc w:val="center"/>
      </w:pPr>
    </w:p>
    <w:p xmlns:wp14="http://schemas.microsoft.com/office/word/2010/wordml" w:rsidR="002027CE" w:rsidP="001201E7" w:rsidRDefault="002027CE" w14:paraId="6A07D2DF" wp14:textId="77777777">
      <w:pPr>
        <w:spacing w:after="0" w:line="360" w:lineRule="auto"/>
        <w:ind w:left="65" w:firstLine="0"/>
        <w:jc w:val="center"/>
      </w:pPr>
      <w:r>
        <w:t xml:space="preserve">We strive to achieve excellence and overcome challenges through mutual respect and consideration, underpinned by Gospel values and the example of Christ. </w:t>
      </w:r>
    </w:p>
    <w:p xmlns:wp14="http://schemas.microsoft.com/office/word/2010/wordml" w:rsidR="002027CE" w:rsidP="001201E7" w:rsidRDefault="002027CE" w14:paraId="08CE6F91" wp14:textId="77777777">
      <w:pPr>
        <w:spacing w:after="0" w:line="360" w:lineRule="auto"/>
        <w:ind w:left="65" w:firstLine="0"/>
        <w:jc w:val="center"/>
      </w:pPr>
    </w:p>
    <w:p xmlns:wp14="http://schemas.microsoft.com/office/word/2010/wordml" w:rsidR="00B0732E" w:rsidP="001201E7" w:rsidRDefault="002027CE" w14:paraId="6B3B8D48" wp14:textId="77777777">
      <w:pPr>
        <w:spacing w:after="0" w:line="360" w:lineRule="auto"/>
        <w:ind w:left="65" w:firstLine="0"/>
        <w:jc w:val="center"/>
      </w:pPr>
      <w:r>
        <w:t>Faith, learning and support are at the heart of everything we do to ensure that every child fulfils their full God given potential.</w:t>
      </w:r>
    </w:p>
    <w:p xmlns:wp14="http://schemas.microsoft.com/office/word/2010/wordml" w:rsidR="00B0732E" w:rsidP="002027CE" w:rsidRDefault="00C87437" w14:paraId="325CE300" wp14:textId="77777777">
      <w:pPr>
        <w:spacing w:after="0" w:line="240" w:lineRule="auto"/>
        <w:ind w:left="0" w:firstLine="0"/>
        <w:jc w:val="left"/>
        <w:rPr>
          <w:b/>
        </w:rPr>
      </w:pPr>
      <w:r>
        <w:rPr>
          <w:b/>
        </w:rPr>
        <w:t xml:space="preserve"> </w:t>
      </w:r>
    </w:p>
    <w:p xmlns:wp14="http://schemas.microsoft.com/office/word/2010/wordml" w:rsidR="00742C11" w:rsidP="002027CE" w:rsidRDefault="00742C11" w14:paraId="61CDCEAD" wp14:textId="77777777">
      <w:pPr>
        <w:spacing w:after="0" w:line="240" w:lineRule="auto"/>
        <w:ind w:left="0" w:firstLine="0"/>
        <w:jc w:val="left"/>
        <w:rPr>
          <w:b/>
        </w:rPr>
      </w:pPr>
    </w:p>
    <w:p xmlns:wp14="http://schemas.microsoft.com/office/word/2010/wordml" w:rsidR="00742C11" w:rsidP="002027CE" w:rsidRDefault="00742C11" w14:paraId="6BB9E253" wp14:textId="77777777">
      <w:pPr>
        <w:spacing w:after="0" w:line="240" w:lineRule="auto"/>
        <w:ind w:left="0" w:firstLine="0"/>
        <w:jc w:val="left"/>
        <w:rPr>
          <w:b/>
        </w:rPr>
      </w:pPr>
    </w:p>
    <w:p xmlns:wp14="http://schemas.microsoft.com/office/word/2010/wordml" w:rsidR="00742C11" w:rsidP="002027CE" w:rsidRDefault="00742C11" w14:paraId="23DE523C" wp14:textId="77777777">
      <w:pPr>
        <w:spacing w:after="0" w:line="240" w:lineRule="auto"/>
        <w:ind w:left="0" w:firstLine="0"/>
        <w:jc w:val="left"/>
        <w:rPr>
          <w:b/>
        </w:rPr>
      </w:pPr>
    </w:p>
    <w:p xmlns:wp14="http://schemas.microsoft.com/office/word/2010/wordml" w:rsidR="00742C11" w:rsidP="002027CE" w:rsidRDefault="00742C11" w14:paraId="52E56223" wp14:textId="77777777">
      <w:pPr>
        <w:spacing w:after="0" w:line="240" w:lineRule="auto"/>
        <w:ind w:left="0" w:firstLine="0"/>
        <w:jc w:val="left"/>
      </w:pPr>
    </w:p>
    <w:p xmlns:wp14="http://schemas.microsoft.com/office/word/2010/wordml" w:rsidR="00AA2E53" w:rsidP="002027CE" w:rsidRDefault="00AA2E53" w14:paraId="07547A01" wp14:textId="77777777">
      <w:pPr>
        <w:spacing w:after="0" w:line="240" w:lineRule="auto"/>
        <w:ind w:left="0" w:firstLine="0"/>
        <w:jc w:val="left"/>
      </w:pPr>
    </w:p>
    <w:p xmlns:wp14="http://schemas.microsoft.com/office/word/2010/wordml" w:rsidR="00AA2E53" w:rsidP="002027CE" w:rsidRDefault="00AA2E53" w14:paraId="5043CB0F" wp14:textId="77777777">
      <w:pPr>
        <w:spacing w:after="0" w:line="240" w:lineRule="auto"/>
        <w:ind w:left="0" w:firstLine="0"/>
        <w:jc w:val="left"/>
      </w:pPr>
    </w:p>
    <w:p xmlns:wp14="http://schemas.microsoft.com/office/word/2010/wordml" w:rsidR="00AA2E53" w:rsidP="002027CE" w:rsidRDefault="00AA2E53" w14:paraId="07459315" wp14:textId="77777777">
      <w:pPr>
        <w:spacing w:after="0" w:line="240" w:lineRule="auto"/>
        <w:ind w:left="0" w:firstLine="0"/>
        <w:jc w:val="left"/>
      </w:pPr>
    </w:p>
    <w:p xmlns:wp14="http://schemas.microsoft.com/office/word/2010/wordml" w:rsidR="00AA2E53" w:rsidP="002027CE" w:rsidRDefault="00AA2E53" w14:paraId="6537F28F" wp14:textId="77777777">
      <w:pPr>
        <w:spacing w:after="0" w:line="240" w:lineRule="auto"/>
        <w:ind w:left="0" w:firstLine="0"/>
        <w:jc w:val="left"/>
      </w:pPr>
    </w:p>
    <w:p xmlns:wp14="http://schemas.microsoft.com/office/word/2010/wordml" w:rsidR="00AA2E53" w:rsidP="002027CE" w:rsidRDefault="00AA2E53" w14:paraId="6DFB9E20" wp14:textId="77777777">
      <w:pPr>
        <w:spacing w:after="0" w:line="240" w:lineRule="auto"/>
        <w:ind w:left="0" w:firstLine="0"/>
        <w:jc w:val="left"/>
      </w:pPr>
    </w:p>
    <w:p xmlns:wp14="http://schemas.microsoft.com/office/word/2010/wordml" w:rsidR="00AA2E53" w:rsidP="002027CE" w:rsidRDefault="00AA2E53" w14:paraId="70DF9E56" wp14:textId="77777777">
      <w:pPr>
        <w:spacing w:after="0" w:line="240" w:lineRule="auto"/>
        <w:ind w:left="0" w:firstLine="0"/>
        <w:jc w:val="left"/>
      </w:pPr>
    </w:p>
    <w:p xmlns:wp14="http://schemas.microsoft.com/office/word/2010/wordml" w:rsidR="00AA2E53" w:rsidP="002027CE" w:rsidRDefault="00AA2E53" w14:paraId="44E871BC" wp14:textId="77777777">
      <w:pPr>
        <w:spacing w:after="0" w:line="240" w:lineRule="auto"/>
        <w:ind w:left="0" w:firstLine="0"/>
        <w:jc w:val="left"/>
      </w:pPr>
    </w:p>
    <w:p xmlns:wp14="http://schemas.microsoft.com/office/word/2010/wordml" w:rsidR="00AA2E53" w:rsidP="002027CE" w:rsidRDefault="00AA2E53" w14:paraId="144A5D23" wp14:textId="77777777">
      <w:pPr>
        <w:spacing w:after="0" w:line="240" w:lineRule="auto"/>
        <w:ind w:left="0" w:firstLine="0"/>
        <w:jc w:val="left"/>
      </w:pPr>
    </w:p>
    <w:p xmlns:wp14="http://schemas.microsoft.com/office/word/2010/wordml" w:rsidR="00AA2E53" w:rsidP="002027CE" w:rsidRDefault="00AA2E53" w14:paraId="738610EB" wp14:textId="77777777">
      <w:pPr>
        <w:spacing w:after="0" w:line="240" w:lineRule="auto"/>
        <w:ind w:left="0" w:firstLine="0"/>
        <w:jc w:val="left"/>
      </w:pPr>
    </w:p>
    <w:p xmlns:wp14="http://schemas.microsoft.com/office/word/2010/wordml" w:rsidR="00AA2E53" w:rsidP="002027CE" w:rsidRDefault="00AA2E53" w14:paraId="637805D2" wp14:textId="77777777">
      <w:pPr>
        <w:spacing w:after="0" w:line="240" w:lineRule="auto"/>
        <w:ind w:left="0" w:firstLine="0"/>
        <w:jc w:val="left"/>
      </w:pPr>
    </w:p>
    <w:p xmlns:wp14="http://schemas.microsoft.com/office/word/2010/wordml" w:rsidR="00AA2E53" w:rsidP="002027CE" w:rsidRDefault="00AA2E53" w14:paraId="463F29E8" wp14:textId="77777777">
      <w:pPr>
        <w:spacing w:after="0" w:line="240" w:lineRule="auto"/>
        <w:ind w:left="0" w:firstLine="0"/>
        <w:jc w:val="left"/>
      </w:pPr>
    </w:p>
    <w:p xmlns:wp14="http://schemas.microsoft.com/office/word/2010/wordml" w:rsidR="00AA2E53" w:rsidP="002027CE" w:rsidRDefault="00AA2E53" w14:paraId="3B7B4B86" wp14:textId="77777777">
      <w:pPr>
        <w:spacing w:after="0" w:line="240" w:lineRule="auto"/>
        <w:ind w:left="0" w:firstLine="0"/>
        <w:jc w:val="left"/>
      </w:pPr>
    </w:p>
    <w:p xmlns:wp14="http://schemas.microsoft.com/office/word/2010/wordml" w:rsidR="00AA2E53" w:rsidP="002027CE" w:rsidRDefault="00AA2E53" w14:paraId="3A0FF5F2" wp14:textId="77777777">
      <w:pPr>
        <w:spacing w:after="0" w:line="240" w:lineRule="auto"/>
        <w:ind w:left="0" w:firstLine="0"/>
        <w:jc w:val="left"/>
      </w:pPr>
    </w:p>
    <w:p xmlns:wp14="http://schemas.microsoft.com/office/word/2010/wordml" w:rsidR="00AA2E53" w:rsidP="002027CE" w:rsidRDefault="00AA2E53" w14:paraId="5630AD66" wp14:textId="77777777">
      <w:pPr>
        <w:spacing w:after="0" w:line="240" w:lineRule="auto"/>
        <w:ind w:left="0" w:firstLine="0"/>
        <w:jc w:val="left"/>
      </w:pPr>
    </w:p>
    <w:p xmlns:wp14="http://schemas.microsoft.com/office/word/2010/wordml" w:rsidR="00AA2E53" w:rsidP="002027CE" w:rsidRDefault="00AA2E53" w14:paraId="61829076" wp14:textId="77777777">
      <w:pPr>
        <w:spacing w:after="0" w:line="240" w:lineRule="auto"/>
        <w:ind w:left="0" w:firstLine="0"/>
        <w:jc w:val="left"/>
      </w:pPr>
    </w:p>
    <w:p xmlns:wp14="http://schemas.microsoft.com/office/word/2010/wordml" w:rsidR="00AA2E53" w:rsidP="002027CE" w:rsidRDefault="00AA2E53" w14:paraId="2BA226A1" wp14:textId="77777777">
      <w:pPr>
        <w:spacing w:after="0" w:line="240" w:lineRule="auto"/>
        <w:ind w:left="0" w:firstLine="0"/>
        <w:jc w:val="left"/>
      </w:pPr>
    </w:p>
    <w:p xmlns:wp14="http://schemas.microsoft.com/office/word/2010/wordml" w:rsidR="00AA2E53" w:rsidP="002027CE" w:rsidRDefault="00AA2E53" w14:paraId="17AD93B2" wp14:textId="77777777">
      <w:pPr>
        <w:spacing w:after="0" w:line="240" w:lineRule="auto"/>
        <w:ind w:left="0" w:firstLine="0"/>
        <w:jc w:val="left"/>
      </w:pPr>
    </w:p>
    <w:p xmlns:wp14="http://schemas.microsoft.com/office/word/2010/wordml" w:rsidR="00AA2E53" w:rsidP="002027CE" w:rsidRDefault="00AA2E53" w14:paraId="0DE4B5B7" wp14:textId="77777777">
      <w:pPr>
        <w:spacing w:after="0" w:line="240" w:lineRule="auto"/>
        <w:ind w:left="0" w:firstLine="0"/>
        <w:jc w:val="left"/>
      </w:pPr>
    </w:p>
    <w:p xmlns:wp14="http://schemas.microsoft.com/office/word/2010/wordml" w:rsidR="00AA2E53" w:rsidP="002027CE" w:rsidRDefault="00AA2E53" w14:paraId="66204FF1" wp14:textId="77777777">
      <w:pPr>
        <w:spacing w:after="0" w:line="240" w:lineRule="auto"/>
        <w:ind w:left="0" w:firstLine="0"/>
        <w:jc w:val="left"/>
      </w:pPr>
    </w:p>
    <w:p xmlns:wp14="http://schemas.microsoft.com/office/word/2010/wordml" w:rsidR="00AA2E53" w:rsidP="002027CE" w:rsidRDefault="00AA2E53" w14:paraId="2DBF0D7D" wp14:textId="77777777">
      <w:pPr>
        <w:spacing w:after="0" w:line="240" w:lineRule="auto"/>
        <w:ind w:left="0" w:firstLine="0"/>
        <w:jc w:val="left"/>
      </w:pPr>
    </w:p>
    <w:p xmlns:wp14="http://schemas.microsoft.com/office/word/2010/wordml" w:rsidR="00AA2E53" w:rsidP="002027CE" w:rsidRDefault="00AA2E53" w14:paraId="6B62F1B3" wp14:textId="77777777">
      <w:pPr>
        <w:spacing w:after="0" w:line="240" w:lineRule="auto"/>
        <w:ind w:left="0" w:firstLine="0"/>
        <w:jc w:val="left"/>
      </w:pPr>
    </w:p>
    <w:p xmlns:wp14="http://schemas.microsoft.com/office/word/2010/wordml" w:rsidR="00AA2E53" w:rsidP="002027CE" w:rsidRDefault="00AA2E53" w14:paraId="02F2C34E" wp14:textId="77777777">
      <w:pPr>
        <w:spacing w:after="0" w:line="240" w:lineRule="auto"/>
        <w:ind w:left="0" w:firstLine="0"/>
        <w:jc w:val="left"/>
      </w:pPr>
    </w:p>
    <w:p xmlns:wp14="http://schemas.microsoft.com/office/word/2010/wordml" w:rsidR="00A77351" w:rsidP="002027CE" w:rsidRDefault="00A77351" w14:paraId="680A4E5D" wp14:textId="77777777">
      <w:pPr>
        <w:spacing w:after="0" w:line="240" w:lineRule="auto"/>
        <w:ind w:left="0" w:firstLine="0"/>
        <w:jc w:val="left"/>
      </w:pPr>
    </w:p>
    <w:p xmlns:wp14="http://schemas.microsoft.com/office/word/2010/wordml" w:rsidR="00AA2E53" w:rsidP="002027CE" w:rsidRDefault="00AA2E53" w14:paraId="19219836" wp14:textId="77777777">
      <w:pPr>
        <w:spacing w:after="0" w:line="240" w:lineRule="auto"/>
        <w:ind w:left="0" w:firstLine="0"/>
        <w:jc w:val="left"/>
      </w:pPr>
    </w:p>
    <w:p xmlns:wp14="http://schemas.microsoft.com/office/word/2010/wordml" w:rsidRPr="003E7D77" w:rsidR="00742C11" w:rsidP="00B164BB" w:rsidRDefault="00742C11" w14:paraId="726ABD8E" wp14:textId="77777777">
      <w:pPr>
        <w:pStyle w:val="ListParagraph"/>
        <w:numPr>
          <w:ilvl w:val="0"/>
          <w:numId w:val="22"/>
        </w:numPr>
        <w:spacing w:after="0" w:line="240" w:lineRule="auto"/>
        <w:ind w:left="170" w:hanging="170"/>
        <w:jc w:val="left"/>
        <w:rPr>
          <w:b/>
          <w:color w:val="002060"/>
          <w:sz w:val="44"/>
          <w:szCs w:val="44"/>
        </w:rPr>
      </w:pPr>
      <w:r w:rsidRPr="003E7D77">
        <w:rPr>
          <w:b/>
          <w:color w:val="002060"/>
          <w:sz w:val="44"/>
          <w:szCs w:val="44"/>
        </w:rPr>
        <w:lastRenderedPageBreak/>
        <w:t>Rationale</w:t>
      </w:r>
    </w:p>
    <w:p xmlns:wp14="http://schemas.microsoft.com/office/word/2010/wordml" w:rsidRPr="00742C11" w:rsidR="00742C11" w:rsidP="00742C11" w:rsidRDefault="00742C11" w14:paraId="25DD3341" wp14:textId="77777777">
      <w:pPr>
        <w:spacing w:after="0" w:line="259" w:lineRule="auto"/>
        <w:ind w:left="0" w:firstLine="0"/>
      </w:pPr>
      <w:r>
        <w:rPr>
          <w:rFonts w:ascii="Times New Roman" w:hAnsi="Times New Roman" w:eastAsia="Times New Roman" w:cs="Times New Roman"/>
        </w:rPr>
        <w:t xml:space="preserve"> </w:t>
      </w:r>
    </w:p>
    <w:p xmlns:wp14="http://schemas.microsoft.com/office/word/2010/wordml" w:rsidRPr="00D90A2D" w:rsidR="00742C11" w:rsidP="00AA2E53" w:rsidRDefault="00742C11" w14:paraId="2CE38BAF" wp14:textId="77777777">
      <w:pPr>
        <w:spacing w:after="0" w:line="360" w:lineRule="auto"/>
        <w:ind w:left="0" w:right="69" w:firstLine="0"/>
        <w:jc w:val="center"/>
        <w:rPr>
          <w:b/>
        </w:rPr>
      </w:pPr>
      <w:r w:rsidRPr="00D90A2D">
        <w:rPr>
          <w:rFonts w:eastAsia="Times New Roman"/>
          <w:b/>
          <w:u w:val="single" w:color="000000"/>
        </w:rPr>
        <w:t>Our Christian understandi</w:t>
      </w:r>
      <w:r w:rsidR="00911892">
        <w:rPr>
          <w:rFonts w:eastAsia="Times New Roman"/>
          <w:b/>
          <w:u w:val="single" w:color="000000"/>
        </w:rPr>
        <w:t>ng of what it means to be human</w:t>
      </w:r>
    </w:p>
    <w:p xmlns:wp14="http://schemas.microsoft.com/office/word/2010/wordml" w:rsidRPr="00742C11" w:rsidR="00742C11" w:rsidP="00AA2E53" w:rsidRDefault="00742C11" w14:paraId="23DD831B" wp14:textId="77777777">
      <w:pPr>
        <w:spacing w:after="0" w:line="360" w:lineRule="auto"/>
        <w:ind w:left="0" w:firstLine="0"/>
        <w:jc w:val="center"/>
      </w:pPr>
      <w:r w:rsidRPr="00742C11">
        <w:rPr>
          <w:rFonts w:eastAsia="Times New Roman"/>
        </w:rPr>
        <w:t xml:space="preserve"> </w:t>
      </w:r>
    </w:p>
    <w:p xmlns:wp14="http://schemas.microsoft.com/office/word/2010/wordml" w:rsidRPr="00742C11" w:rsidR="00742C11" w:rsidP="00AA2E53" w:rsidRDefault="00742C11" w14:paraId="1F71FED7" wp14:textId="77777777">
      <w:pPr>
        <w:spacing w:line="360" w:lineRule="auto"/>
        <w:ind w:left="-15" w:right="63" w:firstLine="0"/>
      </w:pPr>
      <w:r w:rsidRPr="00742C11">
        <w:t xml:space="preserve">We are involved in Relationships and Sex Education precisely because of our Christian beliefs about God and about the human person:   </w:t>
      </w:r>
    </w:p>
    <w:p xmlns:wp14="http://schemas.microsoft.com/office/word/2010/wordml" w:rsidRPr="00742C11" w:rsidR="00742C11" w:rsidP="00AA2E53" w:rsidRDefault="00742C11" w14:paraId="28CE8CB7" wp14:textId="77777777">
      <w:pPr>
        <w:spacing w:after="0" w:line="360" w:lineRule="auto"/>
        <w:ind w:left="0" w:firstLine="0"/>
      </w:pPr>
      <w:r w:rsidRPr="00742C11">
        <w:t xml:space="preserve"> </w:t>
      </w:r>
    </w:p>
    <w:p xmlns:wp14="http://schemas.microsoft.com/office/word/2010/wordml" w:rsidRPr="00742C11" w:rsidR="00742C11" w:rsidP="00AA2E53" w:rsidRDefault="00742C11" w14:paraId="13AC93A9" wp14:textId="77777777">
      <w:pPr>
        <w:numPr>
          <w:ilvl w:val="0"/>
          <w:numId w:val="23"/>
        </w:numPr>
        <w:spacing w:after="3" w:line="360" w:lineRule="auto"/>
        <w:ind w:right="63" w:hanging="360"/>
        <w:jc w:val="left"/>
      </w:pPr>
      <w:r w:rsidRPr="00742C11">
        <w:t xml:space="preserve">We are made in God’s image, Jesus is “Word-made-flesh”, </w:t>
      </w:r>
      <w:proofErr w:type="gramStart"/>
      <w:r w:rsidRPr="00742C11">
        <w:t>all</w:t>
      </w:r>
      <w:proofErr w:type="gramEnd"/>
      <w:r w:rsidRPr="00742C11">
        <w:t xml:space="preserve"> flesh is holy. </w:t>
      </w:r>
    </w:p>
    <w:p xmlns:wp14="http://schemas.microsoft.com/office/word/2010/wordml" w:rsidRPr="00742C11" w:rsidR="00742C11" w:rsidP="00AA2E53" w:rsidRDefault="00742C11" w14:paraId="1DEF86CC" wp14:textId="77777777">
      <w:pPr>
        <w:numPr>
          <w:ilvl w:val="0"/>
          <w:numId w:val="23"/>
        </w:numPr>
        <w:spacing w:after="3" w:line="360" w:lineRule="auto"/>
        <w:ind w:right="63" w:hanging="360"/>
        <w:jc w:val="left"/>
      </w:pPr>
      <w:r w:rsidRPr="00742C11">
        <w:t xml:space="preserve">Jesus’ command to love is the basis of all Christian morality. </w:t>
      </w:r>
    </w:p>
    <w:p xmlns:wp14="http://schemas.microsoft.com/office/word/2010/wordml" w:rsidRPr="00742C11" w:rsidR="00742C11" w:rsidP="00AA2E53" w:rsidRDefault="00742C11" w14:paraId="38FC7BF3" wp14:textId="77777777">
      <w:pPr>
        <w:numPr>
          <w:ilvl w:val="0"/>
          <w:numId w:val="23"/>
        </w:numPr>
        <w:spacing w:after="3" w:line="360" w:lineRule="auto"/>
        <w:ind w:right="63" w:hanging="360"/>
        <w:jc w:val="left"/>
      </w:pPr>
      <w:r w:rsidRPr="00742C11">
        <w:t xml:space="preserve">Humans are created out of love. </w:t>
      </w:r>
    </w:p>
    <w:p xmlns:wp14="http://schemas.microsoft.com/office/word/2010/wordml" w:rsidRPr="00742C11" w:rsidR="00742C11" w:rsidP="00AA2E53" w:rsidRDefault="00742C11" w14:paraId="1010E7E5" wp14:textId="77777777">
      <w:pPr>
        <w:numPr>
          <w:ilvl w:val="0"/>
          <w:numId w:val="23"/>
        </w:numPr>
        <w:spacing w:after="3" w:line="360" w:lineRule="auto"/>
        <w:ind w:right="63" w:hanging="360"/>
        <w:jc w:val="left"/>
      </w:pPr>
      <w:r w:rsidRPr="00742C11">
        <w:t xml:space="preserve">To be human is to relate – we exist in relationship. </w:t>
      </w:r>
    </w:p>
    <w:p xmlns:wp14="http://schemas.microsoft.com/office/word/2010/wordml" w:rsidRPr="00742C11" w:rsidR="00742C11" w:rsidP="00AA2E53" w:rsidRDefault="00742C11" w14:paraId="0F491E7B" wp14:textId="77777777">
      <w:pPr>
        <w:numPr>
          <w:ilvl w:val="0"/>
          <w:numId w:val="23"/>
        </w:numPr>
        <w:spacing w:after="3" w:line="360" w:lineRule="auto"/>
        <w:ind w:right="63" w:hanging="360"/>
        <w:jc w:val="left"/>
      </w:pPr>
      <w:r w:rsidRPr="00742C11">
        <w:t xml:space="preserve">We must live in “right relationships” with the whole of creation. </w:t>
      </w:r>
    </w:p>
    <w:p xmlns:wp14="http://schemas.microsoft.com/office/word/2010/wordml" w:rsidRPr="00742C11" w:rsidR="00742C11" w:rsidP="00AA2E53" w:rsidRDefault="00742C11" w14:paraId="04B908E0" wp14:textId="77777777">
      <w:pPr>
        <w:numPr>
          <w:ilvl w:val="0"/>
          <w:numId w:val="23"/>
        </w:numPr>
        <w:spacing w:after="3" w:line="360" w:lineRule="auto"/>
        <w:ind w:right="63" w:hanging="360"/>
        <w:jc w:val="left"/>
      </w:pPr>
      <w:r w:rsidRPr="00742C11">
        <w:t xml:space="preserve">There is a need to overcome misunderstanding the distortion of views and values often portrayed by the media. </w:t>
      </w:r>
    </w:p>
    <w:p xmlns:wp14="http://schemas.microsoft.com/office/word/2010/wordml" w:rsidRPr="00742C11" w:rsidR="00742C11" w:rsidP="00AA2E53" w:rsidRDefault="00742C11" w14:paraId="1895D3B7" wp14:textId="77777777">
      <w:pPr>
        <w:spacing w:after="0" w:line="360" w:lineRule="auto"/>
        <w:ind w:left="0" w:firstLine="0"/>
      </w:pPr>
      <w:r w:rsidRPr="00742C11">
        <w:t xml:space="preserve"> </w:t>
      </w:r>
    </w:p>
    <w:p xmlns:wp14="http://schemas.microsoft.com/office/word/2010/wordml" w:rsidRPr="00742C11" w:rsidR="00742C11" w:rsidP="00AA2E53" w:rsidRDefault="00742C11" w14:paraId="74E6DD0A" wp14:textId="77777777">
      <w:pPr>
        <w:spacing w:after="0" w:line="360" w:lineRule="auto"/>
        <w:ind w:left="-5"/>
      </w:pPr>
      <w:r w:rsidRPr="00742C11">
        <w:rPr>
          <w:rFonts w:eastAsia="Times New Roman"/>
        </w:rPr>
        <w:t xml:space="preserve">The Catholic school sets out to be a school for the human person and of human persons.  The person of each individual human being, in their material or spiritual needs, is at the heart of Christ’s teaching:  this is why the promotion of the human person is the goal of the Catholic school ….  For this reason, the Catholic school, in committing </w:t>
      </w:r>
      <w:proofErr w:type="gramStart"/>
      <w:r w:rsidRPr="00742C11">
        <w:rPr>
          <w:rFonts w:eastAsia="Times New Roman"/>
        </w:rPr>
        <w:t>itself</w:t>
      </w:r>
      <w:proofErr w:type="gramEnd"/>
      <w:r w:rsidRPr="00742C11">
        <w:rPr>
          <w:rFonts w:eastAsia="Times New Roman"/>
        </w:rPr>
        <w:t xml:space="preserve"> to the development of the whole person does so in obedience to the solicitude of the Church, in the awareness that all human values find their fulfilment and unity in Christ. </w:t>
      </w:r>
    </w:p>
    <w:p xmlns:wp14="http://schemas.microsoft.com/office/word/2010/wordml" w:rsidRPr="00742C11" w:rsidR="00742C11" w:rsidP="00AA2E53" w:rsidRDefault="00742C11" w14:paraId="7EFD2C9E" wp14:textId="77777777">
      <w:pPr>
        <w:spacing w:after="0" w:line="360" w:lineRule="auto"/>
        <w:ind w:left="-5"/>
      </w:pPr>
      <w:r w:rsidRPr="00742C11">
        <w:rPr>
          <w:rFonts w:eastAsia="Times New Roman"/>
        </w:rPr>
        <w:t xml:space="preserve">(Ref:  The Catholic School on the Threshold of the Third Millennium.  Para 9 Congregation for Catholic Education 1997) </w:t>
      </w:r>
    </w:p>
    <w:p xmlns:wp14="http://schemas.microsoft.com/office/word/2010/wordml" w:rsidR="00B0732E" w:rsidP="002027CE" w:rsidRDefault="00B0732E" w14:paraId="296FEF7D" wp14:textId="77777777">
      <w:pPr>
        <w:spacing w:after="0" w:line="240" w:lineRule="auto"/>
        <w:ind w:left="0" w:firstLine="0"/>
        <w:jc w:val="left"/>
      </w:pPr>
    </w:p>
    <w:p xmlns:wp14="http://schemas.microsoft.com/office/word/2010/wordml" w:rsidR="00B0732E" w:rsidP="002027CE" w:rsidRDefault="00C87437" w14:paraId="7FDE0BDC" wp14:textId="77777777">
      <w:pPr>
        <w:spacing w:after="0" w:line="240" w:lineRule="auto"/>
        <w:ind w:left="0" w:firstLine="0"/>
        <w:jc w:val="left"/>
      </w:pPr>
      <w:r>
        <w:rPr>
          <w:b/>
        </w:rPr>
        <w:t xml:space="preserve"> </w:t>
      </w:r>
    </w:p>
    <w:p xmlns:wp14="http://schemas.microsoft.com/office/word/2010/wordml" w:rsidR="00B0732E" w:rsidP="002027CE" w:rsidRDefault="00C87437" w14:paraId="6C1031F9" wp14:textId="77777777">
      <w:pPr>
        <w:spacing w:after="0" w:line="240" w:lineRule="auto"/>
        <w:ind w:left="0" w:firstLine="0"/>
        <w:jc w:val="left"/>
      </w:pPr>
      <w:r>
        <w:rPr>
          <w:b/>
        </w:rPr>
        <w:t xml:space="preserve"> </w:t>
      </w:r>
    </w:p>
    <w:p xmlns:wp14="http://schemas.microsoft.com/office/word/2010/wordml" w:rsidR="00B0732E" w:rsidP="002027CE" w:rsidRDefault="00C87437" w14:paraId="4CE745D7" wp14:textId="77777777">
      <w:pPr>
        <w:spacing w:after="0" w:line="240" w:lineRule="auto"/>
        <w:ind w:left="0" w:firstLine="0"/>
        <w:jc w:val="left"/>
      </w:pPr>
      <w:r>
        <w:rPr>
          <w:b/>
        </w:rPr>
        <w:t xml:space="preserve"> </w:t>
      </w:r>
    </w:p>
    <w:p xmlns:wp14="http://schemas.microsoft.com/office/word/2010/wordml" w:rsidR="00B0732E" w:rsidP="002027CE" w:rsidRDefault="00C87437" w14:paraId="7D149327" wp14:textId="77777777">
      <w:pPr>
        <w:spacing w:after="0" w:line="240" w:lineRule="auto"/>
        <w:ind w:left="0" w:firstLine="0"/>
        <w:jc w:val="left"/>
      </w:pPr>
      <w:r>
        <w:rPr>
          <w:b/>
        </w:rPr>
        <w:t xml:space="preserve"> </w:t>
      </w:r>
    </w:p>
    <w:p xmlns:wp14="http://schemas.microsoft.com/office/word/2010/wordml" w:rsidR="00B0732E" w:rsidP="002027CE" w:rsidRDefault="00C87437" w14:paraId="253B9705" wp14:textId="77777777">
      <w:pPr>
        <w:spacing w:after="0" w:line="240" w:lineRule="auto"/>
        <w:ind w:left="0" w:firstLine="0"/>
        <w:jc w:val="left"/>
      </w:pPr>
      <w:r>
        <w:rPr>
          <w:b/>
        </w:rPr>
        <w:t xml:space="preserve"> </w:t>
      </w:r>
    </w:p>
    <w:p xmlns:wp14="http://schemas.microsoft.com/office/word/2010/wordml" w:rsidR="001952F4" w:rsidP="00D90A2D" w:rsidRDefault="00C87437" w14:paraId="752553BD" wp14:textId="77777777">
      <w:pPr>
        <w:spacing w:after="0" w:line="240" w:lineRule="auto"/>
        <w:ind w:left="0" w:firstLine="0"/>
        <w:jc w:val="left"/>
        <w:rPr>
          <w:b/>
        </w:rPr>
      </w:pPr>
      <w:r>
        <w:rPr>
          <w:b/>
        </w:rPr>
        <w:t xml:space="preserve"> </w:t>
      </w:r>
    </w:p>
    <w:p xmlns:wp14="http://schemas.microsoft.com/office/word/2010/wordml" w:rsidR="00AA2E53" w:rsidP="00D90A2D" w:rsidRDefault="00AA2E53" w14:paraId="7194DBDC" wp14:textId="77777777">
      <w:pPr>
        <w:spacing w:after="0" w:line="240" w:lineRule="auto"/>
        <w:ind w:left="0" w:firstLine="0"/>
        <w:jc w:val="left"/>
        <w:rPr>
          <w:b/>
        </w:rPr>
      </w:pPr>
    </w:p>
    <w:p xmlns:wp14="http://schemas.microsoft.com/office/word/2010/wordml" w:rsidR="00AA2E53" w:rsidP="00D90A2D" w:rsidRDefault="00AA2E53" w14:paraId="769D0D3C" wp14:textId="77777777">
      <w:pPr>
        <w:spacing w:after="0" w:line="240" w:lineRule="auto"/>
        <w:ind w:left="0" w:firstLine="0"/>
        <w:jc w:val="left"/>
        <w:rPr>
          <w:b/>
        </w:rPr>
      </w:pPr>
    </w:p>
    <w:p xmlns:wp14="http://schemas.microsoft.com/office/word/2010/wordml" w:rsidR="00AA2E53" w:rsidP="00D90A2D" w:rsidRDefault="00AA2E53" w14:paraId="54CD245A" wp14:textId="77777777">
      <w:pPr>
        <w:spacing w:after="0" w:line="240" w:lineRule="auto"/>
        <w:ind w:left="0" w:firstLine="0"/>
        <w:jc w:val="left"/>
      </w:pPr>
    </w:p>
    <w:p xmlns:wp14="http://schemas.microsoft.com/office/word/2010/wordml" w:rsidR="00A77351" w:rsidP="00D90A2D" w:rsidRDefault="00A77351" w14:paraId="1231BE67" wp14:textId="77777777">
      <w:pPr>
        <w:spacing w:after="0" w:line="240" w:lineRule="auto"/>
        <w:ind w:left="0" w:firstLine="0"/>
        <w:jc w:val="left"/>
      </w:pPr>
    </w:p>
    <w:p xmlns:wp14="http://schemas.microsoft.com/office/word/2010/wordml" w:rsidRPr="00D90A2D" w:rsidR="00A77351" w:rsidP="00D90A2D" w:rsidRDefault="00A77351" w14:paraId="36FEB5B0" wp14:textId="77777777">
      <w:pPr>
        <w:spacing w:after="0" w:line="240" w:lineRule="auto"/>
        <w:ind w:left="0" w:firstLine="0"/>
        <w:jc w:val="left"/>
      </w:pPr>
    </w:p>
    <w:p xmlns:wp14="http://schemas.microsoft.com/office/word/2010/wordml" w:rsidRPr="003E7D77" w:rsidR="00550966" w:rsidP="00B164BB" w:rsidRDefault="00B87D09" w14:paraId="291DC380" wp14:textId="77777777">
      <w:pPr>
        <w:pStyle w:val="Heading1"/>
        <w:numPr>
          <w:ilvl w:val="0"/>
          <w:numId w:val="22"/>
        </w:numPr>
        <w:spacing w:after="0" w:line="240" w:lineRule="auto"/>
        <w:ind w:left="170" w:right="0" w:hanging="170"/>
        <w:rPr>
          <w:color w:val="002060"/>
          <w:sz w:val="44"/>
          <w:szCs w:val="44"/>
          <w:u w:val="none"/>
        </w:rPr>
      </w:pPr>
      <w:r w:rsidRPr="003E7D77">
        <w:rPr>
          <w:color w:val="002060"/>
          <w:sz w:val="44"/>
          <w:szCs w:val="44"/>
          <w:u w:val="none"/>
        </w:rPr>
        <w:lastRenderedPageBreak/>
        <w:t xml:space="preserve">General </w:t>
      </w:r>
      <w:r w:rsidRPr="003E7D77" w:rsidR="002004C3">
        <w:rPr>
          <w:color w:val="002060"/>
          <w:sz w:val="44"/>
          <w:szCs w:val="44"/>
          <w:u w:val="none"/>
        </w:rPr>
        <w:t>Aims</w:t>
      </w:r>
    </w:p>
    <w:p xmlns:wp14="http://schemas.microsoft.com/office/word/2010/wordml" w:rsidRPr="001952F4" w:rsidR="001952F4" w:rsidP="001952F4" w:rsidRDefault="001952F4" w14:paraId="30D7AA69" wp14:textId="77777777"/>
    <w:p xmlns:wp14="http://schemas.microsoft.com/office/word/2010/wordml" w:rsidR="00B87D09" w:rsidP="00AA2E53" w:rsidRDefault="00B87D09" w14:paraId="14F881D1" wp14:textId="77777777">
      <w:pPr>
        <w:numPr>
          <w:ilvl w:val="0"/>
          <w:numId w:val="17"/>
        </w:numPr>
        <w:spacing w:after="0" w:line="360" w:lineRule="auto"/>
        <w:ind w:left="357" w:right="62" w:hanging="357"/>
        <w:jc w:val="left"/>
      </w:pPr>
      <w:r>
        <w:t xml:space="preserve">To lay foundations that help pupils have a properly informed conscience and to grow in relationships. </w:t>
      </w:r>
    </w:p>
    <w:p xmlns:wp14="http://schemas.microsoft.com/office/word/2010/wordml" w:rsidR="00B87D09" w:rsidP="00AA2E53" w:rsidRDefault="00B87D09" w14:paraId="3BBBED06" wp14:textId="77777777">
      <w:pPr>
        <w:numPr>
          <w:ilvl w:val="0"/>
          <w:numId w:val="17"/>
        </w:numPr>
        <w:spacing w:after="0" w:line="360" w:lineRule="auto"/>
        <w:ind w:left="357" w:right="62" w:hanging="357"/>
        <w:jc w:val="left"/>
      </w:pPr>
      <w:r>
        <w:t xml:space="preserve">To enable pupils to make right judgements and to take appropriate action in the many varied situations in which they may find themselves. </w:t>
      </w:r>
    </w:p>
    <w:p xmlns:wp14="http://schemas.microsoft.com/office/word/2010/wordml" w:rsidR="00B87D09" w:rsidP="00AA2E53" w:rsidRDefault="00B87D09" w14:paraId="4FAB34FF" wp14:textId="77777777">
      <w:pPr>
        <w:numPr>
          <w:ilvl w:val="0"/>
          <w:numId w:val="17"/>
        </w:numPr>
        <w:spacing w:after="0" w:line="360" w:lineRule="auto"/>
        <w:ind w:left="357" w:right="62" w:hanging="357"/>
        <w:jc w:val="left"/>
      </w:pPr>
      <w:r>
        <w:t xml:space="preserve">To give the correct information in a manner relevant to the age and stage of developments of the pupils. </w:t>
      </w:r>
    </w:p>
    <w:p xmlns:wp14="http://schemas.microsoft.com/office/word/2010/wordml" w:rsidR="00B87D09" w:rsidP="00AA2E53" w:rsidRDefault="00B87D09" w14:paraId="3089FBB7" wp14:textId="77777777">
      <w:pPr>
        <w:numPr>
          <w:ilvl w:val="0"/>
          <w:numId w:val="17"/>
        </w:numPr>
        <w:spacing w:after="0" w:line="360" w:lineRule="auto"/>
        <w:ind w:left="357" w:right="62" w:hanging="357"/>
        <w:jc w:val="left"/>
      </w:pPr>
      <w:r>
        <w:t xml:space="preserve">To respond to questions in a sensitive, but age appropriate way. </w:t>
      </w:r>
    </w:p>
    <w:p xmlns:wp14="http://schemas.microsoft.com/office/word/2010/wordml" w:rsidR="00B87D09" w:rsidP="00AA2E53" w:rsidRDefault="00B87D09" w14:paraId="253C723E" wp14:textId="77777777">
      <w:pPr>
        <w:numPr>
          <w:ilvl w:val="0"/>
          <w:numId w:val="17"/>
        </w:numPr>
        <w:spacing w:after="0" w:line="360" w:lineRule="auto"/>
        <w:ind w:left="357" w:right="62" w:hanging="357"/>
        <w:jc w:val="left"/>
      </w:pPr>
      <w:r>
        <w:t xml:space="preserve">To adopt a sensitive, but nevertheless positive approach – bearing in mind that all pupils do not share the same background. </w:t>
      </w:r>
    </w:p>
    <w:p xmlns:wp14="http://schemas.microsoft.com/office/word/2010/wordml" w:rsidR="00B87D09" w:rsidP="00AA2E53" w:rsidRDefault="00B87D09" w14:paraId="07C435EE" wp14:textId="77777777">
      <w:pPr>
        <w:numPr>
          <w:ilvl w:val="0"/>
          <w:numId w:val="17"/>
        </w:numPr>
        <w:spacing w:after="0" w:line="360" w:lineRule="auto"/>
        <w:ind w:left="357" w:right="62" w:hanging="357"/>
        <w:jc w:val="left"/>
      </w:pPr>
      <w:r>
        <w:t xml:space="preserve">To promote gradual and supportive progress in Relationship and Sex Education </w:t>
      </w:r>
      <w:r w:rsidR="00AA2E53">
        <w:t xml:space="preserve">(RSE) </w:t>
      </w:r>
      <w:r>
        <w:t xml:space="preserve">from year 7-13. </w:t>
      </w:r>
    </w:p>
    <w:p xmlns:wp14="http://schemas.microsoft.com/office/word/2010/wordml" w:rsidR="00B87D09" w:rsidP="00AA2E53" w:rsidRDefault="00B87D09" w14:paraId="360438E2" wp14:textId="77777777">
      <w:pPr>
        <w:numPr>
          <w:ilvl w:val="0"/>
          <w:numId w:val="17"/>
        </w:numPr>
        <w:spacing w:after="0" w:line="360" w:lineRule="auto"/>
        <w:ind w:left="357" w:right="62" w:hanging="357"/>
        <w:jc w:val="left"/>
      </w:pPr>
      <w:r>
        <w:t xml:space="preserve">To deepen knowledge of Christ’s teaching in order to understand Christian values and develop the ability to make wise judgements in every day dealings with peers, parents, teachers and neighbours etc.  </w:t>
      </w:r>
    </w:p>
    <w:p xmlns:wp14="http://schemas.microsoft.com/office/word/2010/wordml" w:rsidR="00B87D09" w:rsidP="00AA2E53" w:rsidRDefault="00B87D09" w14:paraId="42898868" wp14:textId="77777777">
      <w:pPr>
        <w:numPr>
          <w:ilvl w:val="0"/>
          <w:numId w:val="17"/>
        </w:numPr>
        <w:spacing w:after="0" w:line="360" w:lineRule="auto"/>
        <w:ind w:left="357" w:right="62" w:hanging="357"/>
        <w:jc w:val="left"/>
      </w:pPr>
      <w:r>
        <w:t xml:space="preserve">To build confidence so that they welcome maturity, but at the same time develop increasing awareness of responsibilities that accompany “growing up”. </w:t>
      </w:r>
    </w:p>
    <w:p xmlns:wp14="http://schemas.microsoft.com/office/word/2010/wordml" w:rsidR="00B87D09" w:rsidP="00AA2E53" w:rsidRDefault="00B87D09" w14:paraId="5AAFCE9B" wp14:textId="77777777">
      <w:pPr>
        <w:numPr>
          <w:ilvl w:val="0"/>
          <w:numId w:val="17"/>
        </w:numPr>
        <w:spacing w:after="0" w:line="360" w:lineRule="auto"/>
        <w:ind w:left="357" w:right="62" w:hanging="357"/>
        <w:jc w:val="left"/>
      </w:pPr>
      <w:r>
        <w:t>To develop good communication with parents and parish so tha</w:t>
      </w:r>
      <w:r w:rsidR="00AA2E53">
        <w:t>t RSE</w:t>
      </w:r>
      <w:r>
        <w:t xml:space="preserve"> in school is complementary to the teaching and life of home and family </w:t>
      </w:r>
    </w:p>
    <w:p xmlns:wp14="http://schemas.microsoft.com/office/word/2010/wordml" w:rsidR="00B87D09" w:rsidP="00B87D09" w:rsidRDefault="00B87D09" w14:paraId="7196D064" wp14:textId="77777777">
      <w:pPr>
        <w:spacing w:after="0" w:line="259" w:lineRule="auto"/>
        <w:ind w:left="0" w:firstLine="0"/>
      </w:pPr>
    </w:p>
    <w:p xmlns:wp14="http://schemas.microsoft.com/office/word/2010/wordml" w:rsidR="00AA2E53" w:rsidP="00B87D09" w:rsidRDefault="00AA2E53" w14:paraId="34FF1C98" wp14:textId="77777777">
      <w:pPr>
        <w:ind w:left="0" w:firstLine="0"/>
      </w:pPr>
    </w:p>
    <w:p xmlns:wp14="http://schemas.microsoft.com/office/word/2010/wordml" w:rsidRPr="003E7D77" w:rsidR="00B87D09" w:rsidP="00B164BB" w:rsidRDefault="00B87D09" w14:paraId="4D9CB985" wp14:textId="77777777">
      <w:pPr>
        <w:pStyle w:val="ListParagraph"/>
        <w:numPr>
          <w:ilvl w:val="0"/>
          <w:numId w:val="22"/>
        </w:numPr>
        <w:ind w:left="170" w:hanging="170"/>
        <w:rPr>
          <w:b/>
          <w:color w:val="002060"/>
          <w:sz w:val="44"/>
          <w:szCs w:val="44"/>
        </w:rPr>
      </w:pPr>
      <w:r w:rsidRPr="003E7D77">
        <w:rPr>
          <w:b/>
          <w:color w:val="002060"/>
          <w:sz w:val="44"/>
          <w:szCs w:val="44"/>
        </w:rPr>
        <w:t>Specific Aims</w:t>
      </w:r>
    </w:p>
    <w:p xmlns:wp14="http://schemas.microsoft.com/office/word/2010/wordml" w:rsidR="00B87D09" w:rsidP="00AA2E53" w:rsidRDefault="00B87D09" w14:paraId="38F4299D" wp14:textId="77777777">
      <w:pPr>
        <w:numPr>
          <w:ilvl w:val="0"/>
          <w:numId w:val="19"/>
        </w:numPr>
        <w:spacing w:after="0" w:line="360" w:lineRule="auto"/>
        <w:ind w:left="357" w:right="62" w:hanging="357"/>
        <w:jc w:val="left"/>
      </w:pPr>
      <w:r>
        <w:t xml:space="preserve">To help and encourage our pupils to get to know and understand themselves more </w:t>
      </w:r>
      <w:proofErr w:type="gramStart"/>
      <w:r>
        <w:t>fully</w:t>
      </w:r>
      <w:proofErr w:type="gramEnd"/>
      <w:r>
        <w:t xml:space="preserve">. </w:t>
      </w:r>
    </w:p>
    <w:p xmlns:wp14="http://schemas.microsoft.com/office/word/2010/wordml" w:rsidR="00B87D09" w:rsidP="00AA2E53" w:rsidRDefault="00B87D09" w14:paraId="4238FF87" wp14:textId="77777777">
      <w:pPr>
        <w:numPr>
          <w:ilvl w:val="0"/>
          <w:numId w:val="19"/>
        </w:numPr>
        <w:spacing w:after="0" w:line="360" w:lineRule="auto"/>
        <w:ind w:left="357" w:right="62" w:hanging="357"/>
        <w:jc w:val="left"/>
      </w:pPr>
      <w:r>
        <w:t xml:space="preserve">To deepen their awareness and understanding of others. </w:t>
      </w:r>
    </w:p>
    <w:p xmlns:wp14="http://schemas.microsoft.com/office/word/2010/wordml" w:rsidR="00B87D09" w:rsidP="00AA2E53" w:rsidRDefault="00B87D09" w14:paraId="7F3F4DD7" wp14:textId="77777777">
      <w:pPr>
        <w:numPr>
          <w:ilvl w:val="0"/>
          <w:numId w:val="19"/>
        </w:numPr>
        <w:spacing w:after="0" w:line="360" w:lineRule="auto"/>
        <w:ind w:left="357" w:right="62" w:hanging="357"/>
        <w:jc w:val="left"/>
      </w:pPr>
      <w:r>
        <w:t xml:space="preserve">To give the pupils a positive view of themselves spiritually, emotionally and physically. </w:t>
      </w:r>
    </w:p>
    <w:p xmlns:wp14="http://schemas.microsoft.com/office/word/2010/wordml" w:rsidR="00B87D09" w:rsidP="00AA2E53" w:rsidRDefault="00B87D09" w14:paraId="40D08173" wp14:textId="77777777">
      <w:pPr>
        <w:numPr>
          <w:ilvl w:val="0"/>
          <w:numId w:val="19"/>
        </w:numPr>
        <w:spacing w:after="0" w:line="360" w:lineRule="auto"/>
        <w:ind w:left="357" w:right="62" w:hanging="357"/>
        <w:jc w:val="left"/>
      </w:pPr>
      <w:r>
        <w:t xml:space="preserve">To teach pupils to understand the physical development of their own bodies and those of the opposite sex. </w:t>
      </w:r>
    </w:p>
    <w:p xmlns:wp14="http://schemas.microsoft.com/office/word/2010/wordml" w:rsidRPr="00A77351" w:rsidR="00AA2E53" w:rsidP="00A77351" w:rsidRDefault="00B87D09" w14:paraId="4934E23C" wp14:textId="77777777">
      <w:pPr>
        <w:numPr>
          <w:ilvl w:val="0"/>
          <w:numId w:val="19"/>
        </w:numPr>
        <w:spacing w:after="0" w:line="360" w:lineRule="auto"/>
        <w:ind w:left="357" w:right="62" w:hanging="357"/>
        <w:jc w:val="left"/>
      </w:pPr>
      <w:r>
        <w:t xml:space="preserve">To encourage the pupils to understand sexuality within the context of a loving relationship. </w:t>
      </w:r>
    </w:p>
    <w:p xmlns:wp14="http://schemas.microsoft.com/office/word/2010/wordml" w:rsidRPr="003E7D77" w:rsidR="00550966" w:rsidP="00B164BB" w:rsidRDefault="00550966" w14:paraId="04948301" wp14:textId="77777777">
      <w:pPr>
        <w:pStyle w:val="ListParagraph"/>
        <w:numPr>
          <w:ilvl w:val="0"/>
          <w:numId w:val="22"/>
        </w:numPr>
        <w:ind w:left="170" w:hanging="170"/>
        <w:rPr>
          <w:b/>
          <w:color w:val="002060"/>
          <w:sz w:val="44"/>
          <w:szCs w:val="44"/>
        </w:rPr>
      </w:pPr>
      <w:r w:rsidRPr="003E7D77">
        <w:rPr>
          <w:b/>
          <w:color w:val="002060"/>
          <w:sz w:val="44"/>
          <w:szCs w:val="44"/>
        </w:rPr>
        <w:lastRenderedPageBreak/>
        <w:t xml:space="preserve">Statutory requirements </w:t>
      </w:r>
    </w:p>
    <w:p xmlns:wp14="http://schemas.microsoft.com/office/word/2010/wordml" w:rsidR="00974496" w:rsidP="00AA2E53" w:rsidRDefault="00974496" w14:paraId="5D2CFE0E" wp14:textId="77777777">
      <w:pPr>
        <w:spacing w:after="0" w:line="360" w:lineRule="auto"/>
        <w:ind w:left="11" w:hanging="11"/>
      </w:pPr>
      <w:r>
        <w:t xml:space="preserve">As a secondary academy school we must provide RSE to all pupils (up to the age of 16) as </w:t>
      </w:r>
      <w:proofErr w:type="gramStart"/>
      <w:r>
        <w:t xml:space="preserve">per </w:t>
      </w:r>
      <w:r>
        <w:rPr>
          <w:rFonts w:ascii="Calibri" w:hAnsi="Calibri" w:eastAsia="Calibri" w:cs="Calibri"/>
        </w:rPr>
        <w:t xml:space="preserve"> </w:t>
      </w:r>
      <w:r>
        <w:t>section</w:t>
      </w:r>
      <w:proofErr w:type="gramEnd"/>
      <w:r>
        <w:t xml:space="preserve"> 34 of the </w:t>
      </w:r>
      <w:hyperlink r:id="rId9">
        <w:r>
          <w:rPr>
            <w:color w:val="0071CC"/>
            <w:u w:val="single" w:color="0071CC"/>
          </w:rPr>
          <w:t>Children and Social work act 2017.</w:t>
        </w:r>
      </w:hyperlink>
      <w:hyperlink r:id="rId10">
        <w:r>
          <w:rPr>
            <w:rFonts w:ascii="Calibri" w:hAnsi="Calibri" w:eastAsia="Calibri" w:cs="Calibri"/>
          </w:rPr>
          <w:t xml:space="preserve"> </w:t>
        </w:r>
      </w:hyperlink>
    </w:p>
    <w:p xmlns:wp14="http://schemas.microsoft.com/office/word/2010/wordml" w:rsidR="00974496" w:rsidP="00AA2E53" w:rsidRDefault="00974496" w14:paraId="2FCC38A5" wp14:textId="77777777">
      <w:pPr>
        <w:spacing w:after="0" w:line="360" w:lineRule="auto"/>
        <w:ind w:left="11" w:hanging="11"/>
      </w:pPr>
      <w:r>
        <w:t xml:space="preserve">In teaching RSE, we are required by our funding agreements to have regard to </w:t>
      </w:r>
      <w:hyperlink r:id="rId11">
        <w:r>
          <w:rPr>
            <w:color w:val="0071CC"/>
            <w:u w:val="single" w:color="0071CC"/>
          </w:rPr>
          <w:t>guidance</w:t>
        </w:r>
      </w:hyperlink>
      <w:hyperlink r:id="rId12">
        <w:r>
          <w:t xml:space="preserve"> </w:t>
        </w:r>
      </w:hyperlink>
      <w:r>
        <w:t xml:space="preserve">issued by </w:t>
      </w:r>
      <w:r>
        <w:rPr>
          <w:rFonts w:ascii="Calibri" w:hAnsi="Calibri" w:eastAsia="Calibri" w:cs="Calibri"/>
        </w:rPr>
        <w:t xml:space="preserve"> </w:t>
      </w:r>
      <w:r>
        <w:t xml:space="preserve">the secretary of state as outlined in section 403 of the </w:t>
      </w:r>
      <w:hyperlink r:id="rId13">
        <w:r>
          <w:rPr>
            <w:color w:val="0071CC"/>
            <w:u w:val="single" w:color="0071CC"/>
          </w:rPr>
          <w:t>Education Act 1996.</w:t>
        </w:r>
      </w:hyperlink>
      <w:hyperlink r:id="rId14">
        <w:r>
          <w:rPr>
            <w:rFonts w:ascii="Calibri" w:hAnsi="Calibri" w:eastAsia="Calibri" w:cs="Calibri"/>
          </w:rPr>
          <w:t xml:space="preserve"> </w:t>
        </w:r>
      </w:hyperlink>
    </w:p>
    <w:p xmlns:wp14="http://schemas.microsoft.com/office/word/2010/wordml" w:rsidR="00550966" w:rsidP="00AA2E53" w:rsidRDefault="00550966" w14:paraId="6D072C0D" wp14:textId="77777777">
      <w:pPr>
        <w:spacing w:after="0" w:line="360" w:lineRule="auto"/>
        <w:ind w:left="11" w:hanging="11"/>
      </w:pPr>
    </w:p>
    <w:p xmlns:wp14="http://schemas.microsoft.com/office/word/2010/wordml" w:rsidR="00550966" w:rsidP="00AA2E53" w:rsidRDefault="00D90A2D" w14:paraId="01FD2463" wp14:textId="77777777">
      <w:pPr>
        <w:spacing w:after="0" w:line="360" w:lineRule="auto"/>
        <w:ind w:left="11" w:hanging="11"/>
      </w:pPr>
      <w:r>
        <w:t>At St. Wilfrid</w:t>
      </w:r>
      <w:r w:rsidR="00550966">
        <w:t xml:space="preserve">’s </w:t>
      </w:r>
      <w:r>
        <w:t xml:space="preserve">RC College </w:t>
      </w:r>
      <w:r w:rsidR="00550966">
        <w:t xml:space="preserve">we teach RSE as set out in this policy. </w:t>
      </w:r>
    </w:p>
    <w:p xmlns:wp14="http://schemas.microsoft.com/office/word/2010/wordml" w:rsidR="001952F4" w:rsidP="00550966" w:rsidRDefault="001952F4" w14:paraId="48A21919" wp14:textId="77777777"/>
    <w:p xmlns:wp14="http://schemas.microsoft.com/office/word/2010/wordml" w:rsidR="00AA2E53" w:rsidP="00A77351" w:rsidRDefault="00AA2E53" w14:paraId="6BD18F9B" wp14:textId="77777777">
      <w:pPr>
        <w:ind w:left="0" w:firstLine="0"/>
      </w:pPr>
    </w:p>
    <w:p xmlns:wp14="http://schemas.microsoft.com/office/word/2010/wordml" w:rsidR="00A77351" w:rsidP="00A77351" w:rsidRDefault="00A77351" w14:paraId="238601FE" wp14:textId="77777777">
      <w:pPr>
        <w:ind w:left="0" w:firstLine="0"/>
      </w:pPr>
    </w:p>
    <w:p xmlns:wp14="http://schemas.microsoft.com/office/word/2010/wordml" w:rsidRPr="003E7D77" w:rsidR="00550966" w:rsidP="00B164BB" w:rsidRDefault="001952F4" w14:paraId="50B9EE98" wp14:textId="77777777">
      <w:pPr>
        <w:pStyle w:val="ListParagraph"/>
        <w:numPr>
          <w:ilvl w:val="0"/>
          <w:numId w:val="22"/>
        </w:numPr>
        <w:ind w:left="170" w:hanging="170"/>
        <w:rPr>
          <w:b/>
          <w:color w:val="002060"/>
          <w:sz w:val="44"/>
          <w:szCs w:val="44"/>
        </w:rPr>
      </w:pPr>
      <w:r w:rsidRPr="003E7D77">
        <w:rPr>
          <w:b/>
          <w:color w:val="002060"/>
          <w:sz w:val="44"/>
          <w:szCs w:val="44"/>
        </w:rPr>
        <w:t>Policy development</w:t>
      </w:r>
    </w:p>
    <w:p xmlns:wp14="http://schemas.microsoft.com/office/word/2010/wordml" w:rsidR="00550966" w:rsidP="00AA2E53" w:rsidRDefault="00550966" w14:paraId="0E2EFDE8" wp14:textId="77777777">
      <w:pPr>
        <w:spacing w:after="0" w:line="360" w:lineRule="auto"/>
        <w:ind w:left="11" w:hanging="11"/>
      </w:pPr>
      <w:r>
        <w:t xml:space="preserve">This policy has been developed in consultation with staff, pupils and parents. The consultation and policy development process involved the following steps: </w:t>
      </w:r>
    </w:p>
    <w:p xmlns:wp14="http://schemas.microsoft.com/office/word/2010/wordml" w:rsidR="00550966" w:rsidP="00835882" w:rsidRDefault="00550966" w14:paraId="7FC50862" wp14:textId="77777777">
      <w:pPr>
        <w:pStyle w:val="ListParagraph"/>
        <w:numPr>
          <w:ilvl w:val="0"/>
          <w:numId w:val="45"/>
        </w:numPr>
        <w:spacing w:after="0" w:line="360" w:lineRule="auto"/>
      </w:pPr>
      <w:r>
        <w:t xml:space="preserve">Review – a member of staff or working group pulled together all relevant information including relevant national and local guidance  </w:t>
      </w:r>
    </w:p>
    <w:p xmlns:wp14="http://schemas.microsoft.com/office/word/2010/wordml" w:rsidR="00550966" w:rsidP="00835882" w:rsidRDefault="00550966" w14:paraId="0F3CABC7" wp14:textId="77777777">
      <w:pPr>
        <w:spacing w:after="0" w:line="360" w:lineRule="auto"/>
        <w:ind w:left="33" w:firstLine="57"/>
      </w:pPr>
    </w:p>
    <w:p xmlns:wp14="http://schemas.microsoft.com/office/word/2010/wordml" w:rsidR="00550966" w:rsidP="00835882" w:rsidRDefault="00550966" w14:paraId="50C0710A" wp14:textId="77777777">
      <w:pPr>
        <w:pStyle w:val="ListParagraph"/>
        <w:numPr>
          <w:ilvl w:val="0"/>
          <w:numId w:val="45"/>
        </w:numPr>
        <w:spacing w:after="0" w:line="360" w:lineRule="auto"/>
      </w:pPr>
      <w:r>
        <w:t xml:space="preserve">Staff consultation – all school staff were given the opportunity to look at the policy and make recommendations </w:t>
      </w:r>
    </w:p>
    <w:p xmlns:wp14="http://schemas.microsoft.com/office/word/2010/wordml" w:rsidR="00550966" w:rsidP="00835882" w:rsidRDefault="00550966" w14:paraId="5B08B5D1" wp14:textId="77777777">
      <w:pPr>
        <w:spacing w:after="0" w:line="360" w:lineRule="auto"/>
        <w:ind w:left="33" w:firstLine="57"/>
      </w:pPr>
    </w:p>
    <w:p xmlns:wp14="http://schemas.microsoft.com/office/word/2010/wordml" w:rsidR="00550966" w:rsidP="00835882" w:rsidRDefault="00550966" w14:paraId="0BCC8780" wp14:textId="77777777">
      <w:pPr>
        <w:pStyle w:val="ListParagraph"/>
        <w:numPr>
          <w:ilvl w:val="0"/>
          <w:numId w:val="45"/>
        </w:numPr>
        <w:spacing w:after="0" w:line="360" w:lineRule="auto"/>
      </w:pPr>
      <w:r>
        <w:t xml:space="preserve">Parent/stakeholder consultation – parents and any interested parties were invited to attend a meeting about the policy </w:t>
      </w:r>
    </w:p>
    <w:p xmlns:wp14="http://schemas.microsoft.com/office/word/2010/wordml" w:rsidR="00550966" w:rsidP="00835882" w:rsidRDefault="00550966" w14:paraId="16DEB4AB" wp14:textId="77777777">
      <w:pPr>
        <w:spacing w:after="0" w:line="360" w:lineRule="auto"/>
        <w:ind w:left="33" w:firstLine="57"/>
      </w:pPr>
    </w:p>
    <w:p xmlns:wp14="http://schemas.microsoft.com/office/word/2010/wordml" w:rsidR="00550966" w:rsidP="00835882" w:rsidRDefault="00550966" w14:paraId="7B6969F6" wp14:textId="77777777">
      <w:pPr>
        <w:pStyle w:val="ListParagraph"/>
        <w:numPr>
          <w:ilvl w:val="0"/>
          <w:numId w:val="45"/>
        </w:numPr>
        <w:spacing w:after="0" w:line="360" w:lineRule="auto"/>
      </w:pPr>
      <w:r>
        <w:t xml:space="preserve">Pupil consultation – we investigated what exactly pupils want from their RSE </w:t>
      </w:r>
    </w:p>
    <w:p xmlns:wp14="http://schemas.microsoft.com/office/word/2010/wordml" w:rsidR="00550966" w:rsidP="00835882" w:rsidRDefault="00550966" w14:paraId="0AD9C6F4" wp14:textId="77777777">
      <w:pPr>
        <w:spacing w:after="0" w:line="360" w:lineRule="auto"/>
        <w:ind w:left="33" w:firstLine="57"/>
      </w:pPr>
    </w:p>
    <w:p xmlns:wp14="http://schemas.microsoft.com/office/word/2010/wordml" w:rsidR="00550966" w:rsidP="00835882" w:rsidRDefault="00550966" w14:paraId="5DC280C8" wp14:textId="77777777">
      <w:pPr>
        <w:pStyle w:val="ListParagraph"/>
        <w:numPr>
          <w:ilvl w:val="0"/>
          <w:numId w:val="45"/>
        </w:numPr>
        <w:spacing w:after="0" w:line="360" w:lineRule="auto"/>
      </w:pPr>
      <w:r>
        <w:t xml:space="preserve">Ratification – once amendments were made, the policy was shared with governors and ratified </w:t>
      </w:r>
    </w:p>
    <w:p xmlns:wp14="http://schemas.microsoft.com/office/word/2010/wordml" w:rsidR="00550966" w:rsidP="00550966" w:rsidRDefault="00550966" w14:paraId="56051E44" wp14:textId="77777777">
      <w:r>
        <w:t xml:space="preserve"> </w:t>
      </w:r>
    </w:p>
    <w:p xmlns:wp14="http://schemas.microsoft.com/office/word/2010/wordml" w:rsidR="00AA2E53" w:rsidP="00550966" w:rsidRDefault="00AA2E53" w14:paraId="4B1F511A" wp14:textId="77777777"/>
    <w:p xmlns:wp14="http://schemas.microsoft.com/office/word/2010/wordml" w:rsidR="00A77351" w:rsidP="00A77351" w:rsidRDefault="00A77351" w14:paraId="65F9C3DC" wp14:textId="77777777">
      <w:pPr>
        <w:ind w:left="0" w:firstLine="0"/>
      </w:pPr>
    </w:p>
    <w:p xmlns:wp14="http://schemas.microsoft.com/office/word/2010/wordml" w:rsidR="00A77351" w:rsidP="00A77351" w:rsidRDefault="00A77351" w14:paraId="5023141B" wp14:textId="77777777">
      <w:pPr>
        <w:ind w:left="0" w:firstLine="0"/>
      </w:pPr>
    </w:p>
    <w:p xmlns:wp14="http://schemas.microsoft.com/office/word/2010/wordml" w:rsidR="00A77351" w:rsidP="00A77351" w:rsidRDefault="00A77351" w14:paraId="1F3B1409" wp14:textId="77777777">
      <w:pPr>
        <w:ind w:left="0" w:firstLine="0"/>
      </w:pPr>
    </w:p>
    <w:p xmlns:wp14="http://schemas.microsoft.com/office/word/2010/wordml" w:rsidRPr="003E7D77" w:rsidR="00550966" w:rsidP="00B164BB" w:rsidRDefault="00550966" w14:paraId="26B3A6B9" wp14:textId="77777777">
      <w:pPr>
        <w:pStyle w:val="ListParagraph"/>
        <w:numPr>
          <w:ilvl w:val="0"/>
          <w:numId w:val="22"/>
        </w:numPr>
        <w:ind w:left="170" w:hanging="170"/>
        <w:rPr>
          <w:b/>
          <w:color w:val="002060"/>
          <w:sz w:val="44"/>
          <w:szCs w:val="44"/>
        </w:rPr>
      </w:pPr>
      <w:r w:rsidRPr="003E7D77">
        <w:rPr>
          <w:b/>
          <w:color w:val="002060"/>
          <w:sz w:val="44"/>
          <w:szCs w:val="44"/>
        </w:rPr>
        <w:lastRenderedPageBreak/>
        <w:t xml:space="preserve">Definition </w:t>
      </w:r>
    </w:p>
    <w:p xmlns:wp14="http://schemas.microsoft.com/office/word/2010/wordml" w:rsidR="00550966" w:rsidP="00AA2E53" w:rsidRDefault="00AA2E53" w14:paraId="71F3E740" wp14:textId="77777777">
      <w:pPr>
        <w:spacing w:after="0" w:line="360" w:lineRule="auto"/>
        <w:ind w:left="-15" w:right="63" w:firstLine="0"/>
      </w:pPr>
      <w:r>
        <w:t>RSE</w:t>
      </w:r>
      <w:r w:rsidR="00D90A2D">
        <w:t xml:space="preserve"> draws upon the existing knowledge provided by parents, carers and where appropriate, other schools that our pupils have previously attended.  We base sex and relationship education on the criteria of our Mission Statement in that we provide a caring atmosphere in which the content can be sensitively and practically delivered.  This content is geared to the needs of each individual pupil so enabling them to become independent, make choices and become fully integrated members of society.  Full attention is given to the spiritual and moral context of sex education.  As Catholic school we help provide the knowledge of sexuality that is focused on the teachings of the Church and their links to our own faith and resultant values. </w:t>
      </w:r>
      <w:r w:rsidR="00550966">
        <w:t>RSE is about the emotional, social and cultural development of pupils, and involves learning about relationships, sexual health, sexuality, healthy lifestyles, di</w:t>
      </w:r>
      <w:r>
        <w:t>versity and personal identity involving</w:t>
      </w:r>
      <w:r w:rsidR="00550966">
        <w:t xml:space="preserve"> a combination of sharing information, and exploring issues and values.  RSE is not about the promotion of sexual activity. </w:t>
      </w:r>
    </w:p>
    <w:p xmlns:wp14="http://schemas.microsoft.com/office/word/2010/wordml" w:rsidRPr="003E7D77" w:rsidR="00A77351" w:rsidP="00A77351" w:rsidRDefault="00550966" w14:paraId="554EF5F4" wp14:textId="77777777">
      <w:pPr>
        <w:rPr>
          <w:color w:val="002060"/>
        </w:rPr>
      </w:pPr>
      <w:r w:rsidRPr="003E7D77">
        <w:rPr>
          <w:color w:val="002060"/>
        </w:rPr>
        <w:t xml:space="preserve"> </w:t>
      </w:r>
    </w:p>
    <w:p xmlns:wp14="http://schemas.microsoft.com/office/word/2010/wordml" w:rsidRPr="003E7D77" w:rsidR="00550966" w:rsidP="00B164BB" w:rsidRDefault="00550966" w14:paraId="709ED9E0" wp14:textId="77777777">
      <w:pPr>
        <w:pStyle w:val="ListParagraph"/>
        <w:numPr>
          <w:ilvl w:val="0"/>
          <w:numId w:val="22"/>
        </w:numPr>
        <w:ind w:left="170" w:hanging="170"/>
        <w:rPr>
          <w:b/>
          <w:color w:val="002060"/>
          <w:sz w:val="44"/>
          <w:szCs w:val="44"/>
        </w:rPr>
      </w:pPr>
      <w:r w:rsidRPr="003E7D77">
        <w:rPr>
          <w:b/>
          <w:color w:val="002060"/>
          <w:sz w:val="44"/>
          <w:szCs w:val="44"/>
        </w:rPr>
        <w:t xml:space="preserve">Curriculum </w:t>
      </w:r>
    </w:p>
    <w:p xmlns:wp14="http://schemas.microsoft.com/office/word/2010/wordml" w:rsidR="00550966" w:rsidP="00AA2E53" w:rsidRDefault="00550966" w14:paraId="63B0BEA4" wp14:textId="77777777">
      <w:pPr>
        <w:spacing w:after="0" w:line="360" w:lineRule="auto"/>
        <w:ind w:left="11" w:hanging="11"/>
      </w:pPr>
      <w:r>
        <w:t xml:space="preserve">Our curriculum is set out as per Appendix 1 but we may need to adapt it as and when necessary. </w:t>
      </w:r>
    </w:p>
    <w:p xmlns:wp14="http://schemas.microsoft.com/office/word/2010/wordml" w:rsidR="00550966" w:rsidP="00AA2E53" w:rsidRDefault="00550966" w14:paraId="3B53A2CC" wp14:textId="77777777">
      <w:pPr>
        <w:spacing w:after="0" w:line="360" w:lineRule="auto"/>
        <w:ind w:left="11" w:hanging="11"/>
      </w:pPr>
      <w:r>
        <w:t xml:space="preserve">We have developed the curriculum taking into account the age, needs and feelings of pupils. If pupils ask questions outside the scope of this policy, teachers will respond in an appropriate manner so they are fully informed and don’t seek answers online. </w:t>
      </w:r>
    </w:p>
    <w:p xmlns:wp14="http://schemas.microsoft.com/office/word/2010/wordml" w:rsidRPr="00B321AC" w:rsidR="00A77351" w:rsidP="00A77351" w:rsidRDefault="00550966" w14:paraId="7E235B9D" wp14:textId="77777777">
      <w:pPr>
        <w:rPr>
          <w:sz w:val="20"/>
          <w:szCs w:val="20"/>
        </w:rPr>
      </w:pPr>
      <w:r>
        <w:t xml:space="preserve"> </w:t>
      </w:r>
    </w:p>
    <w:p xmlns:wp14="http://schemas.microsoft.com/office/word/2010/wordml" w:rsidRPr="003E7D77" w:rsidR="00550966" w:rsidP="00B164BB" w:rsidRDefault="00550966" w14:paraId="25148034" wp14:textId="77777777">
      <w:pPr>
        <w:pStyle w:val="ListParagraph"/>
        <w:numPr>
          <w:ilvl w:val="0"/>
          <w:numId w:val="22"/>
        </w:numPr>
        <w:ind w:left="170" w:hanging="170"/>
        <w:rPr>
          <w:b/>
          <w:color w:val="002060"/>
          <w:sz w:val="44"/>
          <w:szCs w:val="44"/>
        </w:rPr>
      </w:pPr>
      <w:r w:rsidRPr="003E7D77">
        <w:rPr>
          <w:b/>
          <w:color w:val="002060"/>
          <w:sz w:val="44"/>
          <w:szCs w:val="44"/>
        </w:rPr>
        <w:t xml:space="preserve">Delivery </w:t>
      </w:r>
      <w:r w:rsidRPr="003E7D77" w:rsidR="001952F4">
        <w:rPr>
          <w:b/>
          <w:color w:val="002060"/>
          <w:sz w:val="44"/>
          <w:szCs w:val="44"/>
        </w:rPr>
        <w:t>of RSE</w:t>
      </w:r>
    </w:p>
    <w:p xmlns:wp14="http://schemas.microsoft.com/office/word/2010/wordml" w:rsidR="00550966" w:rsidP="00AA2E53" w:rsidRDefault="001201E7" w14:paraId="2D01E05E" wp14:textId="77777777">
      <w:pPr>
        <w:spacing w:after="0" w:line="360" w:lineRule="auto"/>
        <w:ind w:left="11" w:hanging="11"/>
      </w:pPr>
      <w:r>
        <w:t>RSE is taught within the PSH</w:t>
      </w:r>
      <w:r w:rsidR="00550966">
        <w:t xml:space="preserve">E, RE and assemblies. Biological aspects of RSE are taught within the science curriculum.   </w:t>
      </w:r>
    </w:p>
    <w:p xmlns:wp14="http://schemas.microsoft.com/office/word/2010/wordml" w:rsidR="00550966" w:rsidP="00AA2E53" w:rsidRDefault="00550966" w14:paraId="5C492F84" wp14:textId="77777777">
      <w:pPr>
        <w:spacing w:after="0" w:line="360" w:lineRule="auto"/>
        <w:ind w:left="11" w:hanging="11"/>
      </w:pPr>
      <w:r>
        <w:t xml:space="preserve">RSE focuses on giving young people the information they need to help them develop healthy, nurturing relationships of all kinds including: </w:t>
      </w:r>
    </w:p>
    <w:p xmlns:wp14="http://schemas.microsoft.com/office/word/2010/wordml" w:rsidR="00550966" w:rsidP="00B321AC" w:rsidRDefault="00550966" w14:paraId="37D45769" wp14:textId="77777777">
      <w:pPr>
        <w:pStyle w:val="ListParagraph"/>
        <w:numPr>
          <w:ilvl w:val="0"/>
          <w:numId w:val="46"/>
        </w:numPr>
        <w:spacing w:after="0" w:line="360" w:lineRule="auto"/>
      </w:pPr>
      <w:r>
        <w:t xml:space="preserve">Families </w:t>
      </w:r>
    </w:p>
    <w:p xmlns:wp14="http://schemas.microsoft.com/office/word/2010/wordml" w:rsidR="00550966" w:rsidP="00B321AC" w:rsidRDefault="00550966" w14:paraId="7DC9E175" wp14:textId="77777777">
      <w:pPr>
        <w:pStyle w:val="ListParagraph"/>
        <w:numPr>
          <w:ilvl w:val="0"/>
          <w:numId w:val="46"/>
        </w:numPr>
        <w:spacing w:after="0" w:line="360" w:lineRule="auto"/>
      </w:pPr>
      <w:r>
        <w:t xml:space="preserve">Respectful relationships, including friendships </w:t>
      </w:r>
    </w:p>
    <w:p xmlns:wp14="http://schemas.microsoft.com/office/word/2010/wordml" w:rsidR="00550966" w:rsidP="00B321AC" w:rsidRDefault="00550966" w14:paraId="5451B473" wp14:textId="77777777">
      <w:pPr>
        <w:pStyle w:val="ListParagraph"/>
        <w:numPr>
          <w:ilvl w:val="0"/>
          <w:numId w:val="46"/>
        </w:numPr>
        <w:spacing w:after="0" w:line="360" w:lineRule="auto"/>
      </w:pPr>
      <w:r>
        <w:t xml:space="preserve">Online and media </w:t>
      </w:r>
    </w:p>
    <w:p xmlns:wp14="http://schemas.microsoft.com/office/word/2010/wordml" w:rsidR="00550966" w:rsidP="00B321AC" w:rsidRDefault="00550966" w14:paraId="336E4D55" wp14:textId="77777777">
      <w:pPr>
        <w:pStyle w:val="ListParagraph"/>
        <w:numPr>
          <w:ilvl w:val="0"/>
          <w:numId w:val="46"/>
        </w:numPr>
        <w:spacing w:after="0" w:line="360" w:lineRule="auto"/>
      </w:pPr>
      <w:r>
        <w:t xml:space="preserve">Being safe </w:t>
      </w:r>
    </w:p>
    <w:p xmlns:wp14="http://schemas.microsoft.com/office/word/2010/wordml" w:rsidR="00550966" w:rsidP="00B321AC" w:rsidRDefault="00550966" w14:paraId="76B2107D" wp14:textId="77777777">
      <w:pPr>
        <w:pStyle w:val="ListParagraph"/>
        <w:numPr>
          <w:ilvl w:val="0"/>
          <w:numId w:val="46"/>
        </w:numPr>
        <w:spacing w:after="0" w:line="360" w:lineRule="auto"/>
      </w:pPr>
      <w:r>
        <w:t xml:space="preserve">Intimate and sexual relationships, including sexual health </w:t>
      </w:r>
    </w:p>
    <w:p xmlns:wp14="http://schemas.microsoft.com/office/word/2010/wordml" w:rsidR="00550966" w:rsidP="00AA2E53" w:rsidRDefault="00550966" w14:paraId="706B06E0" wp14:textId="77777777">
      <w:pPr>
        <w:spacing w:after="0" w:line="360" w:lineRule="auto"/>
        <w:ind w:left="11" w:hanging="11"/>
      </w:pPr>
      <w:r>
        <w:lastRenderedPageBreak/>
        <w:t>For more information about our RSE c</w:t>
      </w:r>
      <w:r w:rsidR="000A19FB">
        <w:t>urriculum, see Appendices 1, 2 and 3.</w:t>
      </w:r>
    </w:p>
    <w:p xmlns:wp14="http://schemas.microsoft.com/office/word/2010/wordml" w:rsidR="00550966" w:rsidP="00AA2E53" w:rsidRDefault="00550966" w14:paraId="3A1B29BF" wp14:textId="77777777">
      <w:pPr>
        <w:spacing w:after="0" w:line="360" w:lineRule="auto"/>
        <w:ind w:left="11" w:hanging="11"/>
      </w:pPr>
      <w:r>
        <w:t xml:space="preserve">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w:t>
      </w:r>
    </w:p>
    <w:p xmlns:wp14="http://schemas.microsoft.com/office/word/2010/wordml" w:rsidR="00550966" w:rsidP="00550966" w:rsidRDefault="00550966" w14:paraId="66AC4DF1" wp14:textId="77777777">
      <w:r>
        <w:t xml:space="preserve"> </w:t>
      </w:r>
    </w:p>
    <w:p xmlns:wp14="http://schemas.microsoft.com/office/word/2010/wordml" w:rsidR="00EE53F5" w:rsidP="00550966" w:rsidRDefault="00EE53F5" w14:paraId="562C75D1" wp14:textId="77777777"/>
    <w:p xmlns:wp14="http://schemas.microsoft.com/office/word/2010/wordml" w:rsidRPr="003E7D77" w:rsidR="00550966" w:rsidP="00B164BB" w:rsidRDefault="00550966" w14:paraId="359FEA2A" wp14:textId="77777777">
      <w:pPr>
        <w:pStyle w:val="ListParagraph"/>
        <w:numPr>
          <w:ilvl w:val="0"/>
          <w:numId w:val="22"/>
        </w:numPr>
        <w:ind w:left="170" w:hanging="170"/>
        <w:rPr>
          <w:b/>
          <w:color w:val="002060"/>
          <w:sz w:val="44"/>
          <w:szCs w:val="44"/>
        </w:rPr>
      </w:pPr>
      <w:r w:rsidRPr="003E7D77">
        <w:rPr>
          <w:b/>
          <w:color w:val="002060"/>
          <w:sz w:val="44"/>
          <w:szCs w:val="44"/>
        </w:rPr>
        <w:t xml:space="preserve">Roles and responsibilities </w:t>
      </w:r>
    </w:p>
    <w:p xmlns:wp14="http://schemas.microsoft.com/office/word/2010/wordml" w:rsidR="00D848AC" w:rsidP="00EE53F5" w:rsidRDefault="00D848AC" w14:paraId="5799C2B9" wp14:textId="77777777">
      <w:pPr>
        <w:spacing w:after="0" w:line="360" w:lineRule="auto"/>
        <w:ind w:right="63"/>
        <w:jc w:val="left"/>
      </w:pPr>
      <w:r>
        <w:t>“The Church has always recognised that it is the privilege and responsibility of the family to inform and educate their children in all matters pertaining to human growth and development, particularly in the sensitive area of sexual development”.</w:t>
      </w:r>
    </w:p>
    <w:p xmlns:wp14="http://schemas.microsoft.com/office/word/2010/wordml" w:rsidR="00D848AC" w:rsidP="00EE53F5" w:rsidRDefault="00D848AC" w14:paraId="4C7AC24F" wp14:textId="77777777">
      <w:pPr>
        <w:spacing w:after="0" w:line="360" w:lineRule="auto"/>
        <w:ind w:left="6490" w:right="63" w:firstLine="0"/>
        <w:jc w:val="left"/>
      </w:pPr>
      <w:r>
        <w:t>(</w:t>
      </w:r>
      <w:proofErr w:type="spellStart"/>
      <w:r>
        <w:t>Gaudium</w:t>
      </w:r>
      <w:proofErr w:type="spellEnd"/>
      <w:r>
        <w:t xml:space="preserve"> </w:t>
      </w:r>
      <w:proofErr w:type="gramStart"/>
      <w:r>
        <w:t>et</w:t>
      </w:r>
      <w:proofErr w:type="gramEnd"/>
      <w:r>
        <w:t xml:space="preserve"> Spec N.52) </w:t>
      </w:r>
    </w:p>
    <w:p xmlns:wp14="http://schemas.microsoft.com/office/word/2010/wordml" w:rsidR="00D848AC" w:rsidP="00EE53F5" w:rsidRDefault="00D848AC" w14:paraId="131F8F3A" wp14:textId="77777777">
      <w:pPr>
        <w:spacing w:after="0" w:line="360" w:lineRule="auto"/>
        <w:ind w:left="0" w:firstLine="0"/>
        <w:jc w:val="right"/>
      </w:pPr>
      <w:r>
        <w:t xml:space="preserve"> </w:t>
      </w:r>
    </w:p>
    <w:p xmlns:wp14="http://schemas.microsoft.com/office/word/2010/wordml" w:rsidR="00D848AC" w:rsidP="00EE53F5" w:rsidRDefault="00D848AC" w14:paraId="455E230F" wp14:textId="77777777">
      <w:pPr>
        <w:spacing w:after="0" w:line="360" w:lineRule="auto"/>
        <w:ind w:left="0" w:firstLine="0"/>
        <w:jc w:val="right"/>
      </w:pPr>
      <w:r>
        <w:t xml:space="preserve"> </w:t>
      </w:r>
    </w:p>
    <w:p xmlns:wp14="http://schemas.microsoft.com/office/word/2010/wordml" w:rsidR="00D848AC" w:rsidP="00EE53F5" w:rsidRDefault="00D848AC" w14:paraId="64A651D2" wp14:textId="77777777">
      <w:pPr>
        <w:spacing w:after="0" w:line="360" w:lineRule="auto"/>
        <w:ind w:right="63"/>
        <w:jc w:val="left"/>
      </w:pPr>
      <w:r>
        <w:t xml:space="preserve">“Parents are key figures in helping their children to cope with the physical and emotional aspect of growing up and in preparing them for the challenges and responsibilities sexual maturity brings”. </w:t>
      </w:r>
    </w:p>
    <w:p xmlns:wp14="http://schemas.microsoft.com/office/word/2010/wordml" w:rsidR="00D848AC" w:rsidP="00EE53F5" w:rsidRDefault="00D848AC" w14:paraId="3B90B8C9" wp14:textId="77777777">
      <w:pPr>
        <w:spacing w:after="0" w:line="360" w:lineRule="auto"/>
        <w:ind w:left="5760" w:right="66" w:firstLine="720"/>
      </w:pPr>
      <w:r>
        <w:t xml:space="preserve">(DES Circular No. 11/87) </w:t>
      </w:r>
    </w:p>
    <w:p xmlns:wp14="http://schemas.microsoft.com/office/word/2010/wordml" w:rsidRPr="00D848AC" w:rsidR="00EE53F5" w:rsidP="00A77351" w:rsidRDefault="00EE53F5" w14:paraId="664355AD" wp14:textId="77777777">
      <w:pPr>
        <w:ind w:left="0" w:firstLine="0"/>
        <w:rPr>
          <w:b/>
          <w:color w:val="FF0000"/>
          <w:sz w:val="32"/>
          <w:szCs w:val="32"/>
        </w:rPr>
      </w:pPr>
    </w:p>
    <w:p xmlns:wp14="http://schemas.microsoft.com/office/word/2010/wordml" w:rsidRPr="001201E7" w:rsidR="00550966" w:rsidP="00EE53F5" w:rsidRDefault="00550966" w14:paraId="3504B3D8" wp14:textId="77777777">
      <w:pPr>
        <w:spacing w:after="0" w:line="360" w:lineRule="auto"/>
        <w:ind w:left="11" w:hanging="11"/>
        <w:rPr>
          <w:b/>
        </w:rPr>
      </w:pPr>
      <w:r w:rsidRPr="001201E7">
        <w:rPr>
          <w:b/>
        </w:rPr>
        <w:t xml:space="preserve">7.1 The governing board </w:t>
      </w:r>
    </w:p>
    <w:p xmlns:wp14="http://schemas.microsoft.com/office/word/2010/wordml" w:rsidR="00550966" w:rsidP="00EE53F5" w:rsidRDefault="00D90A2D" w14:paraId="588BC6D0" wp14:textId="77777777">
      <w:pPr>
        <w:spacing w:after="0" w:line="360" w:lineRule="auto"/>
        <w:ind w:left="11" w:hanging="11"/>
      </w:pPr>
      <w:r w:rsidRPr="00D90A2D">
        <w:t xml:space="preserve">Responsibility for the policy and provision of Sex and Relationship education rests with the governing body </w:t>
      </w:r>
      <w:proofErr w:type="gramStart"/>
      <w:r w:rsidR="00550966">
        <w:t>The</w:t>
      </w:r>
      <w:proofErr w:type="gramEnd"/>
      <w:r w:rsidR="00550966">
        <w:t xml:space="preserve"> governing board will approve the RSE policy, and hold the </w:t>
      </w:r>
      <w:proofErr w:type="spellStart"/>
      <w:r w:rsidR="00550966">
        <w:t>headteacher</w:t>
      </w:r>
      <w:proofErr w:type="spellEnd"/>
      <w:r w:rsidR="00550966">
        <w:t xml:space="preserve"> to account for its implementation. </w:t>
      </w:r>
    </w:p>
    <w:p xmlns:wp14="http://schemas.microsoft.com/office/word/2010/wordml" w:rsidR="00EE53F5" w:rsidP="00EE53F5" w:rsidRDefault="00EE53F5" w14:paraId="1A965116" wp14:textId="77777777">
      <w:pPr>
        <w:spacing w:after="0" w:line="360" w:lineRule="auto"/>
        <w:ind w:left="11" w:hanging="11"/>
      </w:pPr>
    </w:p>
    <w:p xmlns:wp14="http://schemas.microsoft.com/office/word/2010/wordml" w:rsidRPr="001201E7" w:rsidR="00550966" w:rsidP="00EE53F5" w:rsidRDefault="00550966" w14:paraId="73A8A8A7" wp14:textId="77777777">
      <w:pPr>
        <w:spacing w:after="0" w:line="360" w:lineRule="auto"/>
        <w:ind w:left="11" w:hanging="11"/>
        <w:rPr>
          <w:b/>
        </w:rPr>
      </w:pPr>
      <w:r w:rsidRPr="001201E7">
        <w:rPr>
          <w:b/>
        </w:rPr>
        <w:t xml:space="preserve">7.2 The </w:t>
      </w:r>
      <w:proofErr w:type="spellStart"/>
      <w:r w:rsidRPr="001201E7">
        <w:rPr>
          <w:b/>
        </w:rPr>
        <w:t>headteacher</w:t>
      </w:r>
      <w:proofErr w:type="spellEnd"/>
      <w:r w:rsidRPr="001201E7">
        <w:rPr>
          <w:b/>
        </w:rPr>
        <w:t xml:space="preserve"> </w:t>
      </w:r>
    </w:p>
    <w:p xmlns:wp14="http://schemas.microsoft.com/office/word/2010/wordml" w:rsidR="00550966" w:rsidP="00EE53F5" w:rsidRDefault="00D90A2D" w14:paraId="04EE6116" wp14:textId="77777777">
      <w:pPr>
        <w:spacing w:after="0" w:line="360" w:lineRule="auto"/>
        <w:ind w:left="11" w:hanging="11"/>
      </w:pPr>
      <w:r w:rsidRPr="00D90A2D">
        <w:t xml:space="preserve">The Head teacher carries delegated responsibility and is supported in the oversight of the programme </w:t>
      </w:r>
      <w:proofErr w:type="gramStart"/>
      <w:r w:rsidR="00550966">
        <w:t>The</w:t>
      </w:r>
      <w:proofErr w:type="gramEnd"/>
      <w:r w:rsidR="00550966">
        <w:t xml:space="preserve"> </w:t>
      </w:r>
      <w:proofErr w:type="spellStart"/>
      <w:r w:rsidR="00550966">
        <w:t>headteacher</w:t>
      </w:r>
      <w:proofErr w:type="spellEnd"/>
      <w:r w:rsidR="00550966">
        <w:t xml:space="preserve"> is responsible for ensuring that RSE is taught consistently across the school, and for managing requests to withdraw pupils from components of </w:t>
      </w:r>
      <w:r w:rsidR="00911892">
        <w:t>RSE (see section 11</w:t>
      </w:r>
      <w:r w:rsidR="00550966">
        <w:t xml:space="preserve">). </w:t>
      </w:r>
    </w:p>
    <w:p xmlns:wp14="http://schemas.microsoft.com/office/word/2010/wordml" w:rsidR="00EE53F5" w:rsidP="00EE53F5" w:rsidRDefault="00EE53F5" w14:paraId="7DF4E37C" wp14:textId="77777777">
      <w:pPr>
        <w:spacing w:after="0" w:line="360" w:lineRule="auto"/>
        <w:ind w:left="11" w:hanging="11"/>
      </w:pPr>
    </w:p>
    <w:p xmlns:wp14="http://schemas.microsoft.com/office/word/2010/wordml" w:rsidRPr="001201E7" w:rsidR="00550966" w:rsidP="00EE53F5" w:rsidRDefault="00550966" w14:paraId="2172D934" wp14:textId="77777777">
      <w:pPr>
        <w:spacing w:after="0" w:line="360" w:lineRule="auto"/>
        <w:ind w:left="11" w:hanging="11"/>
        <w:rPr>
          <w:b/>
        </w:rPr>
      </w:pPr>
      <w:r w:rsidRPr="001201E7">
        <w:rPr>
          <w:b/>
        </w:rPr>
        <w:lastRenderedPageBreak/>
        <w:t xml:space="preserve">7.3 Staff </w:t>
      </w:r>
    </w:p>
    <w:p xmlns:wp14="http://schemas.microsoft.com/office/word/2010/wordml" w:rsidR="00550966" w:rsidP="00EE53F5" w:rsidRDefault="00550966" w14:paraId="7188A1EB" wp14:textId="77777777">
      <w:pPr>
        <w:spacing w:after="0" w:line="360" w:lineRule="auto"/>
        <w:ind w:left="11" w:hanging="11"/>
      </w:pPr>
      <w:r>
        <w:t xml:space="preserve">Staff are responsible for: </w:t>
      </w:r>
    </w:p>
    <w:p xmlns:wp14="http://schemas.microsoft.com/office/word/2010/wordml" w:rsidR="00550966" w:rsidP="00214A0C" w:rsidRDefault="00550966" w14:paraId="66BDB9B9" wp14:textId="77777777">
      <w:pPr>
        <w:pStyle w:val="ListParagraph"/>
        <w:numPr>
          <w:ilvl w:val="0"/>
          <w:numId w:val="47"/>
        </w:numPr>
        <w:spacing w:after="0" w:line="360" w:lineRule="auto"/>
      </w:pPr>
      <w:r>
        <w:t xml:space="preserve">Delivering RSE in a sensitive way </w:t>
      </w:r>
    </w:p>
    <w:p xmlns:wp14="http://schemas.microsoft.com/office/word/2010/wordml" w:rsidR="00550966" w:rsidP="00214A0C" w:rsidRDefault="00550966" w14:paraId="207D9E4C" wp14:textId="77777777">
      <w:pPr>
        <w:pStyle w:val="ListParagraph"/>
        <w:numPr>
          <w:ilvl w:val="0"/>
          <w:numId w:val="47"/>
        </w:numPr>
        <w:spacing w:after="0" w:line="360" w:lineRule="auto"/>
      </w:pPr>
      <w:r>
        <w:t xml:space="preserve">Modelling positive attitudes to RSE </w:t>
      </w:r>
    </w:p>
    <w:p xmlns:wp14="http://schemas.microsoft.com/office/word/2010/wordml" w:rsidR="00550966" w:rsidP="00214A0C" w:rsidRDefault="00550966" w14:paraId="72DB4775" wp14:textId="77777777">
      <w:pPr>
        <w:pStyle w:val="ListParagraph"/>
        <w:numPr>
          <w:ilvl w:val="0"/>
          <w:numId w:val="47"/>
        </w:numPr>
        <w:spacing w:after="0" w:line="360" w:lineRule="auto"/>
      </w:pPr>
      <w:r>
        <w:t xml:space="preserve">Monitoring progress </w:t>
      </w:r>
    </w:p>
    <w:p xmlns:wp14="http://schemas.microsoft.com/office/word/2010/wordml" w:rsidR="00550966" w:rsidP="00214A0C" w:rsidRDefault="00550966" w14:paraId="2D14048D" wp14:textId="77777777">
      <w:pPr>
        <w:pStyle w:val="ListParagraph"/>
        <w:numPr>
          <w:ilvl w:val="0"/>
          <w:numId w:val="47"/>
        </w:numPr>
        <w:spacing w:after="0" w:line="360" w:lineRule="auto"/>
      </w:pPr>
      <w:r>
        <w:t xml:space="preserve">Responding to the needs of individual pupils </w:t>
      </w:r>
    </w:p>
    <w:p xmlns:wp14="http://schemas.microsoft.com/office/word/2010/wordml" w:rsidR="00550966" w:rsidP="00214A0C" w:rsidRDefault="00550966" w14:paraId="065F9D43" wp14:textId="77777777">
      <w:pPr>
        <w:pStyle w:val="ListParagraph"/>
        <w:numPr>
          <w:ilvl w:val="0"/>
          <w:numId w:val="47"/>
        </w:numPr>
        <w:spacing w:after="0" w:line="360" w:lineRule="auto"/>
      </w:pPr>
      <w:r>
        <w:t xml:space="preserve">Responding appropriately to pupils whose parents wish them to be withdrawn from the components of RSE </w:t>
      </w:r>
    </w:p>
    <w:p xmlns:wp14="http://schemas.microsoft.com/office/word/2010/wordml" w:rsidR="00550966" w:rsidP="00EE53F5" w:rsidRDefault="00550966" w14:paraId="1766F65E" wp14:textId="77777777">
      <w:pPr>
        <w:spacing w:after="0" w:line="360" w:lineRule="auto"/>
        <w:ind w:left="11" w:hanging="11"/>
      </w:pPr>
      <w:r>
        <w:t xml:space="preserve">Staff do not have the right to opt out of teaching RSE. Staff who have concerns about teaching RSE are encouraged to discuss this with the </w:t>
      </w:r>
      <w:proofErr w:type="spellStart"/>
      <w:r>
        <w:t>headteacher</w:t>
      </w:r>
      <w:proofErr w:type="spellEnd"/>
      <w:r>
        <w:t xml:space="preserve">. </w:t>
      </w:r>
    </w:p>
    <w:p xmlns:wp14="http://schemas.microsoft.com/office/word/2010/wordml" w:rsidR="00550966" w:rsidP="00EE53F5" w:rsidRDefault="00D90A2D" w14:paraId="40B84D5D" wp14:textId="77777777">
      <w:pPr>
        <w:spacing w:after="0" w:line="360" w:lineRule="auto"/>
        <w:ind w:left="11" w:hanging="11"/>
      </w:pPr>
      <w:r w:rsidRPr="00D90A2D">
        <w:t xml:space="preserve">All staff have some responsibility for the Relationship and Sex education programme, supported by </w:t>
      </w:r>
      <w:r w:rsidR="00911892">
        <w:t xml:space="preserve">a </w:t>
      </w:r>
      <w:r w:rsidRPr="00D90A2D">
        <w:t>n</w:t>
      </w:r>
      <w:r w:rsidR="00911892">
        <w:t>amed member(s) of staff who has the</w:t>
      </w:r>
      <w:r w:rsidRPr="00D90A2D">
        <w:t xml:space="preserve"> specific responsibility for this area of the curriculum.</w:t>
      </w:r>
      <w:r w:rsidR="00974496">
        <w:t xml:space="preserve"> The named member(s) of staff are</w:t>
      </w:r>
      <w:r w:rsidR="00550966">
        <w:t xml:space="preserve"> responsible for the production of the RSE schemes of work and lesson materials.  </w:t>
      </w:r>
    </w:p>
    <w:p xmlns:wp14="http://schemas.microsoft.com/office/word/2010/wordml" w:rsidR="00EE53F5" w:rsidP="00EE53F5" w:rsidRDefault="00EE53F5" w14:paraId="44FB30F8" wp14:textId="77777777">
      <w:pPr>
        <w:spacing w:after="0" w:line="360" w:lineRule="auto"/>
        <w:ind w:left="11" w:hanging="11"/>
      </w:pPr>
    </w:p>
    <w:p xmlns:wp14="http://schemas.microsoft.com/office/word/2010/wordml" w:rsidRPr="001201E7" w:rsidR="00550966" w:rsidP="00EE53F5" w:rsidRDefault="00550966" w14:paraId="2CEC83D4" wp14:textId="77777777">
      <w:pPr>
        <w:spacing w:after="0" w:line="360" w:lineRule="auto"/>
        <w:ind w:left="11" w:hanging="11"/>
        <w:rPr>
          <w:b/>
        </w:rPr>
      </w:pPr>
      <w:r w:rsidRPr="001201E7">
        <w:rPr>
          <w:b/>
        </w:rPr>
        <w:t xml:space="preserve">7.4 Pupils </w:t>
      </w:r>
    </w:p>
    <w:p xmlns:wp14="http://schemas.microsoft.com/office/word/2010/wordml" w:rsidR="00550966" w:rsidP="00EE53F5" w:rsidRDefault="00550966" w14:paraId="1857177F" wp14:textId="77777777">
      <w:pPr>
        <w:spacing w:after="0" w:line="360" w:lineRule="auto"/>
        <w:ind w:left="11" w:hanging="11"/>
      </w:pPr>
      <w:r>
        <w:t xml:space="preserve">Pupils are expected to engage fully in RSE and, when discussing issues related to RSE, treat others with respect and sensitivity. </w:t>
      </w:r>
    </w:p>
    <w:p xmlns:wp14="http://schemas.microsoft.com/office/word/2010/wordml" w:rsidR="00EE53F5" w:rsidP="00EE53F5" w:rsidRDefault="00EE53F5" w14:paraId="1DA6542E" wp14:textId="77777777">
      <w:pPr>
        <w:spacing w:after="0" w:line="360" w:lineRule="auto"/>
        <w:ind w:left="11" w:hanging="11"/>
      </w:pPr>
    </w:p>
    <w:p xmlns:wp14="http://schemas.microsoft.com/office/word/2010/wordml" w:rsidR="00EE53F5" w:rsidP="00EE53F5" w:rsidRDefault="00EE53F5" w14:paraId="3041E394" wp14:textId="77777777">
      <w:pPr>
        <w:spacing w:after="0" w:line="360" w:lineRule="auto"/>
        <w:ind w:left="11" w:hanging="11"/>
      </w:pPr>
    </w:p>
    <w:p xmlns:wp14="http://schemas.microsoft.com/office/word/2010/wordml" w:rsidR="00EE53F5" w:rsidP="00EE53F5" w:rsidRDefault="00EE53F5" w14:paraId="722B00AE" wp14:textId="77777777">
      <w:pPr>
        <w:spacing w:after="0" w:line="360" w:lineRule="auto"/>
        <w:ind w:left="11" w:hanging="11"/>
      </w:pPr>
    </w:p>
    <w:p xmlns:wp14="http://schemas.microsoft.com/office/word/2010/wordml" w:rsidRPr="003E7D77" w:rsidR="00550966" w:rsidP="00B164BB" w:rsidRDefault="00550966" w14:paraId="362E4694" wp14:textId="77777777">
      <w:pPr>
        <w:pStyle w:val="ListParagraph"/>
        <w:numPr>
          <w:ilvl w:val="0"/>
          <w:numId w:val="22"/>
        </w:numPr>
        <w:ind w:left="170" w:hanging="170"/>
        <w:rPr>
          <w:b/>
          <w:color w:val="002060"/>
          <w:sz w:val="44"/>
          <w:szCs w:val="44"/>
        </w:rPr>
      </w:pPr>
      <w:r w:rsidRPr="003E7D77">
        <w:rPr>
          <w:b/>
          <w:color w:val="002060"/>
          <w:sz w:val="44"/>
          <w:szCs w:val="44"/>
        </w:rPr>
        <w:t xml:space="preserve">Parents’ right </w:t>
      </w:r>
      <w:r w:rsidR="0058530A">
        <w:rPr>
          <w:b/>
          <w:color w:val="002060"/>
          <w:sz w:val="44"/>
          <w:szCs w:val="44"/>
        </w:rPr>
        <w:t xml:space="preserve">to withdraw from Sex </w:t>
      </w:r>
      <w:r w:rsidRPr="003E7D77" w:rsidR="001952F4">
        <w:rPr>
          <w:b/>
          <w:color w:val="002060"/>
          <w:sz w:val="44"/>
          <w:szCs w:val="44"/>
        </w:rPr>
        <w:t>Education</w:t>
      </w:r>
    </w:p>
    <w:p xmlns:wp14="http://schemas.microsoft.com/office/word/2010/wordml" w:rsidR="00550966" w:rsidP="00EE53F5" w:rsidRDefault="00550966" w14:paraId="3516E69C" wp14:textId="77777777">
      <w:pPr>
        <w:spacing w:after="0" w:line="360" w:lineRule="auto"/>
        <w:ind w:left="11" w:hanging="11"/>
      </w:pPr>
      <w: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xmlns:wp14="http://schemas.microsoft.com/office/word/2010/wordml" w:rsidR="00550966" w:rsidP="00EE53F5" w:rsidRDefault="00550966" w14:paraId="42C01842" wp14:textId="77777777">
      <w:pPr>
        <w:spacing w:after="0" w:line="360" w:lineRule="auto"/>
        <w:ind w:left="11" w:hanging="11"/>
      </w:pPr>
      <w:r>
        <w:t xml:space="preserve">Requests for withdrawal should be put in writing using the form found in Appendix 3 of this policy and addressed to the </w:t>
      </w:r>
      <w:proofErr w:type="spellStart"/>
      <w:r>
        <w:t>headteacher</w:t>
      </w:r>
      <w:proofErr w:type="spellEnd"/>
      <w:r>
        <w:t xml:space="preserve">. </w:t>
      </w:r>
    </w:p>
    <w:p xmlns:wp14="http://schemas.microsoft.com/office/word/2010/wordml" w:rsidR="00550966" w:rsidP="00EE53F5" w:rsidRDefault="00550966" w14:paraId="3A9323CB" wp14:textId="77777777">
      <w:pPr>
        <w:spacing w:after="0" w:line="360" w:lineRule="auto"/>
        <w:ind w:left="11" w:hanging="11"/>
      </w:pPr>
      <w:r>
        <w:t xml:space="preserve">A copy of withdrawal requests will be placed in the pupil’s educational record. The </w:t>
      </w:r>
      <w:proofErr w:type="spellStart"/>
      <w:r>
        <w:t>headteacher</w:t>
      </w:r>
      <w:proofErr w:type="spellEnd"/>
      <w:r>
        <w:t xml:space="preserve"> will discuss the request with parents and take appropriate action.  </w:t>
      </w:r>
    </w:p>
    <w:p xmlns:wp14="http://schemas.microsoft.com/office/word/2010/wordml" w:rsidR="00EE53F5" w:rsidP="00A77351" w:rsidRDefault="00550966" w14:paraId="5C063C63" wp14:textId="77777777">
      <w:pPr>
        <w:spacing w:after="0" w:line="360" w:lineRule="auto"/>
        <w:ind w:left="11" w:hanging="11"/>
      </w:pPr>
      <w:r>
        <w:t xml:space="preserve">Alternative work will be given to pupils who are withdrawn from sex education. </w:t>
      </w:r>
    </w:p>
    <w:p xmlns:wp14="http://schemas.microsoft.com/office/word/2010/wordml" w:rsidR="00C4449D" w:rsidP="00A77351" w:rsidRDefault="00C4449D" w14:paraId="42C6D796" wp14:textId="77777777">
      <w:pPr>
        <w:spacing w:after="0" w:line="360" w:lineRule="auto"/>
        <w:ind w:left="11" w:hanging="11"/>
      </w:pPr>
    </w:p>
    <w:p xmlns:wp14="http://schemas.microsoft.com/office/word/2010/wordml" w:rsidRPr="00C4449D" w:rsidR="00550966" w:rsidP="00B164BB" w:rsidRDefault="00550966" w14:paraId="5A1AF04A" wp14:textId="77777777">
      <w:pPr>
        <w:pStyle w:val="ListParagraph"/>
        <w:numPr>
          <w:ilvl w:val="0"/>
          <w:numId w:val="22"/>
        </w:numPr>
        <w:ind w:left="170" w:hanging="170"/>
        <w:rPr>
          <w:b/>
          <w:color w:val="002060"/>
          <w:sz w:val="44"/>
          <w:szCs w:val="44"/>
        </w:rPr>
      </w:pPr>
      <w:r w:rsidRPr="00C4449D">
        <w:rPr>
          <w:b/>
          <w:color w:val="002060"/>
          <w:sz w:val="44"/>
          <w:szCs w:val="44"/>
        </w:rPr>
        <w:t xml:space="preserve">Training </w:t>
      </w:r>
    </w:p>
    <w:p xmlns:wp14="http://schemas.microsoft.com/office/word/2010/wordml" w:rsidR="00550966" w:rsidP="00550966" w:rsidRDefault="00550966" w14:paraId="315DC94C" wp14:textId="77777777">
      <w:r>
        <w:t xml:space="preserve">Staff are supported on the delivery of RSE. Training is </w:t>
      </w:r>
      <w:r w:rsidR="00214A0C">
        <w:t xml:space="preserve">provided by </w:t>
      </w:r>
      <w:proofErr w:type="spellStart"/>
      <w:r w:rsidR="00214A0C">
        <w:t>Ten</w:t>
      </w:r>
      <w:proofErr w:type="gramStart"/>
      <w:r w:rsidR="00214A0C">
        <w:t>:Ten</w:t>
      </w:r>
      <w:proofErr w:type="spellEnd"/>
      <w:proofErr w:type="gramEnd"/>
      <w:r w:rsidR="00214A0C">
        <w:t xml:space="preserve"> resources a Diocesan approved Catholic</w:t>
      </w:r>
      <w:r>
        <w:t xml:space="preserve"> education platform which is </w:t>
      </w:r>
      <w:r w:rsidR="001201E7">
        <w:t>used to deliver the curriculum and also through South Tyneside Local Authority.</w:t>
      </w:r>
    </w:p>
    <w:p xmlns:wp14="http://schemas.microsoft.com/office/word/2010/wordml" w:rsidR="00550966" w:rsidP="00550966" w:rsidRDefault="00550966" w14:paraId="727FBB5B" wp14:textId="77777777">
      <w:r>
        <w:t xml:space="preserve">The </w:t>
      </w:r>
      <w:proofErr w:type="spellStart"/>
      <w:r>
        <w:t>headteacher</w:t>
      </w:r>
      <w:proofErr w:type="spellEnd"/>
      <w:r>
        <w:t xml:space="preserve"> will also invite visitors from outside the school, such as school nurses or sexual health professionals, to provide support and training to staff teaching RSE. </w:t>
      </w:r>
    </w:p>
    <w:p xmlns:wp14="http://schemas.microsoft.com/office/word/2010/wordml" w:rsidR="00EE53F5" w:rsidP="00550966" w:rsidRDefault="00EE53F5" w14:paraId="6E1831B3" wp14:textId="77777777"/>
    <w:p xmlns:wp14="http://schemas.microsoft.com/office/word/2010/wordml" w:rsidR="00EE53F5" w:rsidP="00550966" w:rsidRDefault="00EE53F5" w14:paraId="54E11D2A" wp14:textId="77777777"/>
    <w:p xmlns:wp14="http://schemas.microsoft.com/office/word/2010/wordml" w:rsidRPr="003E7D77" w:rsidR="00550966" w:rsidP="00B164BB" w:rsidRDefault="00550966" w14:paraId="4C9D96D4" wp14:textId="77777777">
      <w:pPr>
        <w:pStyle w:val="ListParagraph"/>
        <w:numPr>
          <w:ilvl w:val="0"/>
          <w:numId w:val="22"/>
        </w:numPr>
        <w:ind w:left="170" w:hanging="170"/>
        <w:rPr>
          <w:b/>
          <w:color w:val="002060"/>
          <w:sz w:val="44"/>
          <w:szCs w:val="44"/>
        </w:rPr>
      </w:pPr>
      <w:r w:rsidRPr="003E7D77">
        <w:rPr>
          <w:b/>
          <w:color w:val="002060"/>
          <w:sz w:val="44"/>
          <w:szCs w:val="44"/>
        </w:rPr>
        <w:t xml:space="preserve">Monitoring arrangements </w:t>
      </w:r>
    </w:p>
    <w:p xmlns:wp14="http://schemas.microsoft.com/office/word/2010/wordml" w:rsidR="00550966" w:rsidP="00550966" w:rsidRDefault="00550966" w14:paraId="08BB1ACF" wp14:textId="77777777">
      <w:r>
        <w:t>The deliver</w:t>
      </w:r>
      <w:r w:rsidR="00EE53F5">
        <w:t xml:space="preserve">y of RSE is monitored by </w:t>
      </w:r>
      <w:r w:rsidRPr="00EE53F5" w:rsidR="00EE53F5">
        <w:rPr>
          <w:highlight w:val="yellow"/>
        </w:rPr>
        <w:t>Mr Logan</w:t>
      </w:r>
      <w:r w:rsidR="00EE53F5">
        <w:t xml:space="preserve"> </w:t>
      </w:r>
      <w:r w:rsidRPr="00EE53F5" w:rsidR="00EE53F5">
        <w:rPr>
          <w:highlight w:val="yellow"/>
        </w:rPr>
        <w:t xml:space="preserve">Deputy </w:t>
      </w:r>
      <w:proofErr w:type="spellStart"/>
      <w:r w:rsidRPr="00EE53F5" w:rsidR="00EE53F5">
        <w:rPr>
          <w:highlight w:val="yellow"/>
        </w:rPr>
        <w:t>Headteacher</w:t>
      </w:r>
      <w:proofErr w:type="spellEnd"/>
      <w:r w:rsidRPr="00EE53F5" w:rsidR="00EE53F5">
        <w:rPr>
          <w:highlight w:val="yellow"/>
        </w:rPr>
        <w:t xml:space="preserve"> for Personal Development and Ethos</w:t>
      </w:r>
      <w:r w:rsidR="00EE53F5">
        <w:t xml:space="preserve"> and Mr Given</w:t>
      </w:r>
      <w:r w:rsidR="001201E7">
        <w:t xml:space="preserve"> </w:t>
      </w:r>
      <w:r w:rsidR="00EE53F5">
        <w:t xml:space="preserve">Senior Assistant </w:t>
      </w:r>
      <w:proofErr w:type="spellStart"/>
      <w:r w:rsidR="00EE53F5">
        <w:t>Headteacher</w:t>
      </w:r>
      <w:proofErr w:type="spellEnd"/>
      <w:r w:rsidR="00EE53F5">
        <w:t xml:space="preserve"> and </w:t>
      </w:r>
      <w:r w:rsidR="001201E7">
        <w:t>PSH</w:t>
      </w:r>
      <w:r>
        <w:t xml:space="preserve">E Coordinator through: </w:t>
      </w:r>
    </w:p>
    <w:p xmlns:wp14="http://schemas.microsoft.com/office/word/2010/wordml" w:rsidR="00550966" w:rsidP="00550966" w:rsidRDefault="00550966" w14:paraId="3AC798C7" wp14:textId="77777777">
      <w:r>
        <w:t xml:space="preserve">Pupils’ development in RSE is monitored by class teachers as part of our internal assessment systems. RSE lessons are subject to performance walks and lesson visits.  </w:t>
      </w:r>
    </w:p>
    <w:p xmlns:wp14="http://schemas.microsoft.com/office/word/2010/wordml" w:rsidR="00CE4E40" w:rsidP="00CE4E40" w:rsidRDefault="00550966" w14:paraId="1BD3B779" wp14:textId="77777777">
      <w:r>
        <w:t>This policy wil</w:t>
      </w:r>
      <w:r w:rsidR="00911892">
        <w:t>l be reviewed by Mr Logan</w:t>
      </w:r>
      <w:bookmarkStart w:name="_GoBack" w:id="0"/>
      <w:bookmarkEnd w:id="0"/>
      <w:r>
        <w:t xml:space="preserve"> annually</w:t>
      </w:r>
      <w:r w:rsidRPr="00CE4E40" w:rsidR="00CE4E40">
        <w:t xml:space="preserve"> as part of the school’s policy review cycle and in the light of national and local changes.  </w:t>
      </w:r>
    </w:p>
    <w:p xmlns:wp14="http://schemas.microsoft.com/office/word/2010/wordml" w:rsidR="00550966" w:rsidP="00550966" w:rsidRDefault="00CE4E40" w14:paraId="431DAEBA" wp14:textId="77777777">
      <w:r>
        <w:t xml:space="preserve"> </w:t>
      </w:r>
      <w:r w:rsidR="00550966">
        <w:t xml:space="preserve">At every review, the policy will be approved by the governing board. </w:t>
      </w:r>
    </w:p>
    <w:p xmlns:wp14="http://schemas.microsoft.com/office/word/2010/wordml" w:rsidR="00550966" w:rsidP="00550966" w:rsidRDefault="00550966" w14:paraId="31126E5D" wp14:textId="77777777"/>
    <w:p xmlns:wp14="http://schemas.microsoft.com/office/word/2010/wordml" w:rsidR="00550966" w:rsidP="00550966" w:rsidRDefault="00550966" w14:paraId="455957D7" wp14:textId="77777777">
      <w:r>
        <w:t xml:space="preserve">Policy Review </w:t>
      </w:r>
    </w:p>
    <w:p xmlns:wp14="http://schemas.microsoft.com/office/word/2010/wordml" w:rsidR="00550966" w:rsidP="00550966" w:rsidRDefault="00550966" w14:paraId="13909BFA" wp14:textId="77777777">
      <w:r>
        <w:t xml:space="preserve">This policy document will be reviewed in September 2023. </w:t>
      </w:r>
    </w:p>
    <w:p xmlns:wp14="http://schemas.microsoft.com/office/word/2010/wordml" w:rsidR="00550966" w:rsidP="00550966" w:rsidRDefault="00550966" w14:paraId="0A8DB014" wp14:textId="77777777">
      <w:r>
        <w:t xml:space="preserve"> </w:t>
      </w:r>
    </w:p>
    <w:p xmlns:wp14="http://schemas.microsoft.com/office/word/2010/wordml" w:rsidR="00550966" w:rsidP="00550966" w:rsidRDefault="00550966" w14:paraId="510636D2" wp14:textId="77777777">
      <w:r>
        <w:t xml:space="preserve">Signed by: </w:t>
      </w:r>
      <w:r>
        <w:tab/>
      </w:r>
      <w:r>
        <w:t xml:space="preserve"> </w:t>
      </w:r>
      <w:r>
        <w:tab/>
      </w:r>
      <w:r>
        <w:t xml:space="preserve"> </w:t>
      </w:r>
      <w:r>
        <w:tab/>
      </w:r>
      <w:r>
        <w:t xml:space="preserve"> </w:t>
      </w:r>
      <w:r>
        <w:tab/>
      </w:r>
      <w:r>
        <w:t xml:space="preserve"> </w:t>
      </w:r>
      <w:r>
        <w:tab/>
      </w:r>
      <w:r>
        <w:t xml:space="preserve"> </w:t>
      </w:r>
      <w:r>
        <w:tab/>
      </w:r>
      <w:r>
        <w:t xml:space="preserve">Signed by: </w:t>
      </w:r>
      <w:r>
        <w:tab/>
      </w:r>
      <w:r>
        <w:t xml:space="preserve"> </w:t>
      </w:r>
    </w:p>
    <w:p xmlns:wp14="http://schemas.microsoft.com/office/word/2010/wordml" w:rsidR="00550966" w:rsidP="00550966" w:rsidRDefault="00550966" w14:paraId="03D8BA8D" wp14:textId="77777777">
      <w:r>
        <w:t xml:space="preserve"> </w:t>
      </w:r>
    </w:p>
    <w:p xmlns:wp14="http://schemas.microsoft.com/office/word/2010/wordml" w:rsidR="00550966" w:rsidP="00550966" w:rsidRDefault="00550966" w14:paraId="69A0658A" wp14:textId="77777777">
      <w:r>
        <w:t xml:space="preserve"> </w:t>
      </w:r>
    </w:p>
    <w:p xmlns:wp14="http://schemas.microsoft.com/office/word/2010/wordml" w:rsidR="00550966" w:rsidP="00550966" w:rsidRDefault="00550966" w14:paraId="0DFAE634" wp14:textId="77777777">
      <w:r>
        <w:t xml:space="preserve">  </w:t>
      </w:r>
    </w:p>
    <w:p xmlns:wp14="http://schemas.microsoft.com/office/word/2010/wordml" w:rsidR="00550966" w:rsidP="00550966" w:rsidRDefault="00550966" w14:paraId="2EA285AA" wp14:textId="77777777">
      <w:r>
        <w:t xml:space="preserve"> </w:t>
      </w:r>
    </w:p>
    <w:p xmlns:wp14="http://schemas.microsoft.com/office/word/2010/wordml" w:rsidR="003E7564" w:rsidP="00550966" w:rsidRDefault="00550966" w14:paraId="42C0E73C" wp14:textId="77777777">
      <w:r>
        <w:t xml:space="preserve">Chair </w:t>
      </w:r>
      <w:r w:rsidR="001201E7">
        <w:t xml:space="preserve">of Governors. </w:t>
      </w:r>
      <w:r w:rsidR="001201E7">
        <w:tab/>
      </w:r>
      <w:r w:rsidR="001201E7">
        <w:t xml:space="preserve"> </w:t>
      </w:r>
      <w:r w:rsidR="001201E7">
        <w:tab/>
      </w:r>
      <w:r w:rsidR="001201E7">
        <w:t xml:space="preserve">Mrs D Ritchie </w:t>
      </w:r>
      <w:proofErr w:type="spellStart"/>
      <w:r>
        <w:t>Headteacher</w:t>
      </w:r>
      <w:proofErr w:type="spellEnd"/>
      <w:r>
        <w:t>.</w:t>
      </w:r>
    </w:p>
    <w:p xmlns:wp14="http://schemas.microsoft.com/office/word/2010/wordml" w:rsidR="001201E7" w:rsidRDefault="001201E7" w14:paraId="2DE403A5" wp14:textId="77777777">
      <w:pPr>
        <w:spacing w:after="160" w:line="259" w:lineRule="auto"/>
        <w:ind w:left="0" w:firstLine="0"/>
        <w:jc w:val="left"/>
      </w:pPr>
      <w:r>
        <w:br w:type="page"/>
      </w:r>
    </w:p>
    <w:p xmlns:wp14="http://schemas.microsoft.com/office/word/2010/wordml" w:rsidRPr="00C4449D" w:rsidR="001201E7" w:rsidP="00550966" w:rsidRDefault="00A77351" w14:paraId="3AF113FB" wp14:textId="77777777">
      <w:pPr>
        <w:rPr>
          <w:b/>
          <w:u w:val="single"/>
        </w:rPr>
      </w:pPr>
      <w:r w:rsidRPr="00C4449D">
        <w:rPr>
          <w:b/>
          <w:u w:val="single"/>
        </w:rPr>
        <w:lastRenderedPageBreak/>
        <w:t>Appendix 1: Curriculum map</w:t>
      </w:r>
    </w:p>
    <w:p xmlns:wp14="http://schemas.microsoft.com/office/word/2010/wordml" w:rsidRPr="00C4449D" w:rsidR="00A77351" w:rsidP="00550966" w:rsidRDefault="0008332B" w14:paraId="64646599" wp14:textId="77777777">
      <w:pPr>
        <w:rPr>
          <w:b/>
        </w:rPr>
      </w:pPr>
      <w:r w:rsidRPr="00C4449D">
        <w:rPr>
          <w:b/>
          <w:noProof/>
        </w:rPr>
        <mc:AlternateContent>
          <mc:Choice Requires="wps">
            <w:drawing>
              <wp:anchor xmlns:wp14="http://schemas.microsoft.com/office/word/2010/wordprocessingDrawing" distT="0" distB="0" distL="114300" distR="114300" simplePos="0" relativeHeight="251659264" behindDoc="0" locked="0" layoutInCell="1" allowOverlap="1" wp14:anchorId="579A009B" wp14:editId="4A1614E6">
                <wp:simplePos x="0" y="0"/>
                <wp:positionH relativeFrom="margin">
                  <wp:align>left</wp:align>
                </wp:positionH>
                <wp:positionV relativeFrom="paragraph">
                  <wp:posOffset>237809</wp:posOffset>
                </wp:positionV>
                <wp:extent cx="6152833" cy="18732"/>
                <wp:effectExtent l="0" t="0" r="19685" b="19685"/>
                <wp:wrapNone/>
                <wp:docPr id="3" name="Straight Connector 3"/>
                <wp:cNvGraphicFramePr/>
                <a:graphic xmlns:a="http://schemas.openxmlformats.org/drawingml/2006/main">
                  <a:graphicData uri="http://schemas.microsoft.com/office/word/2010/wordprocessingShape">
                    <wps:wsp>
                      <wps:cNvCnPr/>
                      <wps:spPr>
                        <a:xfrm>
                          <a:off x="0" y="0"/>
                          <a:ext cx="6152833" cy="187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7F357E0">
              <v:line id="Straight Connector 3"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1pt" from="0,18.75pt" to="484.5pt,20.2pt" w14:anchorId="4B9B8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">
                <v:stroke joinstyle="miter"/>
                <w10:wrap anchorx="margin"/>
              </v:line>
            </w:pict>
          </mc:Fallback>
        </mc:AlternateContent>
      </w:r>
      <w:r w:rsidRPr="00C4449D" w:rsidR="00A77351">
        <w:rPr>
          <w:b/>
        </w:rPr>
        <w:t>Relationships and Sex Education curriculum map</w:t>
      </w:r>
    </w:p>
    <w:p xmlns:wp14="http://schemas.microsoft.com/office/word/2010/wordml" w:rsidRPr="006B1190" w:rsidR="006B1190" w:rsidP="00550966" w:rsidRDefault="006B1190" w14:paraId="62431CDC" wp14:textId="77777777">
      <w:pPr>
        <w:rPr>
          <w:sz w:val="2"/>
          <w:szCs w:val="2"/>
        </w:rPr>
      </w:pPr>
    </w:p>
    <w:tbl>
      <w:tblPr>
        <w:tblStyle w:val="TableGrid"/>
        <w:tblW w:w="0" w:type="auto"/>
        <w:tblInd w:w="10" w:type="dxa"/>
        <w:tblLook w:val="04A0" w:firstRow="1" w:lastRow="0" w:firstColumn="1" w:lastColumn="0" w:noHBand="0" w:noVBand="1"/>
      </w:tblPr>
      <w:tblGrid>
        <w:gridCol w:w="1828"/>
        <w:gridCol w:w="1418"/>
        <w:gridCol w:w="6477"/>
      </w:tblGrid>
      <w:tr xmlns:wp14="http://schemas.microsoft.com/office/word/2010/wordml" w:rsidR="0008332B" w:rsidTr="00CE3223" w14:paraId="6A48115E" wp14:textId="77777777">
        <w:tc>
          <w:tcPr>
            <w:tcW w:w="1828" w:type="dxa"/>
            <w:shd w:val="clear" w:color="auto" w:fill="002060"/>
          </w:tcPr>
          <w:p w:rsidRPr="0008332B" w:rsidR="006B1190" w:rsidP="00550966" w:rsidRDefault="006B1190" w14:paraId="49E398E2" wp14:textId="77777777">
            <w:pPr>
              <w:ind w:left="0" w:firstLine="0"/>
              <w:rPr>
                <w:color w:val="FFFFFF" w:themeColor="background1"/>
              </w:rPr>
            </w:pPr>
          </w:p>
        </w:tc>
        <w:tc>
          <w:tcPr>
            <w:tcW w:w="1418" w:type="dxa"/>
            <w:shd w:val="clear" w:color="auto" w:fill="002060"/>
          </w:tcPr>
          <w:p w:rsidRPr="0008332B" w:rsidR="0008332B" w:rsidP="00550966" w:rsidRDefault="0008332B" w14:paraId="4EB30C95" wp14:textId="77777777">
            <w:pPr>
              <w:ind w:left="0" w:firstLine="0"/>
              <w:rPr>
                <w:color w:val="FFFFFF" w:themeColor="background1"/>
              </w:rPr>
            </w:pPr>
            <w:r>
              <w:rPr>
                <w:color w:val="FFFFFF" w:themeColor="background1"/>
              </w:rPr>
              <w:t>When?</w:t>
            </w:r>
          </w:p>
        </w:tc>
        <w:tc>
          <w:tcPr>
            <w:tcW w:w="6477" w:type="dxa"/>
            <w:shd w:val="clear" w:color="auto" w:fill="002060"/>
          </w:tcPr>
          <w:p w:rsidRPr="0008332B" w:rsidR="0008332B" w:rsidP="00550966" w:rsidRDefault="0008332B" w14:paraId="61D99AB5" wp14:textId="77777777">
            <w:pPr>
              <w:ind w:left="0" w:firstLine="0"/>
              <w:rPr>
                <w:color w:val="FFFFFF" w:themeColor="background1"/>
              </w:rPr>
            </w:pPr>
            <w:r w:rsidRPr="0008332B">
              <w:rPr>
                <w:color w:val="FFFFFF" w:themeColor="background1"/>
              </w:rPr>
              <w:t>TOPIC/THEME DETAILS</w:t>
            </w:r>
          </w:p>
        </w:tc>
      </w:tr>
      <w:tr xmlns:wp14="http://schemas.microsoft.com/office/word/2010/wordml" w:rsidR="0008332B" w:rsidTr="00CE3223" w14:paraId="186D44C8" wp14:textId="77777777">
        <w:tc>
          <w:tcPr>
            <w:tcW w:w="1828" w:type="dxa"/>
          </w:tcPr>
          <w:p w:rsidRPr="0008332B" w:rsidR="0008332B" w:rsidP="00550966" w:rsidRDefault="0008332B" w14:paraId="3E6B9C69" wp14:textId="77777777">
            <w:pPr>
              <w:ind w:left="0" w:firstLine="0"/>
              <w:rPr>
                <w:sz w:val="20"/>
                <w:szCs w:val="20"/>
              </w:rPr>
            </w:pPr>
            <w:r w:rsidRPr="0008332B">
              <w:rPr>
                <w:sz w:val="20"/>
                <w:szCs w:val="20"/>
              </w:rPr>
              <w:t xml:space="preserve">Year </w:t>
            </w:r>
            <w:r>
              <w:rPr>
                <w:sz w:val="20"/>
                <w:szCs w:val="20"/>
              </w:rPr>
              <w:t>7</w:t>
            </w:r>
          </w:p>
        </w:tc>
        <w:tc>
          <w:tcPr>
            <w:tcW w:w="1418" w:type="dxa"/>
          </w:tcPr>
          <w:p w:rsidRPr="0008332B" w:rsidR="0008332B" w:rsidP="00550966" w:rsidRDefault="0008332B" w14:paraId="5783776C" wp14:textId="77777777">
            <w:pPr>
              <w:ind w:left="0" w:firstLine="0"/>
              <w:rPr>
                <w:sz w:val="20"/>
                <w:szCs w:val="20"/>
              </w:rPr>
            </w:pPr>
            <w:r>
              <w:rPr>
                <w:sz w:val="20"/>
                <w:szCs w:val="20"/>
              </w:rPr>
              <w:t>Throughout course of year with teaching group rotations.</w:t>
            </w:r>
          </w:p>
        </w:tc>
        <w:tc>
          <w:tcPr>
            <w:tcW w:w="6477" w:type="dxa"/>
          </w:tcPr>
          <w:p w:rsidRPr="006B1190" w:rsidR="0008332B" w:rsidP="006B1190" w:rsidRDefault="0008332B" w14:paraId="03070115" wp14:textId="77777777">
            <w:pPr>
              <w:pStyle w:val="ListParagraph"/>
              <w:numPr>
                <w:ilvl w:val="0"/>
                <w:numId w:val="25"/>
              </w:numPr>
              <w:rPr>
                <w:sz w:val="20"/>
                <w:szCs w:val="20"/>
              </w:rPr>
            </w:pPr>
            <w:r w:rsidRPr="006B1190">
              <w:rPr>
                <w:sz w:val="20"/>
                <w:szCs w:val="20"/>
              </w:rPr>
              <w:t>Who Am I?</w:t>
            </w:r>
          </w:p>
          <w:p w:rsidR="0008332B" w:rsidP="0008332B" w:rsidRDefault="0008332B" w14:paraId="7EEDC4F6" wp14:textId="77777777">
            <w:pPr>
              <w:ind w:left="0" w:firstLine="0"/>
              <w:rPr>
                <w:sz w:val="20"/>
                <w:szCs w:val="20"/>
              </w:rPr>
            </w:pPr>
            <w:r w:rsidRPr="0008332B">
              <w:rPr>
                <w:sz w:val="20"/>
                <w:szCs w:val="20"/>
              </w:rPr>
              <w:t>The core religious understanding taught at the outset of this programme of work is that we are created by God as one whole person, both body and soul. Pupils will be encouraged to celebrate their uniqueness, value and dignity, which derive from God, and subsequently to recognise the respect they should have for themselves and others as persons.</w:t>
            </w:r>
          </w:p>
          <w:p w:rsidRPr="006B1190" w:rsidR="0008332B" w:rsidP="006B1190" w:rsidRDefault="0008332B" w14:paraId="2974E27E" wp14:textId="77777777">
            <w:pPr>
              <w:pStyle w:val="ListParagraph"/>
              <w:numPr>
                <w:ilvl w:val="0"/>
                <w:numId w:val="25"/>
              </w:numPr>
              <w:rPr>
                <w:sz w:val="20"/>
                <w:szCs w:val="20"/>
              </w:rPr>
            </w:pPr>
            <w:r w:rsidRPr="006B1190">
              <w:rPr>
                <w:sz w:val="20"/>
                <w:szCs w:val="20"/>
              </w:rPr>
              <w:t>Changing Bodies</w:t>
            </w:r>
          </w:p>
          <w:p w:rsidR="0008332B" w:rsidP="0008332B" w:rsidRDefault="0008332B" w14:paraId="3915B0C1" wp14:textId="77777777">
            <w:pPr>
              <w:ind w:left="0" w:firstLine="0"/>
              <w:rPr>
                <w:sz w:val="20"/>
                <w:szCs w:val="20"/>
              </w:rPr>
            </w:pPr>
            <w:r w:rsidRPr="0008332B">
              <w:rPr>
                <w:sz w:val="20"/>
                <w:szCs w:val="20"/>
              </w:rPr>
              <w:t>Building on the religious understanding of the body, students will explore changes in puberty, including physical and emotional changes. They will consider how to look after and accept their changing bodies, including how to take responsibility for personal hygiene, and understand that there are different body shapes, sizes and personal attributes.</w:t>
            </w:r>
          </w:p>
          <w:p w:rsidRPr="006B1190" w:rsidR="0008332B" w:rsidP="006B1190" w:rsidRDefault="0008332B" w14:paraId="116A30D7" wp14:textId="77777777">
            <w:pPr>
              <w:pStyle w:val="ListParagraph"/>
              <w:numPr>
                <w:ilvl w:val="0"/>
                <w:numId w:val="25"/>
              </w:numPr>
              <w:rPr>
                <w:sz w:val="20"/>
                <w:szCs w:val="20"/>
              </w:rPr>
            </w:pPr>
            <w:r w:rsidRPr="006B1190">
              <w:rPr>
                <w:sz w:val="20"/>
                <w:szCs w:val="20"/>
              </w:rPr>
              <w:t>Healthy Inside And Out</w:t>
            </w:r>
          </w:p>
          <w:p w:rsidR="0008332B" w:rsidP="0008332B" w:rsidRDefault="0008332B" w14:paraId="25964BB1" wp14:textId="77777777">
            <w:pPr>
              <w:ind w:left="0" w:firstLine="0"/>
              <w:rPr>
                <w:sz w:val="20"/>
                <w:szCs w:val="20"/>
              </w:rPr>
            </w:pPr>
            <w:r w:rsidRPr="0008332B">
              <w:rPr>
                <w:sz w:val="20"/>
                <w:szCs w:val="20"/>
              </w:rPr>
              <w:t>In this session, pupils identify what contributes to their self-esteem, and how high or low levels of self-esteem can affect their confidence and decision making. Building on previous exploration of body shapes and sizes, they will explore the effect of body image and learn techniques to help them increase self-esteem.</w:t>
            </w:r>
          </w:p>
          <w:p w:rsidRPr="006B1190" w:rsidR="0008332B" w:rsidP="006B1190" w:rsidRDefault="0008332B" w14:paraId="50CE9F24" wp14:textId="77777777">
            <w:pPr>
              <w:pStyle w:val="ListParagraph"/>
              <w:numPr>
                <w:ilvl w:val="0"/>
                <w:numId w:val="25"/>
              </w:numPr>
              <w:rPr>
                <w:sz w:val="20"/>
                <w:szCs w:val="20"/>
              </w:rPr>
            </w:pPr>
            <w:r w:rsidRPr="006B1190">
              <w:rPr>
                <w:sz w:val="20"/>
                <w:szCs w:val="20"/>
              </w:rPr>
              <w:t>Where We Come From</w:t>
            </w:r>
          </w:p>
          <w:p w:rsidR="0008332B" w:rsidP="0008332B" w:rsidRDefault="0008332B" w14:paraId="0F24D247" wp14:textId="77777777">
            <w:pPr>
              <w:ind w:left="0" w:firstLine="0"/>
              <w:rPr>
                <w:sz w:val="20"/>
                <w:szCs w:val="20"/>
              </w:rPr>
            </w:pPr>
            <w:r w:rsidRPr="0008332B">
              <w:rPr>
                <w:sz w:val="20"/>
                <w:szCs w:val="20"/>
              </w:rPr>
              <w:t>This session enables students to understand sexual intercourse within a scientific, moral and religious context, leading them in turn to a richer understanding of human reproduction, including fertility and the menstrual cycle.</w:t>
            </w:r>
          </w:p>
          <w:p w:rsidRPr="006B1190" w:rsidR="0008332B" w:rsidP="006B1190" w:rsidRDefault="0008332B" w14:paraId="2E61B77E" wp14:textId="77777777">
            <w:pPr>
              <w:pStyle w:val="ListParagraph"/>
              <w:numPr>
                <w:ilvl w:val="0"/>
                <w:numId w:val="25"/>
              </w:numPr>
              <w:rPr>
                <w:sz w:val="20"/>
                <w:szCs w:val="20"/>
              </w:rPr>
            </w:pPr>
            <w:r w:rsidRPr="006B1190">
              <w:rPr>
                <w:sz w:val="20"/>
                <w:szCs w:val="20"/>
              </w:rPr>
              <w:t>Family and Friends</w:t>
            </w:r>
          </w:p>
          <w:p w:rsidR="0008332B" w:rsidP="0008332B" w:rsidRDefault="0008332B" w14:paraId="196D155C" wp14:textId="77777777">
            <w:pPr>
              <w:ind w:left="0" w:firstLine="0"/>
              <w:rPr>
                <w:sz w:val="20"/>
                <w:szCs w:val="20"/>
              </w:rPr>
            </w:pPr>
            <w:r w:rsidRPr="0008332B">
              <w:rPr>
                <w:sz w:val="20"/>
                <w:szCs w:val="20"/>
              </w:rPr>
              <w:t>In this session, pupils will learn the features of positive and stable relationships between family and friends. They will reflect on different family structures, explore how to deal with conflict, and understand the qualities of true friendship.</w:t>
            </w:r>
          </w:p>
          <w:p w:rsidRPr="006B1190" w:rsidR="0008332B" w:rsidP="006B1190" w:rsidRDefault="0008332B" w14:paraId="1ABB67C5" wp14:textId="77777777">
            <w:pPr>
              <w:pStyle w:val="ListParagraph"/>
              <w:numPr>
                <w:ilvl w:val="0"/>
                <w:numId w:val="25"/>
              </w:numPr>
              <w:rPr>
                <w:sz w:val="20"/>
                <w:szCs w:val="20"/>
              </w:rPr>
            </w:pPr>
            <w:r w:rsidRPr="006B1190">
              <w:rPr>
                <w:sz w:val="20"/>
                <w:szCs w:val="20"/>
              </w:rPr>
              <w:t>My Life on Screen</w:t>
            </w:r>
          </w:p>
          <w:p w:rsidR="0008332B" w:rsidP="0008332B" w:rsidRDefault="0008332B" w14:paraId="6C23EEA8" wp14:textId="77777777">
            <w:pPr>
              <w:ind w:left="0" w:firstLine="0"/>
              <w:rPr>
                <w:sz w:val="20"/>
                <w:szCs w:val="20"/>
              </w:rPr>
            </w:pPr>
            <w:r w:rsidRPr="0008332B">
              <w:rPr>
                <w:sz w:val="20"/>
                <w:szCs w:val="20"/>
              </w:rPr>
              <w:t>Rooted in the RE teaching that we are made out of love for love, pupils will explore their digital lives and the effect our use of digital technology can have on ourselves and others.</w:t>
            </w:r>
          </w:p>
          <w:p w:rsidRPr="006B1190" w:rsidR="0008332B" w:rsidP="006B1190" w:rsidRDefault="0008332B" w14:paraId="13CF2DC7" wp14:textId="77777777">
            <w:pPr>
              <w:pStyle w:val="ListParagraph"/>
              <w:numPr>
                <w:ilvl w:val="0"/>
                <w:numId w:val="25"/>
              </w:numPr>
              <w:rPr>
                <w:sz w:val="20"/>
                <w:szCs w:val="20"/>
              </w:rPr>
            </w:pPr>
            <w:r w:rsidRPr="006B1190">
              <w:rPr>
                <w:sz w:val="20"/>
                <w:szCs w:val="20"/>
              </w:rPr>
              <w:t>Living Responsibly</w:t>
            </w:r>
          </w:p>
          <w:p w:rsidRPr="0008332B" w:rsidR="0008332B" w:rsidP="0008332B" w:rsidRDefault="0008332B" w14:paraId="1FF87885" wp14:textId="77777777">
            <w:pPr>
              <w:ind w:left="0" w:firstLine="0"/>
              <w:rPr>
                <w:sz w:val="20"/>
                <w:szCs w:val="20"/>
              </w:rPr>
            </w:pPr>
            <w:r w:rsidRPr="0008332B">
              <w:rPr>
                <w:sz w:val="20"/>
                <w:szCs w:val="20"/>
              </w:rPr>
              <w:t>Building on previous sessions’ learning about behaviour management, the final session of the Foundation (Year 7 – 8) Programme explores social responsibility and respect for self and others. It should inspire young people to be responsible and play a positive part in their communities.</w:t>
            </w:r>
          </w:p>
        </w:tc>
      </w:tr>
      <w:tr xmlns:wp14="http://schemas.microsoft.com/office/word/2010/wordml" w:rsidR="0008332B" w:rsidTr="00CE3223" w14:paraId="0E54FF14" wp14:textId="77777777">
        <w:tc>
          <w:tcPr>
            <w:tcW w:w="1828" w:type="dxa"/>
            <w:shd w:val="clear" w:color="auto" w:fill="002060"/>
          </w:tcPr>
          <w:p w:rsidRPr="0008332B" w:rsidR="0008332B" w:rsidP="00863619" w:rsidRDefault="0008332B" w14:paraId="6D2AAEE0" wp14:textId="77777777">
            <w:pPr>
              <w:ind w:left="0" w:firstLine="0"/>
              <w:rPr>
                <w:color w:val="FFFFFF" w:themeColor="background1"/>
              </w:rPr>
            </w:pPr>
            <w:r w:rsidRPr="0008332B">
              <w:rPr>
                <w:color w:val="FFFFFF" w:themeColor="background1"/>
              </w:rPr>
              <w:lastRenderedPageBreak/>
              <w:t>YEAR GROUP</w:t>
            </w:r>
          </w:p>
        </w:tc>
        <w:tc>
          <w:tcPr>
            <w:tcW w:w="1418" w:type="dxa"/>
            <w:shd w:val="clear" w:color="auto" w:fill="002060"/>
          </w:tcPr>
          <w:p w:rsidRPr="0008332B" w:rsidR="0008332B" w:rsidP="00863619" w:rsidRDefault="00CE3223" w14:paraId="3905D2F0" wp14:textId="77777777">
            <w:pPr>
              <w:ind w:left="0" w:firstLine="0"/>
              <w:rPr>
                <w:color w:val="FFFFFF" w:themeColor="background1"/>
              </w:rPr>
            </w:pPr>
            <w:r>
              <w:rPr>
                <w:color w:val="FFFFFF" w:themeColor="background1"/>
              </w:rPr>
              <w:t>WHEN</w:t>
            </w:r>
            <w:r w:rsidR="0008332B">
              <w:rPr>
                <w:color w:val="FFFFFF" w:themeColor="background1"/>
              </w:rPr>
              <w:t>?</w:t>
            </w:r>
          </w:p>
        </w:tc>
        <w:tc>
          <w:tcPr>
            <w:tcW w:w="6477" w:type="dxa"/>
            <w:shd w:val="clear" w:color="auto" w:fill="002060"/>
          </w:tcPr>
          <w:p w:rsidRPr="0008332B" w:rsidR="0008332B" w:rsidP="00863619" w:rsidRDefault="0008332B" w14:paraId="4FAC933A" wp14:textId="77777777">
            <w:pPr>
              <w:ind w:left="0" w:firstLine="0"/>
              <w:rPr>
                <w:color w:val="FFFFFF" w:themeColor="background1"/>
              </w:rPr>
            </w:pPr>
            <w:r w:rsidRPr="0008332B">
              <w:rPr>
                <w:color w:val="FFFFFF" w:themeColor="background1"/>
              </w:rPr>
              <w:t>TOPIC/THEME DETAILS</w:t>
            </w:r>
          </w:p>
        </w:tc>
      </w:tr>
      <w:tr xmlns:wp14="http://schemas.microsoft.com/office/word/2010/wordml" w:rsidR="0008332B" w:rsidTr="00CE3223" w14:paraId="50C763C4" wp14:textId="77777777">
        <w:tc>
          <w:tcPr>
            <w:tcW w:w="1828" w:type="dxa"/>
          </w:tcPr>
          <w:p w:rsidRPr="0008332B" w:rsidR="0008332B" w:rsidP="00863619" w:rsidRDefault="0008332B" w14:paraId="78BAB65D" wp14:textId="77777777">
            <w:pPr>
              <w:ind w:left="0" w:firstLine="0"/>
              <w:rPr>
                <w:sz w:val="20"/>
                <w:szCs w:val="20"/>
              </w:rPr>
            </w:pPr>
            <w:r w:rsidRPr="0008332B">
              <w:rPr>
                <w:sz w:val="20"/>
                <w:szCs w:val="20"/>
              </w:rPr>
              <w:t xml:space="preserve">Year </w:t>
            </w:r>
            <w:r>
              <w:rPr>
                <w:sz w:val="20"/>
                <w:szCs w:val="20"/>
              </w:rPr>
              <w:t>8</w:t>
            </w:r>
          </w:p>
        </w:tc>
        <w:tc>
          <w:tcPr>
            <w:tcW w:w="1418" w:type="dxa"/>
          </w:tcPr>
          <w:p w:rsidRPr="0008332B" w:rsidR="0008332B" w:rsidP="00863619" w:rsidRDefault="00CE3223" w14:paraId="140787A4" wp14:textId="77777777">
            <w:pPr>
              <w:ind w:left="0" w:firstLine="0"/>
              <w:rPr>
                <w:sz w:val="20"/>
                <w:szCs w:val="20"/>
              </w:rPr>
            </w:pPr>
            <w:r>
              <w:rPr>
                <w:sz w:val="20"/>
                <w:szCs w:val="20"/>
              </w:rPr>
              <w:t xml:space="preserve">Throughout year as part of </w:t>
            </w:r>
            <w:r w:rsidR="0008332B">
              <w:rPr>
                <w:sz w:val="20"/>
                <w:szCs w:val="20"/>
              </w:rPr>
              <w:t>teaching group rotations.</w:t>
            </w:r>
          </w:p>
        </w:tc>
        <w:tc>
          <w:tcPr>
            <w:tcW w:w="6477" w:type="dxa"/>
          </w:tcPr>
          <w:p w:rsidRPr="006B1190" w:rsidR="0008332B" w:rsidP="006B1190" w:rsidRDefault="0008332B" w14:paraId="255FD5D3" wp14:textId="77777777">
            <w:pPr>
              <w:pStyle w:val="ListParagraph"/>
              <w:numPr>
                <w:ilvl w:val="0"/>
                <w:numId w:val="25"/>
              </w:numPr>
              <w:rPr>
                <w:sz w:val="20"/>
                <w:szCs w:val="20"/>
              </w:rPr>
            </w:pPr>
            <w:r w:rsidRPr="006B1190">
              <w:rPr>
                <w:sz w:val="20"/>
                <w:szCs w:val="20"/>
              </w:rPr>
              <w:t>Created and Chosen</w:t>
            </w:r>
          </w:p>
          <w:p w:rsidR="0008332B" w:rsidP="0008332B" w:rsidRDefault="0008332B" w14:paraId="1BEE7C21" wp14:textId="77777777">
            <w:pPr>
              <w:ind w:left="0" w:firstLine="0"/>
              <w:rPr>
                <w:sz w:val="20"/>
                <w:szCs w:val="20"/>
              </w:rPr>
            </w:pPr>
            <w:r w:rsidRPr="0008332B">
              <w:rPr>
                <w:sz w:val="20"/>
                <w:szCs w:val="20"/>
              </w:rPr>
              <w:t>This foundational session helps students at the beginning of the Year 8 programme to develop an appreciation that our deepest identity is in God: as people created, chosen and loved by Him. Students will learn that science proves our uniqueness and becoming aware of it can help us to open up to God who is the ground of our being and the One who loves us.</w:t>
            </w:r>
          </w:p>
          <w:p w:rsidRPr="006B1190" w:rsidR="0008332B" w:rsidP="006B1190" w:rsidRDefault="0008332B" w14:paraId="25BE4505" wp14:textId="77777777">
            <w:pPr>
              <w:pStyle w:val="ListParagraph"/>
              <w:numPr>
                <w:ilvl w:val="0"/>
                <w:numId w:val="25"/>
              </w:numPr>
              <w:rPr>
                <w:sz w:val="20"/>
                <w:szCs w:val="20"/>
              </w:rPr>
            </w:pPr>
            <w:r w:rsidRPr="006B1190">
              <w:rPr>
                <w:sz w:val="20"/>
                <w:szCs w:val="20"/>
              </w:rPr>
              <w:t>Appreciating Differences</w:t>
            </w:r>
          </w:p>
          <w:p w:rsidR="0008332B" w:rsidP="0008332B" w:rsidRDefault="0008332B" w14:paraId="774814FA" wp14:textId="77777777">
            <w:pPr>
              <w:ind w:left="0" w:firstLine="0"/>
              <w:rPr>
                <w:sz w:val="20"/>
                <w:szCs w:val="20"/>
              </w:rPr>
            </w:pPr>
            <w:r w:rsidRPr="0008332B">
              <w:rPr>
                <w:sz w:val="20"/>
                <w:szCs w:val="20"/>
              </w:rPr>
              <w:t>Building on the teaching that our deepest identity is in God, students will learn about male/female differences including issues such as gender stereotypes, gender identity and gender dysphoria. Students will understand that equality is of great importance, and that we should celebrate our uniqueness. Students will learn about different perspectives regarding gender and transgender identity and they will know that bullying and marginalising others is always wrong because every person is a child of God, worthy of love.</w:t>
            </w:r>
          </w:p>
          <w:p w:rsidRPr="006B1190" w:rsidR="0008332B" w:rsidP="006B1190" w:rsidRDefault="0008332B" w14:paraId="5139F8D1" wp14:textId="77777777">
            <w:pPr>
              <w:pStyle w:val="ListParagraph"/>
              <w:numPr>
                <w:ilvl w:val="0"/>
                <w:numId w:val="25"/>
              </w:numPr>
              <w:rPr>
                <w:sz w:val="20"/>
                <w:szCs w:val="20"/>
              </w:rPr>
            </w:pPr>
            <w:r w:rsidRPr="006B1190">
              <w:rPr>
                <w:sz w:val="20"/>
                <w:szCs w:val="20"/>
              </w:rPr>
              <w:t>Feelings</w:t>
            </w:r>
          </w:p>
          <w:p w:rsidR="0008332B" w:rsidP="0008332B" w:rsidRDefault="0008332B" w14:paraId="17811615" wp14:textId="77777777">
            <w:pPr>
              <w:ind w:left="0" w:firstLine="0"/>
              <w:rPr>
                <w:sz w:val="20"/>
                <w:szCs w:val="20"/>
              </w:rPr>
            </w:pPr>
            <w:r w:rsidRPr="0008332B">
              <w:rPr>
                <w:sz w:val="20"/>
                <w:szCs w:val="20"/>
              </w:rPr>
              <w:t>This session explores God’s wonderful gift of sexual attraction, which requires self-control, mutual respect and patience to manage well. Pupils will also learn that God has a plan for sex: that our deepest drive to love and be loved is met through sexual union which is total, faithful and open to the precious gift of life.</w:t>
            </w:r>
          </w:p>
          <w:p w:rsidRPr="006B1190" w:rsidR="0008332B" w:rsidP="006B1190" w:rsidRDefault="0008332B" w14:paraId="1F9A1144" wp14:textId="77777777">
            <w:pPr>
              <w:pStyle w:val="ListParagraph"/>
              <w:numPr>
                <w:ilvl w:val="0"/>
                <w:numId w:val="25"/>
              </w:numPr>
              <w:rPr>
                <w:sz w:val="20"/>
                <w:szCs w:val="20"/>
              </w:rPr>
            </w:pPr>
            <w:r w:rsidRPr="006B1190">
              <w:rPr>
                <w:sz w:val="20"/>
                <w:szCs w:val="20"/>
              </w:rPr>
              <w:t>Before I Was Born</w:t>
            </w:r>
          </w:p>
          <w:p w:rsidR="0008332B" w:rsidP="0008332B" w:rsidRDefault="0008332B" w14:paraId="4749E6D5" wp14:textId="77777777">
            <w:pPr>
              <w:ind w:left="0" w:firstLine="0"/>
              <w:rPr>
                <w:sz w:val="20"/>
                <w:szCs w:val="20"/>
              </w:rPr>
            </w:pPr>
            <w:r w:rsidRPr="0008332B">
              <w:rPr>
                <w:sz w:val="20"/>
                <w:szCs w:val="20"/>
              </w:rPr>
              <w:t>This session invites pupils to appreciate the beautiful and fragile gift that life is through learning about the miraculous journey from conception to birth. This also involves teaching on the ending of pregnancies prematurely through miscarriage or deliberately via abortion, and different attitudes surrounding this, including discussions about when life begins.</w:t>
            </w:r>
          </w:p>
          <w:p w:rsidRPr="006B1190" w:rsidR="00CE3223" w:rsidP="006B1190" w:rsidRDefault="006B1190" w14:paraId="297809A6" wp14:textId="77777777">
            <w:pPr>
              <w:pStyle w:val="ListParagraph"/>
              <w:numPr>
                <w:ilvl w:val="0"/>
                <w:numId w:val="25"/>
              </w:numPr>
              <w:rPr>
                <w:sz w:val="20"/>
                <w:szCs w:val="20"/>
              </w:rPr>
            </w:pPr>
            <w:r>
              <w:rPr>
                <w:sz w:val="20"/>
                <w:szCs w:val="20"/>
              </w:rPr>
              <w:t>Harmful relationships – prejudice and discrimination</w:t>
            </w:r>
          </w:p>
          <w:p w:rsidR="00CE3223" w:rsidP="00CE3223" w:rsidRDefault="00CE3223" w14:paraId="1DC843D5" wp14:textId="77777777">
            <w:pPr>
              <w:ind w:left="0" w:firstLine="0"/>
              <w:rPr>
                <w:sz w:val="20"/>
                <w:szCs w:val="20"/>
              </w:rPr>
            </w:pPr>
            <w:r w:rsidRPr="00CE3223">
              <w:rPr>
                <w:sz w:val="20"/>
                <w:szCs w:val="20"/>
              </w:rPr>
              <w:t>Building on themes of equality and celebrating difference, this session addresses themes prejudice and discrimination, both historical and current. Pupils will learn about privilege, ‘Protected Characteristics’ and how to resist judgement. The session ends with a challenge for pupils to choose the route of tolerance, kindness and forgiveness, and never to suffer in silence.</w:t>
            </w:r>
          </w:p>
          <w:p w:rsidRPr="006B1190" w:rsidR="00CE3223" w:rsidP="006B1190" w:rsidRDefault="00CE3223" w14:paraId="6B49900B" wp14:textId="77777777">
            <w:pPr>
              <w:pStyle w:val="ListParagraph"/>
              <w:numPr>
                <w:ilvl w:val="0"/>
                <w:numId w:val="25"/>
              </w:numPr>
              <w:rPr>
                <w:sz w:val="20"/>
                <w:szCs w:val="20"/>
              </w:rPr>
            </w:pPr>
            <w:r w:rsidRPr="006B1190">
              <w:rPr>
                <w:sz w:val="20"/>
                <w:szCs w:val="20"/>
              </w:rPr>
              <w:t>Think Before You Share</w:t>
            </w:r>
          </w:p>
          <w:p w:rsidR="00CE3223" w:rsidP="00CE3223" w:rsidRDefault="00CE3223" w14:paraId="28D4F5BF" wp14:textId="77777777">
            <w:pPr>
              <w:ind w:left="0" w:firstLine="0"/>
              <w:rPr>
                <w:sz w:val="20"/>
                <w:szCs w:val="20"/>
              </w:rPr>
            </w:pPr>
            <w:r w:rsidRPr="00CE3223">
              <w:rPr>
                <w:sz w:val="20"/>
                <w:szCs w:val="20"/>
              </w:rPr>
              <w:t>This session explores the social, personal and legal consequences of sharing images of a sexual nature. Pupils will also learn about their digital footprint, pornography and online exploitation, leading to the understanding that sharing anything in word, speech or action that reduces people to objects dishonours their God-given dignity.</w:t>
            </w:r>
          </w:p>
          <w:p w:rsidR="00CE3223" w:rsidP="00CE3223" w:rsidRDefault="00CE3223" w14:paraId="16287F21" wp14:textId="77777777">
            <w:pPr>
              <w:ind w:left="0" w:firstLine="0"/>
              <w:rPr>
                <w:sz w:val="20"/>
                <w:szCs w:val="20"/>
              </w:rPr>
            </w:pPr>
          </w:p>
          <w:p w:rsidRPr="006B1190" w:rsidR="00CE3223" w:rsidP="006B1190" w:rsidRDefault="006B1190" w14:paraId="7C1F73A2" wp14:textId="77777777">
            <w:pPr>
              <w:pStyle w:val="ListParagraph"/>
              <w:numPr>
                <w:ilvl w:val="0"/>
                <w:numId w:val="25"/>
              </w:numPr>
              <w:rPr>
                <w:sz w:val="20"/>
                <w:szCs w:val="20"/>
              </w:rPr>
            </w:pPr>
            <w:r>
              <w:rPr>
                <w:sz w:val="20"/>
                <w:szCs w:val="20"/>
              </w:rPr>
              <w:lastRenderedPageBreak/>
              <w:t xml:space="preserve">The </w:t>
            </w:r>
            <w:r w:rsidRPr="006B1190" w:rsidR="00CE3223">
              <w:rPr>
                <w:sz w:val="20"/>
                <w:szCs w:val="20"/>
              </w:rPr>
              <w:t>Wider World</w:t>
            </w:r>
          </w:p>
          <w:p w:rsidRPr="0008332B" w:rsidR="00CE3223" w:rsidP="00CE3223" w:rsidRDefault="00CE3223" w14:paraId="53E2608A" wp14:textId="77777777">
            <w:pPr>
              <w:ind w:left="0" w:firstLine="0"/>
              <w:rPr>
                <w:sz w:val="20"/>
                <w:szCs w:val="20"/>
              </w:rPr>
            </w:pPr>
            <w:r w:rsidRPr="00CE3223">
              <w:rPr>
                <w:sz w:val="20"/>
                <w:szCs w:val="20"/>
              </w:rPr>
              <w:t>Exploring issues of prejudice, discrim</w:t>
            </w:r>
            <w:r w:rsidR="006B1190">
              <w:rPr>
                <w:sz w:val="20"/>
                <w:szCs w:val="20"/>
              </w:rPr>
              <w:t>ination and homophobic bullying. P</w:t>
            </w:r>
            <w:r w:rsidRPr="00CE3223">
              <w:rPr>
                <w:sz w:val="20"/>
                <w:szCs w:val="20"/>
              </w:rPr>
              <w:t>upils will learn that we are called to love and respect one another as children of God with value and dignity that far surpasses our culture, race, religion, sexual orientation, choices and attitudes. Pupils will be given the opportunity to examine and commit to change their own behaviour.</w:t>
            </w:r>
          </w:p>
        </w:tc>
      </w:tr>
    </w:tbl>
    <w:p xmlns:wp14="http://schemas.microsoft.com/office/word/2010/wordml" w:rsidRPr="00631660" w:rsidR="00A77351" w:rsidP="00550966" w:rsidRDefault="00A77351" w14:paraId="5BE93A62" wp14:textId="77777777">
      <w:pPr>
        <w:rPr>
          <w:sz w:val="16"/>
          <w:szCs w:val="16"/>
        </w:rPr>
      </w:pPr>
    </w:p>
    <w:tbl>
      <w:tblPr>
        <w:tblStyle w:val="TableGrid"/>
        <w:tblW w:w="0" w:type="auto"/>
        <w:tblInd w:w="10" w:type="dxa"/>
        <w:tblLook w:val="04A0" w:firstRow="1" w:lastRow="0" w:firstColumn="1" w:lastColumn="0" w:noHBand="0" w:noVBand="1"/>
      </w:tblPr>
      <w:tblGrid>
        <w:gridCol w:w="1828"/>
        <w:gridCol w:w="1418"/>
        <w:gridCol w:w="6477"/>
      </w:tblGrid>
      <w:tr xmlns:wp14="http://schemas.microsoft.com/office/word/2010/wordml" w:rsidR="00CE3223" w:rsidTr="00863619" w14:paraId="520C438A" wp14:textId="77777777">
        <w:tc>
          <w:tcPr>
            <w:tcW w:w="1828" w:type="dxa"/>
            <w:shd w:val="clear" w:color="auto" w:fill="002060"/>
          </w:tcPr>
          <w:p w:rsidRPr="0008332B" w:rsidR="00CE3223" w:rsidP="00863619" w:rsidRDefault="00CE3223" w14:paraId="186D5807" wp14:textId="77777777">
            <w:pPr>
              <w:ind w:left="0" w:firstLine="0"/>
              <w:rPr>
                <w:color w:val="FFFFFF" w:themeColor="background1"/>
              </w:rPr>
            </w:pPr>
            <w:r w:rsidRPr="0008332B">
              <w:rPr>
                <w:color w:val="FFFFFF" w:themeColor="background1"/>
              </w:rPr>
              <w:t>YEAR GROUP</w:t>
            </w:r>
          </w:p>
        </w:tc>
        <w:tc>
          <w:tcPr>
            <w:tcW w:w="1418" w:type="dxa"/>
            <w:shd w:val="clear" w:color="auto" w:fill="002060"/>
          </w:tcPr>
          <w:p w:rsidRPr="0008332B" w:rsidR="00CE3223" w:rsidP="00863619" w:rsidRDefault="00CE3223" w14:paraId="5B1F7505" wp14:textId="77777777">
            <w:pPr>
              <w:ind w:left="0" w:firstLine="0"/>
              <w:rPr>
                <w:color w:val="FFFFFF" w:themeColor="background1"/>
              </w:rPr>
            </w:pPr>
            <w:r>
              <w:rPr>
                <w:color w:val="FFFFFF" w:themeColor="background1"/>
              </w:rPr>
              <w:t>When?</w:t>
            </w:r>
          </w:p>
        </w:tc>
        <w:tc>
          <w:tcPr>
            <w:tcW w:w="6477" w:type="dxa"/>
            <w:shd w:val="clear" w:color="auto" w:fill="002060"/>
          </w:tcPr>
          <w:p w:rsidRPr="0008332B" w:rsidR="00CE3223" w:rsidP="00863619" w:rsidRDefault="00CE3223" w14:paraId="382712E8" wp14:textId="77777777">
            <w:pPr>
              <w:ind w:left="0" w:firstLine="0"/>
              <w:rPr>
                <w:color w:val="FFFFFF" w:themeColor="background1"/>
              </w:rPr>
            </w:pPr>
            <w:r w:rsidRPr="0008332B">
              <w:rPr>
                <w:color w:val="FFFFFF" w:themeColor="background1"/>
              </w:rPr>
              <w:t>TOPIC/THEME DETAILS</w:t>
            </w:r>
          </w:p>
        </w:tc>
      </w:tr>
      <w:tr xmlns:wp14="http://schemas.microsoft.com/office/word/2010/wordml" w:rsidR="00CE3223" w:rsidTr="00863619" w14:paraId="61AB149D" wp14:textId="77777777">
        <w:tc>
          <w:tcPr>
            <w:tcW w:w="1828" w:type="dxa"/>
          </w:tcPr>
          <w:p w:rsidRPr="0008332B" w:rsidR="00CE3223" w:rsidP="00863619" w:rsidRDefault="00CE3223" w14:paraId="68521701" wp14:textId="77777777">
            <w:pPr>
              <w:ind w:left="0" w:firstLine="0"/>
              <w:rPr>
                <w:sz w:val="20"/>
                <w:szCs w:val="20"/>
              </w:rPr>
            </w:pPr>
            <w:r w:rsidRPr="0008332B">
              <w:rPr>
                <w:sz w:val="20"/>
                <w:szCs w:val="20"/>
              </w:rPr>
              <w:t xml:space="preserve">Year </w:t>
            </w:r>
            <w:r>
              <w:rPr>
                <w:sz w:val="20"/>
                <w:szCs w:val="20"/>
              </w:rPr>
              <w:t>9</w:t>
            </w:r>
          </w:p>
        </w:tc>
        <w:tc>
          <w:tcPr>
            <w:tcW w:w="1418" w:type="dxa"/>
          </w:tcPr>
          <w:p w:rsidRPr="0008332B" w:rsidR="00CE3223" w:rsidP="00863619" w:rsidRDefault="00CE3223" w14:paraId="621C826B" wp14:textId="77777777">
            <w:pPr>
              <w:ind w:left="0" w:firstLine="0"/>
              <w:rPr>
                <w:sz w:val="20"/>
                <w:szCs w:val="20"/>
              </w:rPr>
            </w:pPr>
            <w:r>
              <w:rPr>
                <w:sz w:val="20"/>
                <w:szCs w:val="20"/>
              </w:rPr>
              <w:t>Throughout course of year with teaching group rotations.</w:t>
            </w:r>
          </w:p>
        </w:tc>
        <w:tc>
          <w:tcPr>
            <w:tcW w:w="6477" w:type="dxa"/>
          </w:tcPr>
          <w:p w:rsidRPr="006B1190" w:rsidR="00CE3223" w:rsidP="006B1190" w:rsidRDefault="00CE3223" w14:paraId="0604DFA9" wp14:textId="77777777">
            <w:pPr>
              <w:pStyle w:val="ListParagraph"/>
              <w:numPr>
                <w:ilvl w:val="0"/>
                <w:numId w:val="25"/>
              </w:numPr>
              <w:rPr>
                <w:sz w:val="20"/>
                <w:szCs w:val="20"/>
              </w:rPr>
            </w:pPr>
            <w:r w:rsidRPr="006B1190">
              <w:rPr>
                <w:sz w:val="20"/>
                <w:szCs w:val="20"/>
              </w:rPr>
              <w:t>The Search for Love</w:t>
            </w:r>
          </w:p>
          <w:p w:rsidR="00CE3223" w:rsidP="00CE3223" w:rsidRDefault="00CE3223" w14:paraId="20E0776D" wp14:textId="77777777">
            <w:pPr>
              <w:ind w:left="0" w:firstLine="0"/>
              <w:rPr>
                <w:sz w:val="20"/>
                <w:szCs w:val="20"/>
              </w:rPr>
            </w:pPr>
            <w:r w:rsidRPr="00CE3223">
              <w:rPr>
                <w:sz w:val="20"/>
                <w:szCs w:val="20"/>
              </w:rPr>
              <w:t>This RE lesson begins the Year 9 module by exploring the search for love that is part of human nature, but is not ultimately satisfied by another human being, however wonderful this may be. Pupils will learn that human love is a sign of the “greater love” of God. This leads to an exploration of the Church teaching of sex as a gift from God, and that sexual intercourse is the most intimate expression of human love that should be delayed until marriage.</w:t>
            </w:r>
          </w:p>
          <w:p w:rsidRPr="006B1190" w:rsidR="00CE3223" w:rsidP="006B1190" w:rsidRDefault="00CE3223" w14:paraId="51C3B69E" wp14:textId="77777777">
            <w:pPr>
              <w:pStyle w:val="ListParagraph"/>
              <w:numPr>
                <w:ilvl w:val="0"/>
                <w:numId w:val="25"/>
              </w:numPr>
              <w:rPr>
                <w:sz w:val="20"/>
                <w:szCs w:val="20"/>
              </w:rPr>
            </w:pPr>
            <w:r w:rsidRPr="006B1190">
              <w:rPr>
                <w:sz w:val="20"/>
                <w:szCs w:val="20"/>
              </w:rPr>
              <w:t>Love People, Use Things</w:t>
            </w:r>
          </w:p>
          <w:p w:rsidR="00CE3223" w:rsidP="00CE3223" w:rsidRDefault="00CE3223" w14:paraId="4E6ABD10" wp14:textId="77777777">
            <w:pPr>
              <w:ind w:left="0" w:firstLine="0"/>
              <w:rPr>
                <w:sz w:val="20"/>
                <w:szCs w:val="20"/>
              </w:rPr>
            </w:pPr>
            <w:r w:rsidRPr="00CE3223">
              <w:rPr>
                <w:sz w:val="20"/>
                <w:szCs w:val="20"/>
              </w:rPr>
              <w:t>Building on the teaching in RE about sexual intimacy, this session explores some key issues for Year 9 pupils regarding sexual desire, casual sex, pornography and masturbation. It will empower pupils to love people and use things, rather than the other way around.</w:t>
            </w:r>
          </w:p>
          <w:p w:rsidRPr="006B1190" w:rsidR="00CE3223" w:rsidP="006B1190" w:rsidRDefault="00CE3223" w14:paraId="1447AD69" wp14:textId="77777777">
            <w:pPr>
              <w:pStyle w:val="ListParagraph"/>
              <w:numPr>
                <w:ilvl w:val="0"/>
                <w:numId w:val="25"/>
              </w:numPr>
              <w:rPr>
                <w:sz w:val="20"/>
                <w:szCs w:val="20"/>
              </w:rPr>
            </w:pPr>
            <w:r w:rsidRPr="006B1190">
              <w:rPr>
                <w:sz w:val="20"/>
                <w:szCs w:val="20"/>
              </w:rPr>
              <w:t>In Control of My Choices</w:t>
            </w:r>
          </w:p>
          <w:p w:rsidR="00CE3223" w:rsidP="00CE3223" w:rsidRDefault="00CE3223" w14:paraId="28B58C2F" wp14:textId="77777777">
            <w:pPr>
              <w:ind w:left="0" w:firstLine="0"/>
              <w:rPr>
                <w:sz w:val="20"/>
                <w:szCs w:val="20"/>
              </w:rPr>
            </w:pPr>
            <w:r w:rsidRPr="00CE3223">
              <w:rPr>
                <w:sz w:val="20"/>
                <w:szCs w:val="20"/>
              </w:rPr>
              <w:t>This session helps pupils to understand the difference between love and lust and the importance and benefits of delaying sexual intimacy. Pupils will recognise, clarify and, if necessary, challenge their values, attitudes and beliefs, and they will understand how these influence their choices.</w:t>
            </w:r>
          </w:p>
          <w:p w:rsidRPr="006B1190" w:rsidR="00CE3223" w:rsidP="006B1190" w:rsidRDefault="00CE3223" w14:paraId="48D16FF7" wp14:textId="77777777">
            <w:pPr>
              <w:pStyle w:val="ListParagraph"/>
              <w:numPr>
                <w:ilvl w:val="0"/>
                <w:numId w:val="25"/>
              </w:numPr>
              <w:rPr>
                <w:sz w:val="20"/>
                <w:szCs w:val="20"/>
              </w:rPr>
            </w:pPr>
            <w:r w:rsidRPr="006B1190">
              <w:rPr>
                <w:sz w:val="20"/>
                <w:szCs w:val="20"/>
              </w:rPr>
              <w:t>Fertility And Contraception</w:t>
            </w:r>
          </w:p>
          <w:p w:rsidR="00CE3223" w:rsidP="00CE3223" w:rsidRDefault="00CE3223" w14:paraId="278C2694" wp14:textId="77777777">
            <w:pPr>
              <w:ind w:left="0" w:firstLine="0"/>
              <w:rPr>
                <w:sz w:val="20"/>
                <w:szCs w:val="20"/>
              </w:rPr>
            </w:pPr>
            <w:r w:rsidRPr="00CE3223">
              <w:rPr>
                <w:sz w:val="20"/>
                <w:szCs w:val="20"/>
              </w:rPr>
              <w:t>Through interviews with experts and testimonies from couples, pupils will learn about methods of managing conception for the purposes of achieving or avoiding pregnancy and the difference between natural and artificial methods. They will also be taught the Church’s teaching on contraception and the value of life, and the specifics of how different contraceptives function.</w:t>
            </w:r>
          </w:p>
          <w:p w:rsidRPr="006B1190" w:rsidR="00CE3223" w:rsidP="006B1190" w:rsidRDefault="006B1190" w14:paraId="72555EB2" wp14:textId="77777777">
            <w:pPr>
              <w:pStyle w:val="ListParagraph"/>
              <w:numPr>
                <w:ilvl w:val="0"/>
                <w:numId w:val="25"/>
              </w:numPr>
              <w:rPr>
                <w:sz w:val="20"/>
                <w:szCs w:val="20"/>
              </w:rPr>
            </w:pPr>
            <w:r w:rsidRPr="006B1190">
              <w:rPr>
                <w:sz w:val="20"/>
                <w:szCs w:val="20"/>
              </w:rPr>
              <w:t>Stable, committed relationships</w:t>
            </w:r>
          </w:p>
          <w:p w:rsidR="00CE3223" w:rsidP="00CE3223" w:rsidRDefault="00CE3223" w14:paraId="70EC4973" wp14:textId="77777777">
            <w:pPr>
              <w:ind w:left="0" w:firstLine="0"/>
              <w:rPr>
                <w:sz w:val="20"/>
                <w:szCs w:val="20"/>
              </w:rPr>
            </w:pPr>
            <w:r w:rsidRPr="00CE3223">
              <w:rPr>
                <w:sz w:val="20"/>
                <w:szCs w:val="20"/>
              </w:rPr>
              <w:t xml:space="preserve">In this session, pupils will discuss various types of committed relationships (e.g. civil marriage, civil partnerships, forced marriage, monogamy, </w:t>
            </w:r>
            <w:proofErr w:type="spellStart"/>
            <w:r w:rsidRPr="00CE3223">
              <w:rPr>
                <w:sz w:val="20"/>
                <w:szCs w:val="20"/>
              </w:rPr>
              <w:t>etc</w:t>
            </w:r>
            <w:proofErr w:type="spellEnd"/>
            <w:r w:rsidRPr="00CE3223">
              <w:rPr>
                <w:sz w:val="20"/>
                <w:szCs w:val="20"/>
              </w:rPr>
              <w:t>) leading to teaching about the nature and importance of sacramental Christian marriage. Pupils will also be encouraged to consider their own future relationship plans and give thought to developing the virtues they will need.</w:t>
            </w:r>
          </w:p>
          <w:p w:rsidR="00631660" w:rsidP="00CE3223" w:rsidRDefault="00631660" w14:paraId="384BA73E" wp14:textId="77777777">
            <w:pPr>
              <w:ind w:left="0" w:firstLine="0"/>
              <w:rPr>
                <w:sz w:val="20"/>
                <w:szCs w:val="20"/>
              </w:rPr>
            </w:pPr>
          </w:p>
          <w:p w:rsidR="00631660" w:rsidP="00CE3223" w:rsidRDefault="00631660" w14:paraId="34B3F2EB" wp14:textId="77777777">
            <w:pPr>
              <w:ind w:left="0" w:firstLine="0"/>
              <w:rPr>
                <w:sz w:val="20"/>
                <w:szCs w:val="20"/>
              </w:rPr>
            </w:pPr>
          </w:p>
          <w:p w:rsidRPr="006B1190" w:rsidR="00CE3223" w:rsidP="006B1190" w:rsidRDefault="006B1190" w14:paraId="03BCA2D9" wp14:textId="77777777">
            <w:pPr>
              <w:pStyle w:val="ListParagraph"/>
              <w:numPr>
                <w:ilvl w:val="0"/>
                <w:numId w:val="25"/>
              </w:numPr>
              <w:rPr>
                <w:sz w:val="20"/>
                <w:szCs w:val="20"/>
              </w:rPr>
            </w:pPr>
            <w:r>
              <w:rPr>
                <w:sz w:val="20"/>
                <w:szCs w:val="20"/>
              </w:rPr>
              <w:lastRenderedPageBreak/>
              <w:t>Consent</w:t>
            </w:r>
          </w:p>
          <w:p w:rsidR="006B1190" w:rsidP="00CE3223" w:rsidRDefault="00CE3223" w14:paraId="3AB24945" wp14:textId="77777777">
            <w:pPr>
              <w:ind w:left="0" w:firstLine="0"/>
              <w:rPr>
                <w:sz w:val="20"/>
                <w:szCs w:val="20"/>
              </w:rPr>
            </w:pPr>
            <w:r w:rsidRPr="00CE3223">
              <w:rPr>
                <w:sz w:val="20"/>
                <w:szCs w:val="20"/>
              </w:rPr>
              <w:t>In this lesson, pupils will learn about non-physical and online consent (physical consent and sexual exploitation are covered in the next session). They will learn that consent given under pressure or coercion is not true consent.</w:t>
            </w:r>
          </w:p>
          <w:p w:rsidRPr="003E7D77" w:rsidR="00CE3223" w:rsidP="003E7D77" w:rsidRDefault="00CE3223" w14:paraId="75AA20AE" wp14:textId="77777777">
            <w:pPr>
              <w:pStyle w:val="ListParagraph"/>
              <w:numPr>
                <w:ilvl w:val="0"/>
                <w:numId w:val="25"/>
              </w:numPr>
              <w:rPr>
                <w:sz w:val="20"/>
                <w:szCs w:val="20"/>
              </w:rPr>
            </w:pPr>
            <w:r w:rsidRPr="003E7D77">
              <w:rPr>
                <w:sz w:val="20"/>
                <w:szCs w:val="20"/>
              </w:rPr>
              <w:t>Knowing My Rights and Responsibilities</w:t>
            </w:r>
          </w:p>
          <w:p w:rsidRPr="003E7D77" w:rsidR="00CE3223" w:rsidP="003E7D77" w:rsidRDefault="00CE3223" w14:paraId="4F87405D" wp14:textId="77777777">
            <w:pPr>
              <w:ind w:left="0" w:firstLine="0"/>
              <w:rPr>
                <w:sz w:val="20"/>
                <w:szCs w:val="20"/>
              </w:rPr>
            </w:pPr>
            <w:r w:rsidRPr="003E7D77">
              <w:rPr>
                <w:sz w:val="20"/>
                <w:szCs w:val="20"/>
              </w:rPr>
              <w:t>The final session of this programme explores issues around physical consent and sexual exploitation. It also explores wider human rights and responsibilities, and the tensions between human rights law and cultural/religious expectations.</w:t>
            </w:r>
          </w:p>
        </w:tc>
      </w:tr>
    </w:tbl>
    <w:p xmlns:wp14="http://schemas.microsoft.com/office/word/2010/wordml" w:rsidR="00A77351" w:rsidP="00550966" w:rsidRDefault="00A77351" w14:paraId="7D34F5C7" wp14:textId="77777777"/>
    <w:tbl>
      <w:tblPr>
        <w:tblStyle w:val="TableGrid"/>
        <w:tblW w:w="0" w:type="auto"/>
        <w:tblInd w:w="10" w:type="dxa"/>
        <w:tblLook w:val="04A0" w:firstRow="1" w:lastRow="0" w:firstColumn="1" w:lastColumn="0" w:noHBand="0" w:noVBand="1"/>
      </w:tblPr>
      <w:tblGrid>
        <w:gridCol w:w="1828"/>
        <w:gridCol w:w="1418"/>
        <w:gridCol w:w="6477"/>
      </w:tblGrid>
      <w:tr xmlns:wp14="http://schemas.microsoft.com/office/word/2010/wordml" w:rsidR="00CE3223" w:rsidTr="00863619" w14:paraId="617D8419" wp14:textId="77777777">
        <w:tc>
          <w:tcPr>
            <w:tcW w:w="1828" w:type="dxa"/>
            <w:shd w:val="clear" w:color="auto" w:fill="002060"/>
          </w:tcPr>
          <w:p w:rsidRPr="0008332B" w:rsidR="00CE3223" w:rsidP="00863619" w:rsidRDefault="00CE3223" w14:paraId="237049AA" wp14:textId="77777777">
            <w:pPr>
              <w:ind w:left="0" w:firstLine="0"/>
              <w:rPr>
                <w:color w:val="FFFFFF" w:themeColor="background1"/>
              </w:rPr>
            </w:pPr>
            <w:r w:rsidRPr="0008332B">
              <w:rPr>
                <w:color w:val="FFFFFF" w:themeColor="background1"/>
              </w:rPr>
              <w:t>YEAR GROUP</w:t>
            </w:r>
          </w:p>
        </w:tc>
        <w:tc>
          <w:tcPr>
            <w:tcW w:w="1418" w:type="dxa"/>
            <w:shd w:val="clear" w:color="auto" w:fill="002060"/>
          </w:tcPr>
          <w:p w:rsidRPr="0008332B" w:rsidR="00CE3223" w:rsidP="00863619" w:rsidRDefault="00CE3223" w14:paraId="7AF2C0B4" wp14:textId="77777777">
            <w:pPr>
              <w:ind w:left="0" w:firstLine="0"/>
              <w:rPr>
                <w:color w:val="FFFFFF" w:themeColor="background1"/>
              </w:rPr>
            </w:pPr>
            <w:r>
              <w:rPr>
                <w:color w:val="FFFFFF" w:themeColor="background1"/>
              </w:rPr>
              <w:t>When?</w:t>
            </w:r>
          </w:p>
        </w:tc>
        <w:tc>
          <w:tcPr>
            <w:tcW w:w="6477" w:type="dxa"/>
            <w:shd w:val="clear" w:color="auto" w:fill="002060"/>
          </w:tcPr>
          <w:p w:rsidRPr="0008332B" w:rsidR="00CE3223" w:rsidP="00863619" w:rsidRDefault="00CE3223" w14:paraId="1E110043" wp14:textId="77777777">
            <w:pPr>
              <w:ind w:left="0" w:firstLine="0"/>
              <w:rPr>
                <w:color w:val="FFFFFF" w:themeColor="background1"/>
              </w:rPr>
            </w:pPr>
            <w:r w:rsidRPr="0008332B">
              <w:rPr>
                <w:color w:val="FFFFFF" w:themeColor="background1"/>
              </w:rPr>
              <w:t>TOPIC/THEME DETAILS</w:t>
            </w:r>
          </w:p>
        </w:tc>
      </w:tr>
      <w:tr xmlns:wp14="http://schemas.microsoft.com/office/word/2010/wordml" w:rsidR="00CE3223" w:rsidTr="00863619" w14:paraId="369511FD" wp14:textId="77777777">
        <w:tc>
          <w:tcPr>
            <w:tcW w:w="1828" w:type="dxa"/>
          </w:tcPr>
          <w:p w:rsidRPr="0008332B" w:rsidR="00CE3223" w:rsidP="00863619" w:rsidRDefault="00CE3223" w14:paraId="54BDE7CE" wp14:textId="77777777">
            <w:pPr>
              <w:ind w:left="0" w:firstLine="0"/>
              <w:rPr>
                <w:sz w:val="20"/>
                <w:szCs w:val="20"/>
              </w:rPr>
            </w:pPr>
            <w:r w:rsidRPr="0008332B">
              <w:rPr>
                <w:sz w:val="20"/>
                <w:szCs w:val="20"/>
              </w:rPr>
              <w:t xml:space="preserve">Year </w:t>
            </w:r>
            <w:r>
              <w:rPr>
                <w:sz w:val="20"/>
                <w:szCs w:val="20"/>
              </w:rPr>
              <w:t>10</w:t>
            </w:r>
          </w:p>
        </w:tc>
        <w:tc>
          <w:tcPr>
            <w:tcW w:w="1418" w:type="dxa"/>
          </w:tcPr>
          <w:p w:rsidRPr="0008332B" w:rsidR="00CE3223" w:rsidP="00863619" w:rsidRDefault="00CE3223" w14:paraId="63494B36" wp14:textId="77777777">
            <w:pPr>
              <w:ind w:left="0" w:firstLine="0"/>
              <w:rPr>
                <w:sz w:val="20"/>
                <w:szCs w:val="20"/>
              </w:rPr>
            </w:pPr>
            <w:r>
              <w:rPr>
                <w:sz w:val="20"/>
                <w:szCs w:val="20"/>
              </w:rPr>
              <w:t>Throughout course of year with teaching group rotations.</w:t>
            </w:r>
          </w:p>
        </w:tc>
        <w:tc>
          <w:tcPr>
            <w:tcW w:w="6477" w:type="dxa"/>
          </w:tcPr>
          <w:p w:rsidRPr="00631660" w:rsidR="006B1190" w:rsidP="00631660" w:rsidRDefault="006B1190" w14:paraId="2B45CD72" wp14:textId="77777777">
            <w:pPr>
              <w:pStyle w:val="ListParagraph"/>
              <w:numPr>
                <w:ilvl w:val="0"/>
                <w:numId w:val="25"/>
              </w:numPr>
              <w:rPr>
                <w:sz w:val="20"/>
                <w:szCs w:val="20"/>
              </w:rPr>
            </w:pPr>
            <w:r w:rsidRPr="00631660">
              <w:rPr>
                <w:sz w:val="20"/>
                <w:szCs w:val="20"/>
              </w:rPr>
              <w:t>Authentic Freedom</w:t>
            </w:r>
          </w:p>
          <w:p w:rsidR="00CE3223" w:rsidP="006B1190" w:rsidRDefault="006B1190" w14:paraId="4BCF4305" wp14:textId="77777777">
            <w:pPr>
              <w:ind w:left="0" w:firstLine="0"/>
              <w:rPr>
                <w:sz w:val="20"/>
                <w:szCs w:val="20"/>
              </w:rPr>
            </w:pPr>
            <w:r w:rsidRPr="006B1190">
              <w:rPr>
                <w:sz w:val="20"/>
                <w:szCs w:val="20"/>
              </w:rPr>
              <w:t>Through a film where a young couple explore issues such as peer pressure, virginity, love, sex and responsibility, this session discusses the objective reality of sex: pregnancy and chemical bonding between two people. A common belief is that ‘personal freedom is doing what you want as long as no one gets harmed’, but this session holds up an alternative perspective: that making a loving gift of self is an ideal worth holding out for, one which leads to authentic freedom.</w:t>
            </w:r>
          </w:p>
          <w:p w:rsidRPr="00631660" w:rsidR="006B1190" w:rsidP="00631660" w:rsidRDefault="006B1190" w14:paraId="3EDB3E83" wp14:textId="77777777">
            <w:pPr>
              <w:pStyle w:val="ListParagraph"/>
              <w:numPr>
                <w:ilvl w:val="0"/>
                <w:numId w:val="25"/>
              </w:numPr>
              <w:rPr>
                <w:sz w:val="20"/>
                <w:szCs w:val="20"/>
              </w:rPr>
            </w:pPr>
            <w:r w:rsidRPr="00631660">
              <w:rPr>
                <w:sz w:val="20"/>
                <w:szCs w:val="20"/>
              </w:rPr>
              <w:t>Self-Image</w:t>
            </w:r>
          </w:p>
          <w:p w:rsidR="00D86F69" w:rsidP="006B1190" w:rsidRDefault="006B1190" w14:paraId="78497F52" wp14:textId="77777777">
            <w:pPr>
              <w:ind w:left="0" w:firstLine="0"/>
              <w:rPr>
                <w:sz w:val="20"/>
                <w:szCs w:val="20"/>
              </w:rPr>
            </w:pPr>
            <w:r w:rsidRPr="006B1190">
              <w:rPr>
                <w:sz w:val="20"/>
                <w:szCs w:val="20"/>
              </w:rPr>
              <w:t xml:space="preserve">This session addresses themes such as body image, body shame and control over sexual urges to explore positive and negative ways of feeling attractive and confident in ourselves. Pupils will learn that true confidence in who we are, including confidence in our bodies, comes from knowing we have dignity – </w:t>
            </w:r>
            <w:proofErr w:type="gramStart"/>
            <w:r w:rsidRPr="006B1190">
              <w:rPr>
                <w:sz w:val="20"/>
                <w:szCs w:val="20"/>
              </w:rPr>
              <w:t>that</w:t>
            </w:r>
            <w:proofErr w:type="gramEnd"/>
            <w:r w:rsidRPr="006B1190">
              <w:rPr>
                <w:sz w:val="20"/>
                <w:szCs w:val="20"/>
              </w:rPr>
              <w:t xml:space="preserve"> we are to be valued and respected not because of how we look or what we do, but just by being alive, created by God and called His child.</w:t>
            </w:r>
          </w:p>
          <w:p w:rsidRPr="00631660" w:rsidR="006B1190" w:rsidP="00631660" w:rsidRDefault="006B1190" w14:paraId="3375B308" wp14:textId="77777777">
            <w:pPr>
              <w:pStyle w:val="ListParagraph"/>
              <w:numPr>
                <w:ilvl w:val="0"/>
                <w:numId w:val="25"/>
              </w:numPr>
              <w:rPr>
                <w:sz w:val="20"/>
                <w:szCs w:val="20"/>
              </w:rPr>
            </w:pPr>
            <w:r w:rsidRPr="00631660">
              <w:rPr>
                <w:sz w:val="20"/>
                <w:szCs w:val="20"/>
              </w:rPr>
              <w:t>Beliefs, Values, Attitudes</w:t>
            </w:r>
          </w:p>
          <w:p w:rsidR="00D86F69" w:rsidP="006B1190" w:rsidRDefault="006B1190" w14:paraId="0845454D" wp14:textId="77777777">
            <w:pPr>
              <w:ind w:left="0" w:firstLine="0"/>
              <w:rPr>
                <w:sz w:val="20"/>
                <w:szCs w:val="20"/>
              </w:rPr>
            </w:pPr>
            <w:r w:rsidRPr="006B1190">
              <w:rPr>
                <w:sz w:val="20"/>
                <w:szCs w:val="20"/>
              </w:rPr>
              <w:t>Pupils will learn the meaning of the terms ‘beliefs’, ‘values’ and ‘attitudes’, how crucial they are in shaping our choices and that we should interrogate them regularly to ensure we are living the way we intend.</w:t>
            </w:r>
          </w:p>
          <w:p w:rsidRPr="00631660" w:rsidR="006B1190" w:rsidP="00631660" w:rsidRDefault="006B1190" w14:paraId="27AEDD6C" wp14:textId="77777777">
            <w:pPr>
              <w:pStyle w:val="ListParagraph"/>
              <w:numPr>
                <w:ilvl w:val="0"/>
                <w:numId w:val="25"/>
              </w:numPr>
              <w:rPr>
                <w:sz w:val="20"/>
                <w:szCs w:val="20"/>
              </w:rPr>
            </w:pPr>
            <w:r w:rsidRPr="00631660">
              <w:rPr>
                <w:sz w:val="20"/>
                <w:szCs w:val="20"/>
              </w:rPr>
              <w:t>Parenthood</w:t>
            </w:r>
          </w:p>
          <w:p w:rsidR="006B1190" w:rsidP="006B1190" w:rsidRDefault="00631660" w14:paraId="7FA86B32" wp14:textId="77777777">
            <w:pPr>
              <w:ind w:left="0" w:firstLine="0"/>
              <w:rPr>
                <w:sz w:val="20"/>
                <w:szCs w:val="20"/>
              </w:rPr>
            </w:pPr>
            <w:r>
              <w:rPr>
                <w:sz w:val="20"/>
                <w:szCs w:val="20"/>
              </w:rPr>
              <w:t>T</w:t>
            </w:r>
            <w:r w:rsidRPr="006B1190" w:rsidR="006B1190">
              <w:rPr>
                <w:sz w:val="20"/>
                <w:szCs w:val="20"/>
              </w:rPr>
              <w:t>his session considers what it means to be a parent, including issues such as love, dedication, obligation, commitment, sacrifice and a lifetime of responsibility. Marriage is positioned as the ideal foundation for parenthood and family life, and God as our unconditionally loving Father.</w:t>
            </w:r>
          </w:p>
          <w:p w:rsidR="00D86F69" w:rsidP="006B1190" w:rsidRDefault="00D86F69" w14:paraId="0B4020A7" wp14:textId="77777777">
            <w:pPr>
              <w:ind w:left="0" w:firstLine="0"/>
              <w:rPr>
                <w:sz w:val="20"/>
                <w:szCs w:val="20"/>
              </w:rPr>
            </w:pPr>
          </w:p>
          <w:p w:rsidR="00D86F69" w:rsidP="006B1190" w:rsidRDefault="00D86F69" w14:paraId="1D7B270A" wp14:textId="77777777">
            <w:pPr>
              <w:ind w:left="0" w:firstLine="0"/>
              <w:rPr>
                <w:sz w:val="20"/>
                <w:szCs w:val="20"/>
              </w:rPr>
            </w:pPr>
          </w:p>
          <w:p w:rsidR="00D86F69" w:rsidP="006B1190" w:rsidRDefault="00D86F69" w14:paraId="4F904CB7" wp14:textId="77777777">
            <w:pPr>
              <w:ind w:left="0" w:firstLine="0"/>
              <w:rPr>
                <w:sz w:val="20"/>
                <w:szCs w:val="20"/>
              </w:rPr>
            </w:pPr>
          </w:p>
          <w:p w:rsidRPr="00631660" w:rsidR="006B1190" w:rsidP="00631660" w:rsidRDefault="006B1190" w14:paraId="46EEDAD0" wp14:textId="77777777">
            <w:pPr>
              <w:pStyle w:val="ListParagraph"/>
              <w:numPr>
                <w:ilvl w:val="0"/>
                <w:numId w:val="25"/>
              </w:numPr>
              <w:rPr>
                <w:sz w:val="20"/>
                <w:szCs w:val="20"/>
              </w:rPr>
            </w:pPr>
            <w:r w:rsidRPr="00631660">
              <w:rPr>
                <w:sz w:val="20"/>
                <w:szCs w:val="20"/>
              </w:rPr>
              <w:lastRenderedPageBreak/>
              <w:t>Pregnancy and Abortion</w:t>
            </w:r>
          </w:p>
          <w:p w:rsidR="006B1190" w:rsidP="006B1190" w:rsidRDefault="006B1190" w14:paraId="1EA1764C" wp14:textId="77777777">
            <w:pPr>
              <w:ind w:left="0" w:firstLine="0"/>
              <w:rPr>
                <w:sz w:val="20"/>
                <w:szCs w:val="20"/>
              </w:rPr>
            </w:pPr>
            <w:r w:rsidRPr="006B1190">
              <w:rPr>
                <w:sz w:val="20"/>
                <w:szCs w:val="20"/>
              </w:rPr>
              <w:t xml:space="preserve">In this session, pupils are encouraged to develop their own values and attitudes towards abortion, based on teaching about the stages of life in the womb, abortion myths busted by a medical expert, the Church’s teaching and different accounts of people who have </w:t>
            </w:r>
            <w:r w:rsidR="00D86F69">
              <w:rPr>
                <w:sz w:val="20"/>
                <w:szCs w:val="20"/>
              </w:rPr>
              <w:t xml:space="preserve">experienced abortion. </w:t>
            </w:r>
            <w:r w:rsidRPr="006B1190">
              <w:rPr>
                <w:sz w:val="20"/>
                <w:szCs w:val="20"/>
              </w:rPr>
              <w:t>Pregnancies of all kinds, including unplanned and involving disability, are positioned as invitations to respond with love to the gift of life.</w:t>
            </w:r>
          </w:p>
          <w:p w:rsidRPr="00631660" w:rsidR="006B1190" w:rsidP="00631660" w:rsidRDefault="006B1190" w14:paraId="50ECB783" wp14:textId="77777777">
            <w:pPr>
              <w:pStyle w:val="ListParagraph"/>
              <w:numPr>
                <w:ilvl w:val="0"/>
                <w:numId w:val="25"/>
              </w:numPr>
              <w:rPr>
                <w:sz w:val="20"/>
                <w:szCs w:val="20"/>
              </w:rPr>
            </w:pPr>
            <w:r w:rsidRPr="00631660">
              <w:rPr>
                <w:sz w:val="20"/>
                <w:szCs w:val="20"/>
              </w:rPr>
              <w:t xml:space="preserve">Abuse </w:t>
            </w:r>
          </w:p>
          <w:p w:rsidR="006B1190" w:rsidP="006B1190" w:rsidRDefault="006B1190" w14:paraId="2A9F0CE1" wp14:textId="77777777">
            <w:pPr>
              <w:ind w:left="0" w:firstLine="0"/>
              <w:rPr>
                <w:sz w:val="20"/>
                <w:szCs w:val="20"/>
              </w:rPr>
            </w:pPr>
            <w:r w:rsidRPr="006B1190">
              <w:rPr>
                <w:sz w:val="20"/>
                <w:szCs w:val="20"/>
              </w:rPr>
              <w:t>In this session, pupils learn about physical, emotional, domestic abuse and neglect. The sessions explore danger signs of abuse in relatio</w:t>
            </w:r>
            <w:r w:rsidR="00D86F69">
              <w:rPr>
                <w:sz w:val="20"/>
                <w:szCs w:val="20"/>
              </w:rPr>
              <w:t>nships and friendships, touching</w:t>
            </w:r>
            <w:r w:rsidRPr="006B1190">
              <w:rPr>
                <w:sz w:val="20"/>
                <w:szCs w:val="20"/>
              </w:rPr>
              <w:t xml:space="preserve"> on topics such as </w:t>
            </w:r>
            <w:r w:rsidR="00D86F69">
              <w:rPr>
                <w:sz w:val="20"/>
                <w:szCs w:val="20"/>
              </w:rPr>
              <w:t xml:space="preserve">consent, </w:t>
            </w:r>
            <w:r w:rsidRPr="006B1190">
              <w:rPr>
                <w:sz w:val="20"/>
                <w:szCs w:val="20"/>
              </w:rPr>
              <w:t>entrapment, manipulation, sexual grooming</w:t>
            </w:r>
            <w:r w:rsidR="00D86F69">
              <w:rPr>
                <w:sz w:val="20"/>
                <w:szCs w:val="20"/>
              </w:rPr>
              <w:t xml:space="preserve">, cyberbullying and pornography. </w:t>
            </w:r>
            <w:r w:rsidRPr="006B1190">
              <w:rPr>
                <w:sz w:val="20"/>
                <w:szCs w:val="20"/>
              </w:rPr>
              <w:t>Pupils will identify safe people and places, and they will be taught strategies for dealing with exploitation</w:t>
            </w:r>
            <w:r w:rsidR="00D86F69">
              <w:rPr>
                <w:sz w:val="20"/>
                <w:szCs w:val="20"/>
              </w:rPr>
              <w:t>.</w:t>
            </w:r>
          </w:p>
          <w:p w:rsidRPr="00AF1E9C" w:rsidR="006B1190" w:rsidP="00AF1E9C" w:rsidRDefault="006B1190" w14:paraId="131408E0" wp14:textId="77777777">
            <w:pPr>
              <w:pStyle w:val="ListParagraph"/>
              <w:numPr>
                <w:ilvl w:val="0"/>
                <w:numId w:val="25"/>
              </w:numPr>
              <w:rPr>
                <w:sz w:val="20"/>
                <w:szCs w:val="20"/>
              </w:rPr>
            </w:pPr>
            <w:r w:rsidRPr="00AF1E9C">
              <w:rPr>
                <w:sz w:val="20"/>
                <w:szCs w:val="20"/>
              </w:rPr>
              <w:t xml:space="preserve">Solidarity </w:t>
            </w:r>
          </w:p>
          <w:p w:rsidRPr="0008332B" w:rsidR="006B1190" w:rsidP="006B1190" w:rsidRDefault="006B1190" w14:paraId="2C34377F" wp14:textId="77777777">
            <w:pPr>
              <w:ind w:left="0" w:firstLine="0"/>
              <w:rPr>
                <w:sz w:val="20"/>
                <w:szCs w:val="20"/>
              </w:rPr>
            </w:pPr>
            <w:r w:rsidRPr="006B1190">
              <w:rPr>
                <w:sz w:val="20"/>
                <w:szCs w:val="20"/>
              </w:rPr>
              <w:t>Pupils will learn with compassion about FGM, human trafficking, honour-based violence and about Pope Francis’ concept of ‘an integral ecology’. Pupils will learn that how they act on their beliefs, values and attitudes will have an effect on the world around them, for good or bad.</w:t>
            </w:r>
          </w:p>
        </w:tc>
      </w:tr>
    </w:tbl>
    <w:p xmlns:wp14="http://schemas.microsoft.com/office/word/2010/wordml" w:rsidR="00CE3223" w:rsidP="00550966" w:rsidRDefault="00CE3223" w14:paraId="06971CD3" wp14:textId="77777777"/>
    <w:p xmlns:wp14="http://schemas.microsoft.com/office/word/2010/wordml" w:rsidR="00D86F69" w:rsidP="00550966" w:rsidRDefault="00D86F69" w14:paraId="2A1F701D" wp14:textId="77777777"/>
    <w:tbl>
      <w:tblPr>
        <w:tblStyle w:val="TableGrid"/>
        <w:tblW w:w="0" w:type="auto"/>
        <w:tblInd w:w="10" w:type="dxa"/>
        <w:tblLook w:val="04A0" w:firstRow="1" w:lastRow="0" w:firstColumn="1" w:lastColumn="0" w:noHBand="0" w:noVBand="1"/>
      </w:tblPr>
      <w:tblGrid>
        <w:gridCol w:w="1828"/>
        <w:gridCol w:w="1418"/>
        <w:gridCol w:w="6477"/>
      </w:tblGrid>
      <w:tr xmlns:wp14="http://schemas.microsoft.com/office/word/2010/wordml" w:rsidR="00CE3223" w:rsidTr="77D6C9F6" w14:paraId="59628798" wp14:textId="77777777">
        <w:tc>
          <w:tcPr>
            <w:tcW w:w="1828" w:type="dxa"/>
            <w:shd w:val="clear" w:color="auto" w:fill="002060"/>
            <w:tcMar/>
          </w:tcPr>
          <w:p w:rsidRPr="0008332B" w:rsidR="00CE3223" w:rsidP="00863619" w:rsidRDefault="00CE3223" w14:paraId="226B192D" wp14:textId="77777777">
            <w:pPr>
              <w:ind w:left="0" w:firstLine="0"/>
              <w:rPr>
                <w:color w:val="FFFFFF" w:themeColor="background1"/>
              </w:rPr>
            </w:pPr>
            <w:r w:rsidRPr="0008332B">
              <w:rPr>
                <w:color w:val="FFFFFF" w:themeColor="background1"/>
              </w:rPr>
              <w:t>YEAR GROUP</w:t>
            </w:r>
          </w:p>
        </w:tc>
        <w:tc>
          <w:tcPr>
            <w:tcW w:w="1418" w:type="dxa"/>
            <w:shd w:val="clear" w:color="auto" w:fill="002060"/>
            <w:tcMar/>
          </w:tcPr>
          <w:p w:rsidRPr="0008332B" w:rsidR="00CE3223" w:rsidP="00863619" w:rsidRDefault="00CE3223" w14:paraId="601D0BF6" wp14:textId="77777777">
            <w:pPr>
              <w:ind w:left="0" w:firstLine="0"/>
              <w:rPr>
                <w:color w:val="FFFFFF" w:themeColor="background1"/>
              </w:rPr>
            </w:pPr>
            <w:r>
              <w:rPr>
                <w:color w:val="FFFFFF" w:themeColor="background1"/>
              </w:rPr>
              <w:t>When?</w:t>
            </w:r>
          </w:p>
        </w:tc>
        <w:tc>
          <w:tcPr>
            <w:tcW w:w="6477" w:type="dxa"/>
            <w:shd w:val="clear" w:color="auto" w:fill="002060"/>
            <w:tcMar/>
          </w:tcPr>
          <w:p w:rsidRPr="0008332B" w:rsidR="00CE3223" w:rsidP="00863619" w:rsidRDefault="00CE3223" w14:paraId="485F8414" wp14:textId="77777777">
            <w:pPr>
              <w:ind w:left="0" w:firstLine="0"/>
              <w:rPr>
                <w:color w:val="FFFFFF" w:themeColor="background1"/>
              </w:rPr>
            </w:pPr>
            <w:r w:rsidRPr="0008332B">
              <w:rPr>
                <w:color w:val="FFFFFF" w:themeColor="background1"/>
              </w:rPr>
              <w:t>TOPIC/THEME DETAILS</w:t>
            </w:r>
          </w:p>
        </w:tc>
      </w:tr>
      <w:tr xmlns:wp14="http://schemas.microsoft.com/office/word/2010/wordml" w:rsidR="00CE3223" w:rsidTr="77D6C9F6" w14:paraId="5F37F006" wp14:textId="77777777">
        <w:tc>
          <w:tcPr>
            <w:tcW w:w="1828" w:type="dxa"/>
            <w:tcMar/>
          </w:tcPr>
          <w:p w:rsidRPr="0008332B" w:rsidR="00CE3223" w:rsidP="00863619" w:rsidRDefault="00CE3223" w14:paraId="0F9E7248" wp14:textId="77777777">
            <w:pPr>
              <w:ind w:left="0" w:firstLine="0"/>
              <w:rPr>
                <w:sz w:val="20"/>
                <w:szCs w:val="20"/>
              </w:rPr>
            </w:pPr>
            <w:r w:rsidRPr="0008332B">
              <w:rPr>
                <w:sz w:val="20"/>
                <w:szCs w:val="20"/>
              </w:rPr>
              <w:t xml:space="preserve">Year </w:t>
            </w:r>
            <w:r>
              <w:rPr>
                <w:sz w:val="20"/>
                <w:szCs w:val="20"/>
              </w:rPr>
              <w:t>11</w:t>
            </w:r>
          </w:p>
        </w:tc>
        <w:tc>
          <w:tcPr>
            <w:tcW w:w="1418" w:type="dxa"/>
            <w:tcMar/>
          </w:tcPr>
          <w:p w:rsidRPr="0008332B" w:rsidR="00CE3223" w:rsidP="00863619" w:rsidRDefault="00CE3223" w14:paraId="534951C6" wp14:textId="77777777">
            <w:pPr>
              <w:ind w:left="0" w:firstLine="0"/>
              <w:rPr>
                <w:sz w:val="20"/>
                <w:szCs w:val="20"/>
              </w:rPr>
            </w:pPr>
            <w:r>
              <w:rPr>
                <w:sz w:val="20"/>
                <w:szCs w:val="20"/>
              </w:rPr>
              <w:t>Throughout course of year with teaching group rotations.</w:t>
            </w:r>
          </w:p>
        </w:tc>
        <w:tc>
          <w:tcPr>
            <w:tcW w:w="6477" w:type="dxa"/>
            <w:tcMar/>
          </w:tcPr>
          <w:p w:rsidRPr="00AF1E9C" w:rsidR="006B1190" w:rsidP="00AF1E9C" w:rsidRDefault="006B1190" w14:paraId="14E66D28" wp14:textId="77777777">
            <w:pPr>
              <w:pStyle w:val="ListParagraph"/>
              <w:numPr>
                <w:ilvl w:val="0"/>
                <w:numId w:val="25"/>
              </w:numPr>
              <w:rPr>
                <w:sz w:val="20"/>
                <w:szCs w:val="20"/>
              </w:rPr>
            </w:pPr>
            <w:r w:rsidRPr="00AF1E9C">
              <w:rPr>
                <w:sz w:val="20"/>
                <w:szCs w:val="20"/>
              </w:rPr>
              <w:t>Self-Worth</w:t>
            </w:r>
          </w:p>
          <w:p w:rsidR="006B1190" w:rsidP="006B1190" w:rsidRDefault="006B1190" w14:paraId="520D360A" wp14:textId="77777777">
            <w:pPr>
              <w:ind w:left="0" w:firstLine="0"/>
              <w:rPr>
                <w:sz w:val="20"/>
                <w:szCs w:val="20"/>
              </w:rPr>
            </w:pPr>
            <w:r w:rsidRPr="006B1190">
              <w:rPr>
                <w:sz w:val="20"/>
                <w:szCs w:val="20"/>
              </w:rPr>
              <w:t xml:space="preserve">This first session shows two young people, </w:t>
            </w:r>
            <w:proofErr w:type="spellStart"/>
            <w:r w:rsidRPr="006B1190">
              <w:rPr>
                <w:sz w:val="20"/>
                <w:szCs w:val="20"/>
              </w:rPr>
              <w:t>Torema</w:t>
            </w:r>
            <w:proofErr w:type="spellEnd"/>
            <w:r w:rsidRPr="006B1190">
              <w:rPr>
                <w:sz w:val="20"/>
                <w:szCs w:val="20"/>
              </w:rPr>
              <w:t xml:space="preserve"> and Joseph, sharing individually about how they experienced a lack of self-respect and dignity as a result of their formative experiences, and then had a lightbulb moment (conversion) through which they began to see their true value. This session invites pupils to consider how they respect themselves and others, and the role God can play within that.</w:t>
            </w:r>
          </w:p>
          <w:p w:rsidRPr="00AF1E9C" w:rsidR="006B1190" w:rsidP="00AF1E9C" w:rsidRDefault="006B1190" w14:paraId="5B9999AF" wp14:textId="77777777">
            <w:pPr>
              <w:pStyle w:val="ListParagraph"/>
              <w:numPr>
                <w:ilvl w:val="0"/>
                <w:numId w:val="25"/>
              </w:numPr>
              <w:rPr>
                <w:sz w:val="20"/>
                <w:szCs w:val="20"/>
              </w:rPr>
            </w:pPr>
            <w:r w:rsidRPr="00AF1E9C">
              <w:rPr>
                <w:sz w:val="20"/>
                <w:szCs w:val="20"/>
              </w:rPr>
              <w:t xml:space="preserve">Addiction </w:t>
            </w:r>
          </w:p>
          <w:p w:rsidR="006B1190" w:rsidP="006B1190" w:rsidRDefault="006B1190" w14:paraId="4F4277E8" wp14:textId="77777777">
            <w:pPr>
              <w:ind w:left="0" w:firstLine="0"/>
              <w:rPr>
                <w:sz w:val="20"/>
                <w:szCs w:val="20"/>
              </w:rPr>
            </w:pPr>
            <w:r w:rsidRPr="006B1190">
              <w:rPr>
                <w:sz w:val="20"/>
                <w:szCs w:val="20"/>
              </w:rPr>
              <w:t xml:space="preserve">Pupils will learn how addiction can affect a person’s life, Statistics about drugs and addiction and strategies to resist/overcome the pull of short-term highs </w:t>
            </w:r>
          </w:p>
          <w:p w:rsidRPr="006B1190" w:rsidR="00D86F69" w:rsidP="006B1190" w:rsidRDefault="00D86F69" w14:paraId="03EFCA41" wp14:textId="77777777">
            <w:pPr>
              <w:ind w:left="0" w:firstLine="0"/>
              <w:rPr>
                <w:sz w:val="20"/>
                <w:szCs w:val="20"/>
              </w:rPr>
            </w:pPr>
          </w:p>
          <w:p w:rsidRPr="00AF1E9C" w:rsidR="006B1190" w:rsidP="00AF1E9C" w:rsidRDefault="006B1190" w14:paraId="163D83AB" wp14:textId="77777777">
            <w:pPr>
              <w:pStyle w:val="ListParagraph"/>
              <w:numPr>
                <w:ilvl w:val="0"/>
                <w:numId w:val="25"/>
              </w:numPr>
              <w:rPr>
                <w:sz w:val="20"/>
                <w:szCs w:val="20"/>
              </w:rPr>
            </w:pPr>
            <w:r w:rsidRPr="00AF1E9C">
              <w:rPr>
                <w:sz w:val="20"/>
                <w:szCs w:val="20"/>
              </w:rPr>
              <w:t xml:space="preserve">Eating Disorders </w:t>
            </w:r>
          </w:p>
          <w:p w:rsidRPr="006B1190" w:rsidR="00D86F69" w:rsidP="006B1190" w:rsidRDefault="00D86F69" w14:paraId="5F96A722" wp14:textId="0E009467">
            <w:pPr>
              <w:ind w:left="0" w:firstLine="0"/>
              <w:rPr>
                <w:sz w:val="20"/>
                <w:szCs w:val="20"/>
              </w:rPr>
            </w:pPr>
            <w:r w:rsidRPr="77D6C9F6" w:rsidR="006B1190">
              <w:rPr>
                <w:sz w:val="20"/>
                <w:szCs w:val="20"/>
              </w:rPr>
              <w:t>Pupils will learn how pressure, stress and anxiety can contribute to poor emotional health, poor emotional health can manifest in different ways, including eating disorders. The importance of talking about difficulties, their own and those of others.  How reducing self-criticism and practicing gratitude can improve mental and emotional well-being</w:t>
            </w:r>
          </w:p>
          <w:p w:rsidR="77D6C9F6" w:rsidP="77D6C9F6" w:rsidRDefault="77D6C9F6" w14:paraId="48978C84" w14:textId="2F25EE83">
            <w:pPr>
              <w:pStyle w:val="Normal"/>
              <w:ind w:left="0" w:firstLine="0"/>
              <w:rPr>
                <w:sz w:val="20"/>
                <w:szCs w:val="20"/>
              </w:rPr>
            </w:pPr>
          </w:p>
          <w:p w:rsidRPr="00AF1E9C" w:rsidR="006B1190" w:rsidP="00AF1E9C" w:rsidRDefault="006B1190" w14:paraId="7FC1160D" wp14:textId="77777777">
            <w:pPr>
              <w:pStyle w:val="ListParagraph"/>
              <w:numPr>
                <w:ilvl w:val="0"/>
                <w:numId w:val="25"/>
              </w:numPr>
              <w:rPr>
                <w:sz w:val="20"/>
                <w:szCs w:val="20"/>
              </w:rPr>
            </w:pPr>
            <w:r w:rsidRPr="00AF1E9C">
              <w:rPr>
                <w:sz w:val="20"/>
                <w:szCs w:val="20"/>
              </w:rPr>
              <w:lastRenderedPageBreak/>
              <w:t xml:space="preserve">Birth Control </w:t>
            </w:r>
          </w:p>
          <w:p w:rsidRPr="006B1190" w:rsidR="006B1190" w:rsidP="006B1190" w:rsidRDefault="006B1190" w14:paraId="222756E9" wp14:textId="77777777">
            <w:pPr>
              <w:ind w:left="0" w:firstLine="0"/>
              <w:rPr>
                <w:sz w:val="20"/>
                <w:szCs w:val="20"/>
              </w:rPr>
            </w:pPr>
            <w:r w:rsidRPr="006B1190">
              <w:rPr>
                <w:sz w:val="20"/>
                <w:szCs w:val="20"/>
              </w:rPr>
              <w:t xml:space="preserve">Pupils will: consider the counter-cultural idea of saving sex for marriage. Learn more about fertility and contraception, about Natural Family Planning and why it is the method of managing fertility that the Church supports and understand the Church teaching on how love, sex and procreation are intrinsically linked </w:t>
            </w:r>
          </w:p>
          <w:p w:rsidRPr="00AF1E9C" w:rsidR="006B1190" w:rsidP="00AF1E9C" w:rsidRDefault="006B1190" w14:paraId="3B19AC85" wp14:textId="77777777">
            <w:pPr>
              <w:pStyle w:val="ListParagraph"/>
              <w:numPr>
                <w:ilvl w:val="0"/>
                <w:numId w:val="25"/>
              </w:numPr>
              <w:rPr>
                <w:sz w:val="20"/>
                <w:szCs w:val="20"/>
              </w:rPr>
            </w:pPr>
            <w:r w:rsidRPr="00AF1E9C">
              <w:rPr>
                <w:sz w:val="20"/>
                <w:szCs w:val="20"/>
              </w:rPr>
              <w:t xml:space="preserve">Pornography </w:t>
            </w:r>
          </w:p>
          <w:p w:rsidRPr="006B1190" w:rsidR="006B1190" w:rsidP="006B1190" w:rsidRDefault="006B1190" w14:paraId="2FD8CC07" wp14:textId="77777777">
            <w:pPr>
              <w:ind w:left="0" w:firstLine="0"/>
              <w:rPr>
                <w:sz w:val="20"/>
                <w:szCs w:val="20"/>
              </w:rPr>
            </w:pPr>
            <w:r w:rsidRPr="006B1190">
              <w:rPr>
                <w:sz w:val="20"/>
                <w:szCs w:val="20"/>
              </w:rPr>
              <w:t>Pupils will consider: That sexual desire is a positive thing that draws us to truth and beauty. Facts and figures about the porn industry. That amongst many other things, porn: - Gives unrealistic expectations and unhealthy sex educ</w:t>
            </w:r>
            <w:r w:rsidR="00AF1E9C">
              <w:rPr>
                <w:sz w:val="20"/>
                <w:szCs w:val="20"/>
              </w:rPr>
              <w:t xml:space="preserve">ation - Harms relationships by </w:t>
            </w:r>
            <w:r w:rsidRPr="006B1190">
              <w:rPr>
                <w:sz w:val="20"/>
                <w:szCs w:val="20"/>
              </w:rPr>
              <w:t xml:space="preserve">fostering selfishness and </w:t>
            </w:r>
            <w:r w:rsidRPr="006B1190" w:rsidR="00AF1E9C">
              <w:rPr>
                <w:sz w:val="20"/>
                <w:szCs w:val="20"/>
              </w:rPr>
              <w:t>self-satisfactio</w:t>
            </w:r>
            <w:r w:rsidR="00AF1E9C">
              <w:rPr>
                <w:sz w:val="20"/>
                <w:szCs w:val="20"/>
              </w:rPr>
              <w:t>n.</w:t>
            </w:r>
          </w:p>
          <w:p w:rsidRPr="00AF1E9C" w:rsidR="006B1190" w:rsidP="00AF1E9C" w:rsidRDefault="006B1190" w14:paraId="3155F277" wp14:textId="77777777">
            <w:pPr>
              <w:pStyle w:val="ListParagraph"/>
              <w:numPr>
                <w:ilvl w:val="0"/>
                <w:numId w:val="25"/>
              </w:numPr>
              <w:rPr>
                <w:sz w:val="20"/>
                <w:szCs w:val="20"/>
              </w:rPr>
            </w:pPr>
            <w:r w:rsidRPr="00AF1E9C">
              <w:rPr>
                <w:sz w:val="20"/>
                <w:szCs w:val="20"/>
              </w:rPr>
              <w:t xml:space="preserve">Sexual Health </w:t>
            </w:r>
          </w:p>
          <w:p w:rsidRPr="006B1190" w:rsidR="006B1190" w:rsidP="006B1190" w:rsidRDefault="006B1190" w14:paraId="0885A310" wp14:textId="77777777">
            <w:pPr>
              <w:ind w:left="0" w:firstLine="0"/>
              <w:rPr>
                <w:sz w:val="20"/>
                <w:szCs w:val="20"/>
              </w:rPr>
            </w:pPr>
            <w:r w:rsidRPr="006B1190">
              <w:rPr>
                <w:sz w:val="20"/>
                <w:szCs w:val="20"/>
              </w:rPr>
              <w:t>Pupils will consider:  How upbringing and peer pressure might</w:t>
            </w:r>
            <w:r w:rsidR="00AF1E9C">
              <w:rPr>
                <w:sz w:val="20"/>
                <w:szCs w:val="20"/>
              </w:rPr>
              <w:t xml:space="preserve"> have an impact on our choices. </w:t>
            </w:r>
            <w:r w:rsidRPr="006B1190">
              <w:rPr>
                <w:sz w:val="20"/>
                <w:szCs w:val="20"/>
              </w:rPr>
              <w:t xml:space="preserve">Facts and figures about Sexually Transmitted Infections, and the responsibility of getting tested. The emotional/psychological impacts of (regularly) engaging in casual sex. How recognising our true value can bring freedom </w:t>
            </w:r>
          </w:p>
          <w:p w:rsidRPr="00AF1E9C" w:rsidR="006B1190" w:rsidP="00AF1E9C" w:rsidRDefault="006B1190" w14:paraId="348951B6" wp14:textId="77777777">
            <w:pPr>
              <w:pStyle w:val="ListParagraph"/>
              <w:numPr>
                <w:ilvl w:val="0"/>
                <w:numId w:val="25"/>
              </w:numPr>
              <w:rPr>
                <w:sz w:val="20"/>
                <w:szCs w:val="20"/>
              </w:rPr>
            </w:pPr>
            <w:r w:rsidRPr="00AF1E9C">
              <w:rPr>
                <w:sz w:val="20"/>
                <w:szCs w:val="20"/>
              </w:rPr>
              <w:t xml:space="preserve">Coercive Control </w:t>
            </w:r>
          </w:p>
          <w:p w:rsidRPr="0008332B" w:rsidR="00CE3223" w:rsidP="006B1190" w:rsidRDefault="006B1190" w14:paraId="48C8C5F7" wp14:textId="77777777">
            <w:pPr>
              <w:ind w:left="0" w:firstLine="0"/>
              <w:rPr>
                <w:sz w:val="20"/>
                <w:szCs w:val="20"/>
              </w:rPr>
            </w:pPr>
            <w:r w:rsidRPr="006B1190">
              <w:rPr>
                <w:sz w:val="20"/>
                <w:szCs w:val="20"/>
              </w:rPr>
              <w:t>Pupils will consider: • The many forms of coercive control   Why victims might find it hard to leave abusive relationships.  Victim</w:t>
            </w:r>
            <w:r>
              <w:rPr>
                <w:sz w:val="20"/>
                <w:szCs w:val="20"/>
              </w:rPr>
              <w:t xml:space="preserve"> </w:t>
            </w:r>
            <w:r w:rsidRPr="006B1190">
              <w:rPr>
                <w:sz w:val="20"/>
                <w:szCs w:val="20"/>
              </w:rPr>
              <w:t>blaming and other societal attitudes towards misogyny and sexual violence (including rape). • The qualities of a truly respe</w:t>
            </w:r>
            <w:r w:rsidR="00AF1E9C">
              <w:rPr>
                <w:sz w:val="20"/>
                <w:szCs w:val="20"/>
              </w:rPr>
              <w:t>ctful, healthy relationship, and s</w:t>
            </w:r>
            <w:r w:rsidRPr="006B1190">
              <w:rPr>
                <w:sz w:val="20"/>
                <w:szCs w:val="20"/>
              </w:rPr>
              <w:t>upport avenues available to them</w:t>
            </w:r>
            <w:r w:rsidR="00AF1E9C">
              <w:rPr>
                <w:sz w:val="20"/>
                <w:szCs w:val="20"/>
              </w:rPr>
              <w:t>.</w:t>
            </w:r>
          </w:p>
        </w:tc>
      </w:tr>
    </w:tbl>
    <w:p xmlns:wp14="http://schemas.microsoft.com/office/word/2010/wordml" w:rsidR="00AF1E9C" w:rsidP="00550966" w:rsidRDefault="00AF1E9C" w14:paraId="5B95CD12" wp14:textId="77777777"/>
    <w:p xmlns:wp14="http://schemas.microsoft.com/office/word/2010/wordml" w:rsidR="00AF1E9C" w:rsidP="00AF1E9C" w:rsidRDefault="00AF1E9C" w14:paraId="5220BBB2" wp14:textId="77777777">
      <w:r>
        <w:br w:type="page"/>
      </w:r>
    </w:p>
    <w:p xmlns:wp14="http://schemas.microsoft.com/office/word/2010/wordml" w:rsidRPr="00C4449D" w:rsidR="00CE3223" w:rsidP="00550966" w:rsidRDefault="00AF1E9C" w14:paraId="2FD420D9" wp14:textId="77777777">
      <w:pPr>
        <w:rPr>
          <w:b/>
          <w:u w:val="single"/>
        </w:rPr>
      </w:pPr>
      <w:r w:rsidRPr="00C4449D">
        <w:rPr>
          <w:b/>
          <w:u w:val="single"/>
        </w:rPr>
        <w:lastRenderedPageBreak/>
        <w:t>Appendix 2: By the end of primary school pupils should know</w:t>
      </w:r>
    </w:p>
    <w:tbl>
      <w:tblPr>
        <w:tblStyle w:val="TableGrid0"/>
        <w:tblW w:w="10349" w:type="dxa"/>
        <w:tblInd w:w="-294" w:type="dxa"/>
        <w:tblCellMar>
          <w:top w:w="0" w:type="dxa"/>
          <w:left w:w="103" w:type="dxa"/>
          <w:bottom w:w="0" w:type="dxa"/>
          <w:right w:w="14" w:type="dxa"/>
        </w:tblCellMar>
        <w:tblLook w:val="04A0" w:firstRow="1" w:lastRow="0" w:firstColumn="1" w:lastColumn="0" w:noHBand="0" w:noVBand="1"/>
      </w:tblPr>
      <w:tblGrid>
        <w:gridCol w:w="1560"/>
        <w:gridCol w:w="8789"/>
      </w:tblGrid>
      <w:tr xmlns:wp14="http://schemas.microsoft.com/office/word/2010/wordml" w:rsidR="00AF1E9C" w:rsidTr="00C50DD2" w14:paraId="3180F4BF" wp14:textId="77777777">
        <w:trPr>
          <w:trHeight w:val="250"/>
        </w:trPr>
        <w:tc>
          <w:tcPr>
            <w:tcW w:w="1560" w:type="dxa"/>
            <w:tcBorders>
              <w:top w:val="single" w:color="12253E" w:sz="8" w:space="0"/>
              <w:left w:val="single" w:color="12253E" w:sz="8" w:space="0"/>
              <w:bottom w:val="single" w:color="auto" w:sz="4" w:space="0"/>
              <w:right w:val="single" w:color="F9F9F9" w:sz="8" w:space="0"/>
            </w:tcBorders>
            <w:shd w:val="clear" w:color="auto" w:fill="002060"/>
          </w:tcPr>
          <w:p w:rsidRPr="00C50DD2" w:rsidR="00AF1E9C" w:rsidP="00863619" w:rsidRDefault="00AF1E9C" w14:paraId="5E5C11AC" wp14:textId="77777777">
            <w:pPr>
              <w:spacing w:after="0" w:line="259" w:lineRule="auto"/>
              <w:ind w:left="0" w:firstLine="0"/>
              <w:rPr>
                <w:szCs w:val="24"/>
              </w:rPr>
            </w:pPr>
            <w:r w:rsidRPr="00C50DD2">
              <w:rPr>
                <w:color w:val="F9F9F9"/>
                <w:szCs w:val="24"/>
              </w:rPr>
              <w:t xml:space="preserve">TOPIC </w:t>
            </w:r>
          </w:p>
        </w:tc>
        <w:tc>
          <w:tcPr>
            <w:tcW w:w="8789" w:type="dxa"/>
            <w:tcBorders>
              <w:top w:val="single" w:color="12253E" w:sz="8" w:space="0"/>
              <w:left w:val="single" w:color="F9F9F9" w:sz="8" w:space="0"/>
              <w:bottom w:val="single" w:color="auto" w:sz="4" w:space="0"/>
              <w:right w:val="single" w:color="F9F9F9" w:sz="8" w:space="0"/>
            </w:tcBorders>
            <w:shd w:val="clear" w:color="auto" w:fill="002060"/>
          </w:tcPr>
          <w:p w:rsidRPr="00C50DD2" w:rsidR="00AF1E9C" w:rsidP="00863619" w:rsidRDefault="00AF1E9C" w14:paraId="1E924E0B" wp14:textId="77777777">
            <w:pPr>
              <w:spacing w:after="0" w:line="259" w:lineRule="auto"/>
              <w:ind w:left="1" w:firstLine="0"/>
              <w:rPr>
                <w:rFonts w:ascii="Calibri" w:hAnsi="Calibri" w:eastAsia="Calibri" w:cs="Calibri"/>
                <w:szCs w:val="24"/>
              </w:rPr>
            </w:pPr>
            <w:r w:rsidRPr="00C50DD2">
              <w:rPr>
                <w:color w:val="F9F9F9"/>
                <w:szCs w:val="24"/>
              </w:rPr>
              <w:t>PUPILS SHOULD KNOW</w:t>
            </w:r>
            <w:r w:rsidRPr="00C50DD2">
              <w:rPr>
                <w:rFonts w:ascii="Calibri" w:hAnsi="Calibri" w:eastAsia="Calibri" w:cs="Calibri"/>
                <w:szCs w:val="24"/>
              </w:rPr>
              <w:t xml:space="preserve"> </w:t>
            </w:r>
          </w:p>
          <w:p w:rsidRPr="00C50DD2" w:rsidR="00C50DD2" w:rsidP="00863619" w:rsidRDefault="00C50DD2" w14:paraId="13CB595B" wp14:textId="77777777">
            <w:pPr>
              <w:spacing w:after="0" w:line="259" w:lineRule="auto"/>
              <w:ind w:left="1" w:firstLine="0"/>
              <w:rPr>
                <w:szCs w:val="24"/>
              </w:rPr>
            </w:pPr>
          </w:p>
        </w:tc>
      </w:tr>
      <w:tr xmlns:wp14="http://schemas.microsoft.com/office/word/2010/wordml" w:rsidR="00AF1E9C" w:rsidTr="00C50DD2" w14:paraId="331A7E81" wp14:textId="77777777">
        <w:trPr>
          <w:trHeight w:val="395"/>
        </w:trPr>
        <w:tc>
          <w:tcPr>
            <w:tcW w:w="1560" w:type="dxa"/>
            <w:tcBorders>
              <w:top w:val="single" w:color="auto" w:sz="4" w:space="0"/>
              <w:left w:val="single" w:color="C5C5C5" w:sz="8" w:space="0"/>
              <w:bottom w:val="nil"/>
              <w:right w:val="single" w:color="C5C5C5" w:sz="8" w:space="0"/>
            </w:tcBorders>
          </w:tcPr>
          <w:p w:rsidR="00AF1E9C" w:rsidP="00863619" w:rsidRDefault="00AF1E9C" w14:paraId="58BC89FB" wp14:textId="77777777">
            <w:pPr>
              <w:spacing w:after="0" w:line="259" w:lineRule="auto"/>
              <w:ind w:left="0" w:firstLine="0"/>
            </w:pPr>
            <w:r>
              <w:rPr>
                <w:rFonts w:ascii="Calibri" w:hAnsi="Calibri" w:eastAsia="Calibri" w:cs="Calibri"/>
              </w:rPr>
              <w:t xml:space="preserve"> </w:t>
            </w:r>
          </w:p>
          <w:p w:rsidR="00AF1E9C" w:rsidP="00863619" w:rsidRDefault="00AF1E9C" w14:paraId="6B1D8FA9" wp14:textId="77777777">
            <w:pPr>
              <w:spacing w:after="0" w:line="259" w:lineRule="auto"/>
              <w:ind w:left="0" w:firstLine="0"/>
            </w:pPr>
            <w:r>
              <w:rPr>
                <w:sz w:val="20"/>
              </w:rPr>
              <w:t xml:space="preserve">Families and </w:t>
            </w:r>
          </w:p>
        </w:tc>
        <w:tc>
          <w:tcPr>
            <w:tcW w:w="8789" w:type="dxa"/>
            <w:tcBorders>
              <w:top w:val="single" w:color="auto" w:sz="4" w:space="0"/>
              <w:left w:val="single" w:color="C5C5C5" w:sz="8" w:space="0"/>
              <w:bottom w:val="nil"/>
              <w:right w:val="single" w:color="C5C5C5" w:sz="8" w:space="0"/>
            </w:tcBorders>
            <w:vAlign w:val="bottom"/>
          </w:tcPr>
          <w:p w:rsidR="00AF1E9C" w:rsidP="00863619" w:rsidRDefault="00907376" w14:paraId="311C6646" wp14:textId="77777777">
            <w:pPr>
              <w:pStyle w:val="ListParagraph"/>
              <w:numPr>
                <w:ilvl w:val="0"/>
                <w:numId w:val="25"/>
              </w:numPr>
              <w:spacing w:after="0" w:line="240" w:lineRule="auto"/>
              <w:ind w:left="357" w:hanging="357"/>
            </w:pPr>
            <w:r>
              <w:rPr>
                <w:sz w:val="20"/>
              </w:rPr>
              <w:t>That f</w:t>
            </w:r>
            <w:r w:rsidRPr="00863619" w:rsidR="00AF1E9C">
              <w:rPr>
                <w:sz w:val="20"/>
              </w:rPr>
              <w:t>amilies are important for children growing up because they can give love,</w:t>
            </w:r>
            <w:r w:rsidR="00863619">
              <w:rPr>
                <w:sz w:val="20"/>
              </w:rPr>
              <w:t xml:space="preserve"> security and stability.</w:t>
            </w:r>
          </w:p>
        </w:tc>
      </w:tr>
      <w:tr xmlns:wp14="http://schemas.microsoft.com/office/word/2010/wordml" w:rsidR="00AF1E9C" w:rsidTr="00AF1E9C" w14:paraId="41DE95A9" wp14:textId="77777777">
        <w:trPr>
          <w:trHeight w:val="3329"/>
        </w:trPr>
        <w:tc>
          <w:tcPr>
            <w:tcW w:w="1560" w:type="dxa"/>
            <w:tcBorders>
              <w:top w:val="nil"/>
              <w:left w:val="single" w:color="C5C5C5" w:sz="8" w:space="0"/>
              <w:bottom w:val="single" w:color="C5C5C5" w:sz="8" w:space="0"/>
              <w:right w:val="single" w:color="C5C5C5" w:sz="8" w:space="0"/>
            </w:tcBorders>
          </w:tcPr>
          <w:p w:rsidR="00AF1E9C" w:rsidP="00863619" w:rsidRDefault="00AF1E9C" w14:paraId="341D63E5" wp14:textId="77777777">
            <w:pPr>
              <w:spacing w:after="2900" w:line="259" w:lineRule="auto"/>
              <w:ind w:left="0" w:firstLine="0"/>
            </w:pPr>
            <w:r>
              <w:rPr>
                <w:sz w:val="20"/>
              </w:rPr>
              <w:t xml:space="preserve">about me </w:t>
            </w:r>
          </w:p>
        </w:tc>
        <w:tc>
          <w:tcPr>
            <w:tcW w:w="8789" w:type="dxa"/>
            <w:tcBorders>
              <w:top w:val="nil"/>
              <w:left w:val="single" w:color="C5C5C5" w:sz="8" w:space="0"/>
              <w:bottom w:val="single" w:color="C5C5C5" w:sz="8" w:space="0"/>
              <w:right w:val="single" w:color="C5C5C5" w:sz="8" w:space="0"/>
            </w:tcBorders>
          </w:tcPr>
          <w:p w:rsidR="00AF1E9C" w:rsidP="00863619" w:rsidRDefault="00AF1E9C" w14:paraId="7E916C79" wp14:textId="77777777">
            <w:pPr>
              <w:pStyle w:val="ListParagraph"/>
              <w:numPr>
                <w:ilvl w:val="0"/>
                <w:numId w:val="25"/>
              </w:numPr>
              <w:spacing w:after="0" w:line="240" w:lineRule="auto"/>
              <w:ind w:left="357" w:right="94" w:hanging="357"/>
            </w:pPr>
            <w:r w:rsidRPr="00863619">
              <w:rPr>
                <w:sz w:val="20"/>
              </w:rPr>
              <w:t>The characteristics of healthy family life, commitment to each other, including in</w:t>
            </w:r>
            <w:r w:rsidRPr="00863619">
              <w:rPr>
                <w:rFonts w:ascii="Calibri" w:hAnsi="Calibri" w:eastAsia="Calibri" w:cs="Calibri"/>
              </w:rPr>
              <w:t xml:space="preserve"> </w:t>
            </w:r>
            <w:r w:rsidRPr="00863619">
              <w:rPr>
                <w:sz w:val="20"/>
              </w:rPr>
              <w:t>times of difficulty, protection and care for children and other family members, the importance of spending time together and sharing each other’s lives</w:t>
            </w:r>
            <w:r w:rsidRPr="00863619">
              <w:rPr>
                <w:rFonts w:ascii="Calibri" w:hAnsi="Calibri" w:eastAsia="Calibri" w:cs="Calibri"/>
              </w:rPr>
              <w:t xml:space="preserve"> </w:t>
            </w:r>
          </w:p>
          <w:p w:rsidR="00AF1E9C" w:rsidP="00863619" w:rsidRDefault="00AF1E9C" w14:paraId="42BBF0B2" wp14:textId="77777777">
            <w:pPr>
              <w:pStyle w:val="ListParagraph"/>
              <w:numPr>
                <w:ilvl w:val="0"/>
                <w:numId w:val="25"/>
              </w:numPr>
              <w:spacing w:after="0" w:line="240" w:lineRule="auto"/>
              <w:ind w:left="357" w:right="94" w:hanging="357"/>
            </w:pPr>
            <w:r w:rsidRPr="00863619">
              <w:rPr>
                <w:sz w:val="20"/>
              </w:rPr>
              <w:t>That others’ families, either in school or in the wider world, sometimes look</w:t>
            </w:r>
            <w:r w:rsidRPr="00863619">
              <w:rPr>
                <w:rFonts w:ascii="Calibri" w:hAnsi="Calibri" w:eastAsia="Calibri" w:cs="Calibri"/>
              </w:rPr>
              <w:t xml:space="preserve"> </w:t>
            </w:r>
            <w:r w:rsidRPr="00863619">
              <w:rPr>
                <w:sz w:val="20"/>
              </w:rPr>
              <w:t>different from their family, but that they should respect those differences and know that other children’s families are also characterised by love and care</w:t>
            </w:r>
            <w:r w:rsidRPr="00863619">
              <w:rPr>
                <w:rFonts w:ascii="Calibri" w:hAnsi="Calibri" w:eastAsia="Calibri" w:cs="Calibri"/>
              </w:rPr>
              <w:t xml:space="preserve"> </w:t>
            </w:r>
          </w:p>
          <w:p w:rsidR="00AF1E9C" w:rsidP="00863619" w:rsidRDefault="00AF1E9C" w14:paraId="1866FCBE" wp14:textId="77777777">
            <w:pPr>
              <w:pStyle w:val="ListParagraph"/>
              <w:numPr>
                <w:ilvl w:val="0"/>
                <w:numId w:val="25"/>
              </w:numPr>
              <w:spacing w:after="0" w:line="240" w:lineRule="auto"/>
              <w:ind w:left="357" w:right="94" w:hanging="357"/>
            </w:pPr>
            <w:r w:rsidRPr="00863619">
              <w:rPr>
                <w:sz w:val="20"/>
              </w:rPr>
              <w:t>That stable, caring relationships, which may be of different types, are at the heart of happy families, and are important for children’s security as they grow up</w:t>
            </w:r>
            <w:r w:rsidRPr="00863619">
              <w:rPr>
                <w:rFonts w:ascii="Calibri" w:hAnsi="Calibri" w:eastAsia="Calibri" w:cs="Calibri"/>
              </w:rPr>
              <w:t xml:space="preserve"> </w:t>
            </w:r>
            <w:r w:rsidRPr="00863619">
              <w:rPr>
                <w:sz w:val="20"/>
              </w:rPr>
              <w:t>•    That marriage represents a formal and legally recognised commitment of two people to each other which is intended to be lifelong</w:t>
            </w:r>
            <w:r w:rsidRPr="00863619">
              <w:rPr>
                <w:rFonts w:ascii="Calibri" w:hAnsi="Calibri" w:eastAsia="Calibri" w:cs="Calibri"/>
              </w:rPr>
              <w:t xml:space="preserve"> </w:t>
            </w:r>
          </w:p>
          <w:p w:rsidR="00AF1E9C" w:rsidP="00863619" w:rsidRDefault="00AF1E9C" w14:paraId="27CA6059" wp14:textId="77777777">
            <w:pPr>
              <w:pStyle w:val="ListParagraph"/>
              <w:numPr>
                <w:ilvl w:val="0"/>
                <w:numId w:val="25"/>
              </w:numPr>
              <w:spacing w:after="0" w:line="240" w:lineRule="auto"/>
              <w:ind w:left="357" w:right="94" w:hanging="357"/>
            </w:pPr>
            <w:r w:rsidRPr="00863619">
              <w:rPr>
                <w:sz w:val="20"/>
              </w:rPr>
              <w:t>How to recognise if family relationships are making them feel unhappy or unsafe, and how to seek help or advice from others if needed</w:t>
            </w:r>
            <w:r w:rsidRPr="00863619">
              <w:rPr>
                <w:rFonts w:ascii="Calibri" w:hAnsi="Calibri" w:eastAsia="Calibri" w:cs="Calibri"/>
              </w:rPr>
              <w:t xml:space="preserve"> </w:t>
            </w:r>
          </w:p>
        </w:tc>
      </w:tr>
      <w:tr xmlns:wp14="http://schemas.microsoft.com/office/word/2010/wordml" w:rsidR="00AF1E9C" w:rsidTr="00AF1E9C" w14:paraId="5AB8BF49" wp14:textId="77777777">
        <w:trPr>
          <w:trHeight w:val="344"/>
        </w:trPr>
        <w:tc>
          <w:tcPr>
            <w:tcW w:w="1560" w:type="dxa"/>
            <w:tcBorders>
              <w:top w:val="single" w:color="C5C5C5" w:sz="8" w:space="0"/>
              <w:left w:val="single" w:color="C5C5C5" w:sz="8" w:space="0"/>
              <w:bottom w:val="nil"/>
              <w:right w:val="single" w:color="C5C5C5" w:sz="8" w:space="0"/>
            </w:tcBorders>
            <w:vAlign w:val="bottom"/>
          </w:tcPr>
          <w:p w:rsidR="00AF1E9C" w:rsidP="00863619" w:rsidRDefault="00AF1E9C" w14:paraId="148337EF" wp14:textId="77777777">
            <w:pPr>
              <w:spacing w:after="0" w:line="259" w:lineRule="auto"/>
              <w:ind w:left="0" w:firstLine="0"/>
            </w:pPr>
            <w:r>
              <w:rPr>
                <w:sz w:val="20"/>
              </w:rPr>
              <w:t xml:space="preserve">Caring </w:t>
            </w:r>
          </w:p>
        </w:tc>
        <w:tc>
          <w:tcPr>
            <w:tcW w:w="8789" w:type="dxa"/>
            <w:tcBorders>
              <w:top w:val="single" w:color="C5C5C5" w:sz="8" w:space="0"/>
              <w:left w:val="single" w:color="C5C5C5" w:sz="8" w:space="0"/>
              <w:bottom w:val="nil"/>
              <w:right w:val="single" w:color="C5C5C5" w:sz="8" w:space="0"/>
            </w:tcBorders>
            <w:vAlign w:val="bottom"/>
          </w:tcPr>
          <w:p w:rsidRPr="00863619" w:rsidR="00863619" w:rsidP="00863619" w:rsidRDefault="00863619" w14:paraId="6D9C8D39" wp14:textId="77777777">
            <w:pPr>
              <w:pStyle w:val="ListParagraph"/>
              <w:spacing w:after="0" w:line="240" w:lineRule="auto"/>
              <w:ind w:left="357" w:firstLine="0"/>
            </w:pPr>
          </w:p>
          <w:p w:rsidR="00AF1E9C" w:rsidP="00907376" w:rsidRDefault="00AF1E9C" w14:paraId="3FE648A7" wp14:textId="77777777">
            <w:pPr>
              <w:pStyle w:val="ListParagraph"/>
              <w:numPr>
                <w:ilvl w:val="0"/>
                <w:numId w:val="48"/>
              </w:numPr>
              <w:spacing w:after="0" w:line="240" w:lineRule="auto"/>
            </w:pPr>
            <w:r w:rsidRPr="00907376">
              <w:rPr>
                <w:sz w:val="20"/>
              </w:rPr>
              <w:t>How important friendships are in making us feel happy and secure, and how</w:t>
            </w:r>
            <w:r w:rsidRPr="00907376" w:rsidR="00907376">
              <w:rPr>
                <w:sz w:val="20"/>
              </w:rPr>
              <w:t xml:space="preserve"> </w:t>
            </w:r>
            <w:r w:rsidRPr="00907376" w:rsidR="00907376">
              <w:rPr>
                <w:sz w:val="20"/>
              </w:rPr>
              <w:t>people choose and make friends</w:t>
            </w:r>
            <w:r w:rsidRPr="00907376" w:rsidR="00907376">
              <w:rPr>
                <w:rFonts w:ascii="Calibri" w:hAnsi="Calibri" w:eastAsia="Calibri" w:cs="Calibri"/>
              </w:rPr>
              <w:t xml:space="preserve"> </w:t>
            </w:r>
            <w:r w:rsidRPr="00907376">
              <w:rPr>
                <w:rFonts w:ascii="Calibri" w:hAnsi="Calibri" w:eastAsia="Calibri" w:cs="Calibri"/>
              </w:rPr>
              <w:t xml:space="preserve"> </w:t>
            </w:r>
          </w:p>
        </w:tc>
      </w:tr>
      <w:tr xmlns:wp14="http://schemas.microsoft.com/office/word/2010/wordml" w:rsidR="00AF1E9C" w:rsidTr="00AF1E9C" w14:paraId="0329FAF2" wp14:textId="77777777">
        <w:trPr>
          <w:trHeight w:val="3250"/>
        </w:trPr>
        <w:tc>
          <w:tcPr>
            <w:tcW w:w="1560" w:type="dxa"/>
            <w:tcBorders>
              <w:top w:val="nil"/>
              <w:left w:val="single" w:color="C5C5C5" w:sz="8" w:space="0"/>
              <w:bottom w:val="single" w:color="C5C5C5" w:sz="8" w:space="0"/>
              <w:right w:val="single" w:color="C5C5C5" w:sz="8" w:space="0"/>
            </w:tcBorders>
          </w:tcPr>
          <w:p w:rsidR="00AF1E9C" w:rsidP="00907376" w:rsidRDefault="00AF1E9C" w14:paraId="38EB551D" wp14:textId="77777777">
            <w:pPr>
              <w:spacing w:after="2808" w:line="259" w:lineRule="auto"/>
              <w:ind w:left="0" w:firstLine="0"/>
            </w:pPr>
            <w:r>
              <w:rPr>
                <w:sz w:val="20"/>
              </w:rPr>
              <w:t xml:space="preserve">friendships </w:t>
            </w:r>
          </w:p>
        </w:tc>
        <w:tc>
          <w:tcPr>
            <w:tcW w:w="8789" w:type="dxa"/>
            <w:tcBorders>
              <w:top w:val="nil"/>
              <w:left w:val="single" w:color="C5C5C5" w:sz="8" w:space="0"/>
              <w:bottom w:val="single" w:color="C5C5C5" w:sz="8" w:space="0"/>
              <w:right w:val="single" w:color="C5C5C5" w:sz="8" w:space="0"/>
            </w:tcBorders>
          </w:tcPr>
          <w:p w:rsidR="00907376" w:rsidP="00907376" w:rsidRDefault="00AF1E9C" w14:paraId="161D1D75" wp14:textId="77777777">
            <w:pPr>
              <w:pStyle w:val="ListParagraph"/>
              <w:numPr>
                <w:ilvl w:val="0"/>
                <w:numId w:val="25"/>
              </w:numPr>
              <w:spacing w:after="0" w:line="240" w:lineRule="auto"/>
              <w:ind w:left="357"/>
            </w:pPr>
            <w:r w:rsidRPr="00863619">
              <w:rPr>
                <w:sz w:val="20"/>
              </w:rPr>
              <w:t>The characteristics of friendships, including mutual respect, truthfulness,</w:t>
            </w:r>
            <w:r w:rsidRPr="00863619">
              <w:rPr>
                <w:rFonts w:ascii="Calibri" w:hAnsi="Calibri" w:eastAsia="Calibri" w:cs="Calibri"/>
              </w:rPr>
              <w:t xml:space="preserve"> </w:t>
            </w:r>
            <w:r w:rsidRPr="00863619" w:rsidR="00907376">
              <w:rPr>
                <w:sz w:val="20"/>
              </w:rPr>
              <w:t>trustworthiness, loyalty, kindness, generosity, trust, sharing interests and experiences and support with problems and difficulties</w:t>
            </w:r>
            <w:r w:rsidRPr="00863619" w:rsidR="00907376">
              <w:rPr>
                <w:rFonts w:ascii="Calibri" w:hAnsi="Calibri" w:eastAsia="Calibri" w:cs="Calibri"/>
              </w:rPr>
              <w:t xml:space="preserve"> </w:t>
            </w:r>
          </w:p>
          <w:p w:rsidR="00AF1E9C" w:rsidP="00863619" w:rsidRDefault="00AF1E9C" w14:paraId="68970608" wp14:textId="77777777">
            <w:pPr>
              <w:pStyle w:val="ListParagraph"/>
              <w:numPr>
                <w:ilvl w:val="0"/>
                <w:numId w:val="25"/>
              </w:numPr>
              <w:spacing w:after="0" w:line="240" w:lineRule="auto"/>
              <w:ind w:left="357" w:right="27"/>
              <w:jc w:val="left"/>
            </w:pPr>
            <w:r w:rsidRPr="00863619">
              <w:rPr>
                <w:sz w:val="20"/>
              </w:rPr>
              <w:t>That healthy friendships are positive and welcoming towards others, and do not make others feel lonely or excluded</w:t>
            </w:r>
            <w:r w:rsidRPr="00863619">
              <w:rPr>
                <w:rFonts w:ascii="Calibri" w:hAnsi="Calibri" w:eastAsia="Calibri" w:cs="Calibri"/>
              </w:rPr>
              <w:t xml:space="preserve"> </w:t>
            </w:r>
          </w:p>
          <w:p w:rsidR="00AF1E9C" w:rsidP="00863619" w:rsidRDefault="00AF1E9C" w14:paraId="34373300" wp14:textId="77777777">
            <w:pPr>
              <w:pStyle w:val="ListParagraph"/>
              <w:numPr>
                <w:ilvl w:val="0"/>
                <w:numId w:val="25"/>
              </w:numPr>
              <w:spacing w:after="0" w:line="240" w:lineRule="auto"/>
              <w:ind w:left="357" w:right="27"/>
              <w:jc w:val="left"/>
            </w:pPr>
            <w:r w:rsidRPr="00863619">
              <w:rPr>
                <w:sz w:val="20"/>
              </w:rPr>
              <w:t>That most friendships have ups and downs, and that these can often be worked through so that the friendship is repaired or even strengthened, and that resorting to violence is never right</w:t>
            </w:r>
            <w:r w:rsidRPr="00863619">
              <w:rPr>
                <w:rFonts w:ascii="Calibri" w:hAnsi="Calibri" w:eastAsia="Calibri" w:cs="Calibri"/>
              </w:rPr>
              <w:t xml:space="preserve"> </w:t>
            </w:r>
          </w:p>
          <w:p w:rsidRPr="00907376" w:rsidR="00907376" w:rsidP="00907376" w:rsidRDefault="00AF1E9C" w14:paraId="6E60C899" wp14:textId="77777777">
            <w:pPr>
              <w:pStyle w:val="ListParagraph"/>
              <w:numPr>
                <w:ilvl w:val="0"/>
                <w:numId w:val="25"/>
              </w:numPr>
              <w:spacing w:after="0" w:line="240" w:lineRule="auto"/>
              <w:ind w:left="357" w:right="27"/>
              <w:jc w:val="left"/>
            </w:pPr>
            <w:r w:rsidRPr="00863619">
              <w:rPr>
                <w:sz w:val="20"/>
              </w:rPr>
              <w:t xml:space="preserve">How to recognise who to trust and who not to trust, how to judge when a friendship is making them feel unhappy or uncomfortable, managing conflict, how to manage </w:t>
            </w:r>
            <w:r w:rsidRPr="00863619">
              <w:rPr>
                <w:rFonts w:ascii="Calibri" w:hAnsi="Calibri" w:eastAsia="Calibri" w:cs="Calibri"/>
              </w:rPr>
              <w:t xml:space="preserve"> </w:t>
            </w:r>
            <w:r w:rsidRPr="00863619">
              <w:rPr>
                <w:sz w:val="20"/>
              </w:rPr>
              <w:t>these situations and how to seek help or advice from others, if needed</w:t>
            </w:r>
            <w:r w:rsidRPr="00863619">
              <w:rPr>
                <w:rFonts w:ascii="Calibri" w:hAnsi="Calibri" w:eastAsia="Calibri" w:cs="Calibri"/>
              </w:rPr>
              <w:t xml:space="preserve"> </w:t>
            </w:r>
          </w:p>
          <w:p w:rsidR="00907376" w:rsidP="00907376" w:rsidRDefault="00907376" w14:paraId="675E05EE" wp14:textId="77777777">
            <w:pPr>
              <w:spacing w:after="0" w:line="240" w:lineRule="auto"/>
              <w:ind w:right="27"/>
              <w:jc w:val="left"/>
            </w:pPr>
          </w:p>
          <w:p w:rsidR="00907376" w:rsidP="00907376" w:rsidRDefault="00907376" w14:paraId="2FC17F8B" wp14:textId="77777777">
            <w:pPr>
              <w:spacing w:after="0" w:line="240" w:lineRule="auto"/>
              <w:ind w:right="27"/>
              <w:jc w:val="left"/>
            </w:pPr>
          </w:p>
          <w:p w:rsidR="00907376" w:rsidP="00907376" w:rsidRDefault="00907376" w14:paraId="0A4F7224" wp14:textId="77777777">
            <w:pPr>
              <w:spacing w:after="0" w:line="240" w:lineRule="auto"/>
              <w:ind w:right="27"/>
              <w:jc w:val="left"/>
            </w:pPr>
          </w:p>
          <w:p w:rsidR="00907376" w:rsidP="00907376" w:rsidRDefault="00907376" w14:paraId="5AE48A43" wp14:textId="77777777">
            <w:pPr>
              <w:spacing w:after="0" w:line="240" w:lineRule="auto"/>
              <w:ind w:right="27"/>
              <w:jc w:val="left"/>
            </w:pPr>
          </w:p>
          <w:p w:rsidR="00907376" w:rsidP="00907376" w:rsidRDefault="00907376" w14:paraId="50F40DEB" wp14:textId="77777777">
            <w:pPr>
              <w:spacing w:after="0" w:line="240" w:lineRule="auto"/>
              <w:ind w:right="27"/>
              <w:jc w:val="left"/>
            </w:pPr>
          </w:p>
          <w:p w:rsidR="00907376" w:rsidP="00907376" w:rsidRDefault="00907376" w14:paraId="77A52294" wp14:textId="77777777">
            <w:pPr>
              <w:spacing w:after="0" w:line="240" w:lineRule="auto"/>
              <w:ind w:right="27"/>
              <w:jc w:val="left"/>
            </w:pPr>
          </w:p>
          <w:p w:rsidR="00907376" w:rsidP="00907376" w:rsidRDefault="00907376" w14:paraId="007DCDA8" wp14:textId="77777777">
            <w:pPr>
              <w:spacing w:after="0" w:line="240" w:lineRule="auto"/>
              <w:ind w:right="27"/>
              <w:jc w:val="left"/>
            </w:pPr>
          </w:p>
          <w:p w:rsidR="00907376" w:rsidP="00907376" w:rsidRDefault="00907376" w14:paraId="450EA2D7" wp14:textId="77777777">
            <w:pPr>
              <w:spacing w:after="0" w:line="240" w:lineRule="auto"/>
              <w:ind w:right="27"/>
              <w:jc w:val="left"/>
            </w:pPr>
          </w:p>
          <w:p w:rsidR="00907376" w:rsidP="00907376" w:rsidRDefault="00907376" w14:paraId="3DD355C9" wp14:textId="77777777">
            <w:pPr>
              <w:spacing w:after="0" w:line="240" w:lineRule="auto"/>
              <w:ind w:right="27"/>
              <w:jc w:val="left"/>
            </w:pPr>
          </w:p>
          <w:p w:rsidR="00907376" w:rsidP="00907376" w:rsidRDefault="00907376" w14:paraId="1A81F0B1" wp14:textId="77777777">
            <w:pPr>
              <w:spacing w:after="0" w:line="240" w:lineRule="auto"/>
              <w:ind w:right="27"/>
              <w:jc w:val="left"/>
            </w:pPr>
          </w:p>
          <w:p w:rsidR="00907376" w:rsidP="00907376" w:rsidRDefault="00907376" w14:paraId="717AAFBA" wp14:textId="77777777">
            <w:pPr>
              <w:spacing w:after="0" w:line="240" w:lineRule="auto"/>
              <w:ind w:right="27"/>
              <w:jc w:val="left"/>
            </w:pPr>
          </w:p>
          <w:p w:rsidR="00907376" w:rsidP="00907376" w:rsidRDefault="00907376" w14:paraId="56EE48EE" wp14:textId="77777777">
            <w:pPr>
              <w:spacing w:after="0" w:line="240" w:lineRule="auto"/>
              <w:ind w:right="27"/>
              <w:jc w:val="left"/>
            </w:pPr>
          </w:p>
          <w:p w:rsidR="00907376" w:rsidP="00907376" w:rsidRDefault="00907376" w14:paraId="2908EB2C" wp14:textId="77777777">
            <w:pPr>
              <w:spacing w:after="0" w:line="240" w:lineRule="auto"/>
              <w:ind w:right="27"/>
              <w:jc w:val="left"/>
            </w:pPr>
          </w:p>
          <w:p w:rsidR="00907376" w:rsidP="00907376" w:rsidRDefault="00907376" w14:paraId="121FD38A" wp14:textId="77777777">
            <w:pPr>
              <w:spacing w:after="0" w:line="240" w:lineRule="auto"/>
              <w:ind w:right="27"/>
              <w:jc w:val="left"/>
            </w:pPr>
          </w:p>
          <w:p w:rsidR="00907376" w:rsidP="00907376" w:rsidRDefault="00907376" w14:paraId="1FE2DD96" wp14:textId="77777777">
            <w:pPr>
              <w:spacing w:after="0" w:line="240" w:lineRule="auto"/>
              <w:ind w:right="27"/>
              <w:jc w:val="left"/>
            </w:pPr>
          </w:p>
          <w:p w:rsidR="00907376" w:rsidP="00907376" w:rsidRDefault="00907376" w14:paraId="27357532" wp14:textId="77777777">
            <w:pPr>
              <w:spacing w:after="0" w:line="240" w:lineRule="auto"/>
              <w:ind w:right="27"/>
              <w:jc w:val="left"/>
            </w:pPr>
          </w:p>
          <w:p w:rsidR="00907376" w:rsidP="00907376" w:rsidRDefault="00907376" w14:paraId="07F023C8" wp14:textId="77777777">
            <w:pPr>
              <w:spacing w:after="0" w:line="240" w:lineRule="auto"/>
              <w:ind w:right="27"/>
              <w:jc w:val="left"/>
            </w:pPr>
          </w:p>
          <w:p w:rsidR="00907376" w:rsidP="00907376" w:rsidRDefault="00907376" w14:paraId="4BDB5498" wp14:textId="77777777">
            <w:pPr>
              <w:spacing w:after="0" w:line="240" w:lineRule="auto"/>
              <w:ind w:left="0" w:right="27" w:firstLine="0"/>
              <w:jc w:val="left"/>
            </w:pPr>
          </w:p>
        </w:tc>
      </w:tr>
      <w:tr xmlns:wp14="http://schemas.microsoft.com/office/word/2010/wordml" w:rsidR="00AF1E9C" w:rsidTr="00AF1E9C" w14:paraId="6D73F912" wp14:textId="77777777">
        <w:trPr>
          <w:trHeight w:val="346"/>
        </w:trPr>
        <w:tc>
          <w:tcPr>
            <w:tcW w:w="1560" w:type="dxa"/>
            <w:tcBorders>
              <w:top w:val="single" w:color="C5C5C5" w:sz="8" w:space="0"/>
              <w:left w:val="single" w:color="C5C5C5" w:sz="8" w:space="0"/>
              <w:bottom w:val="nil"/>
              <w:right w:val="single" w:color="C5C5C5" w:sz="8" w:space="0"/>
            </w:tcBorders>
            <w:vAlign w:val="bottom"/>
          </w:tcPr>
          <w:p w:rsidR="00863619" w:rsidP="00863619" w:rsidRDefault="00863619" w14:paraId="2916C19D" wp14:textId="77777777">
            <w:pPr>
              <w:spacing w:after="0" w:line="259" w:lineRule="auto"/>
              <w:ind w:left="0" w:firstLine="0"/>
              <w:rPr>
                <w:sz w:val="20"/>
              </w:rPr>
            </w:pPr>
          </w:p>
          <w:p w:rsidR="00AF1E9C" w:rsidP="00863619" w:rsidRDefault="00AF1E9C" w14:paraId="35E1420B" wp14:textId="77777777">
            <w:pPr>
              <w:spacing w:after="0" w:line="259" w:lineRule="auto"/>
              <w:ind w:left="0" w:firstLine="0"/>
            </w:pPr>
            <w:r>
              <w:rPr>
                <w:sz w:val="20"/>
              </w:rPr>
              <w:t xml:space="preserve">Respectful </w:t>
            </w:r>
          </w:p>
        </w:tc>
        <w:tc>
          <w:tcPr>
            <w:tcW w:w="8789" w:type="dxa"/>
            <w:tcBorders>
              <w:top w:val="single" w:color="C5C5C5" w:sz="8" w:space="0"/>
              <w:left w:val="single" w:color="C5C5C5" w:sz="8" w:space="0"/>
              <w:bottom w:val="nil"/>
              <w:right w:val="single" w:color="C5C5C5" w:sz="8" w:space="0"/>
            </w:tcBorders>
            <w:vAlign w:val="bottom"/>
          </w:tcPr>
          <w:p w:rsidR="00AF1E9C" w:rsidP="00863619" w:rsidRDefault="00AF1E9C" w14:paraId="09890324" wp14:textId="77777777">
            <w:pPr>
              <w:pStyle w:val="ListParagraph"/>
              <w:numPr>
                <w:ilvl w:val="0"/>
                <w:numId w:val="25"/>
              </w:numPr>
              <w:spacing w:after="0" w:line="240" w:lineRule="auto"/>
              <w:ind w:left="357"/>
            </w:pPr>
            <w:r w:rsidRPr="00863619">
              <w:rPr>
                <w:sz w:val="20"/>
              </w:rPr>
              <w:t>The importance of respecting others, even when they are very different from them</w:t>
            </w:r>
            <w:r w:rsidRPr="00863619">
              <w:rPr>
                <w:rFonts w:ascii="Calibri" w:hAnsi="Calibri" w:eastAsia="Calibri" w:cs="Calibri"/>
              </w:rPr>
              <w:t xml:space="preserve"> </w:t>
            </w:r>
          </w:p>
        </w:tc>
      </w:tr>
      <w:tr xmlns:wp14="http://schemas.microsoft.com/office/word/2010/wordml" w:rsidR="00AF1E9C" w:rsidTr="00AF1E9C" w14:paraId="2C413FC7" wp14:textId="77777777">
        <w:trPr>
          <w:trHeight w:val="4156"/>
        </w:trPr>
        <w:tc>
          <w:tcPr>
            <w:tcW w:w="1560" w:type="dxa"/>
            <w:tcBorders>
              <w:top w:val="nil"/>
              <w:left w:val="single" w:color="C5C5C5" w:sz="8" w:space="0"/>
              <w:bottom w:val="single" w:color="C5C5C5" w:sz="8" w:space="0"/>
              <w:right w:val="single" w:color="C5C5C5" w:sz="8" w:space="0"/>
            </w:tcBorders>
          </w:tcPr>
          <w:p w:rsidR="00AF1E9C" w:rsidP="00863619" w:rsidRDefault="00AF1E9C" w14:paraId="6A812452" wp14:textId="77777777">
            <w:pPr>
              <w:spacing w:after="0" w:line="259" w:lineRule="auto"/>
              <w:ind w:left="0" w:firstLine="0"/>
            </w:pPr>
            <w:r>
              <w:rPr>
                <w:sz w:val="20"/>
              </w:rPr>
              <w:t xml:space="preserve">relationships </w:t>
            </w:r>
          </w:p>
        </w:tc>
        <w:tc>
          <w:tcPr>
            <w:tcW w:w="8789" w:type="dxa"/>
            <w:tcBorders>
              <w:top w:val="nil"/>
              <w:left w:val="single" w:color="C5C5C5" w:sz="8" w:space="0"/>
              <w:bottom w:val="single" w:color="C5C5C5" w:sz="8" w:space="0"/>
              <w:right w:val="single" w:color="C5C5C5" w:sz="8" w:space="0"/>
            </w:tcBorders>
          </w:tcPr>
          <w:p w:rsidR="00AF1E9C" w:rsidP="00863619" w:rsidRDefault="00AF1E9C" w14:paraId="34E5FECB" wp14:textId="77777777">
            <w:pPr>
              <w:pStyle w:val="ListParagraph"/>
              <w:spacing w:after="0" w:line="240" w:lineRule="auto"/>
              <w:ind w:left="357" w:firstLine="0"/>
            </w:pPr>
            <w:r w:rsidRPr="00863619">
              <w:rPr>
                <w:sz w:val="20"/>
              </w:rPr>
              <w:t>(for example, physically, in character, personality or backgrounds), or make different</w:t>
            </w:r>
            <w:r w:rsidRPr="00863619">
              <w:rPr>
                <w:rFonts w:ascii="Calibri" w:hAnsi="Calibri" w:eastAsia="Calibri" w:cs="Calibri"/>
              </w:rPr>
              <w:t xml:space="preserve"> </w:t>
            </w:r>
            <w:r w:rsidRPr="00863619">
              <w:rPr>
                <w:sz w:val="20"/>
              </w:rPr>
              <w:t>choices or have different preferences or beliefs</w:t>
            </w:r>
            <w:r w:rsidRPr="00863619">
              <w:rPr>
                <w:rFonts w:ascii="Calibri" w:hAnsi="Calibri" w:eastAsia="Calibri" w:cs="Calibri"/>
              </w:rPr>
              <w:t xml:space="preserve"> </w:t>
            </w:r>
          </w:p>
          <w:p w:rsidR="00AF1E9C" w:rsidP="00863619" w:rsidRDefault="00AF1E9C" w14:paraId="3C517ADA" wp14:textId="77777777">
            <w:pPr>
              <w:pStyle w:val="ListParagraph"/>
              <w:numPr>
                <w:ilvl w:val="0"/>
                <w:numId w:val="25"/>
              </w:numPr>
              <w:spacing w:after="0" w:line="240" w:lineRule="auto"/>
              <w:ind w:left="357"/>
              <w:jc w:val="left"/>
            </w:pPr>
            <w:r w:rsidRPr="00863619">
              <w:rPr>
                <w:sz w:val="20"/>
              </w:rPr>
              <w:t>Practical steps they can take in a range of different contexts to improve or support respectful relationships</w:t>
            </w:r>
            <w:r w:rsidRPr="00863619">
              <w:rPr>
                <w:rFonts w:ascii="Calibri" w:hAnsi="Calibri" w:eastAsia="Calibri" w:cs="Calibri"/>
              </w:rPr>
              <w:t xml:space="preserve"> </w:t>
            </w:r>
          </w:p>
          <w:p w:rsidR="00AF1E9C" w:rsidP="00863619" w:rsidRDefault="00AF1E9C" w14:paraId="5F179FB8" wp14:textId="77777777">
            <w:pPr>
              <w:pStyle w:val="ListParagraph"/>
              <w:numPr>
                <w:ilvl w:val="0"/>
                <w:numId w:val="25"/>
              </w:numPr>
              <w:spacing w:after="0" w:line="240" w:lineRule="auto"/>
              <w:ind w:left="357"/>
              <w:jc w:val="left"/>
            </w:pPr>
            <w:r w:rsidRPr="00863619">
              <w:rPr>
                <w:sz w:val="20"/>
              </w:rPr>
              <w:t>The conventions of courtesy and manners</w:t>
            </w:r>
            <w:r w:rsidRPr="00863619">
              <w:rPr>
                <w:rFonts w:ascii="Calibri" w:hAnsi="Calibri" w:eastAsia="Calibri" w:cs="Calibri"/>
              </w:rPr>
              <w:t xml:space="preserve"> </w:t>
            </w:r>
          </w:p>
          <w:p w:rsidR="00AF1E9C" w:rsidP="00863619" w:rsidRDefault="00AF1E9C" w14:paraId="78DDB71C" wp14:textId="77777777">
            <w:pPr>
              <w:pStyle w:val="ListParagraph"/>
              <w:numPr>
                <w:ilvl w:val="0"/>
                <w:numId w:val="25"/>
              </w:numPr>
              <w:spacing w:after="0" w:line="240" w:lineRule="auto"/>
              <w:ind w:left="357"/>
              <w:jc w:val="left"/>
            </w:pPr>
            <w:r w:rsidRPr="00863619">
              <w:rPr>
                <w:sz w:val="20"/>
              </w:rPr>
              <w:t>The importance of self-respect and how this links to their own happiness</w:t>
            </w:r>
            <w:r w:rsidRPr="00863619">
              <w:rPr>
                <w:rFonts w:ascii="Calibri" w:hAnsi="Calibri" w:eastAsia="Calibri" w:cs="Calibri"/>
              </w:rPr>
              <w:t xml:space="preserve"> </w:t>
            </w:r>
          </w:p>
          <w:p w:rsidR="00AF1E9C" w:rsidP="00863619" w:rsidRDefault="00AF1E9C" w14:paraId="6DE78F3F" wp14:textId="77777777">
            <w:pPr>
              <w:pStyle w:val="ListParagraph"/>
              <w:numPr>
                <w:ilvl w:val="0"/>
                <w:numId w:val="25"/>
              </w:numPr>
              <w:spacing w:after="0" w:line="240" w:lineRule="auto"/>
              <w:ind w:left="357"/>
              <w:jc w:val="left"/>
            </w:pPr>
            <w:r w:rsidRPr="00863619">
              <w:rPr>
                <w:sz w:val="20"/>
              </w:rPr>
              <w:t>That in school and in wider society they can expect to be treated with respect by others, and that in turn they should show due respect to others, including those in positions of authority</w:t>
            </w:r>
            <w:r w:rsidRPr="00863619">
              <w:rPr>
                <w:rFonts w:ascii="Calibri" w:hAnsi="Calibri" w:eastAsia="Calibri" w:cs="Calibri"/>
              </w:rPr>
              <w:t xml:space="preserve"> </w:t>
            </w:r>
          </w:p>
          <w:p w:rsidR="00AF1E9C" w:rsidP="00863619" w:rsidRDefault="00AF1E9C" w14:paraId="40FA5180" wp14:textId="77777777">
            <w:pPr>
              <w:pStyle w:val="ListParagraph"/>
              <w:numPr>
                <w:ilvl w:val="0"/>
                <w:numId w:val="25"/>
              </w:numPr>
              <w:spacing w:after="0" w:line="240" w:lineRule="auto"/>
              <w:ind w:left="357"/>
              <w:jc w:val="left"/>
            </w:pPr>
            <w:r w:rsidRPr="00863619">
              <w:rPr>
                <w:sz w:val="20"/>
              </w:rPr>
              <w:t xml:space="preserve">About different types of bullying (including cyberbullying), the impact of bullying, </w:t>
            </w:r>
            <w:r w:rsidRPr="00863619">
              <w:rPr>
                <w:rFonts w:ascii="Calibri" w:hAnsi="Calibri" w:eastAsia="Calibri" w:cs="Calibri"/>
              </w:rPr>
              <w:t xml:space="preserve"> </w:t>
            </w:r>
            <w:r w:rsidRPr="00863619">
              <w:rPr>
                <w:sz w:val="20"/>
              </w:rPr>
              <w:t xml:space="preserve">responsibilities of bystanders (primarily reporting bullying to an adult) and how to get </w:t>
            </w:r>
            <w:r w:rsidRPr="00863619">
              <w:rPr>
                <w:rFonts w:ascii="Calibri" w:hAnsi="Calibri" w:eastAsia="Calibri" w:cs="Calibri"/>
              </w:rPr>
              <w:t xml:space="preserve"> </w:t>
            </w:r>
            <w:r w:rsidRPr="00863619">
              <w:rPr>
                <w:sz w:val="20"/>
              </w:rPr>
              <w:t>help</w:t>
            </w:r>
            <w:r w:rsidRPr="00863619">
              <w:rPr>
                <w:rFonts w:ascii="Calibri" w:hAnsi="Calibri" w:eastAsia="Calibri" w:cs="Calibri"/>
              </w:rPr>
              <w:t xml:space="preserve"> </w:t>
            </w:r>
          </w:p>
          <w:p w:rsidR="00AF1E9C" w:rsidP="00863619" w:rsidRDefault="00AF1E9C" w14:paraId="658C1588" wp14:textId="77777777">
            <w:pPr>
              <w:pStyle w:val="ListParagraph"/>
              <w:numPr>
                <w:ilvl w:val="0"/>
                <w:numId w:val="25"/>
              </w:numPr>
              <w:spacing w:after="0" w:line="240" w:lineRule="auto"/>
              <w:ind w:left="357"/>
              <w:jc w:val="left"/>
            </w:pPr>
            <w:r w:rsidRPr="00863619">
              <w:rPr>
                <w:sz w:val="20"/>
              </w:rPr>
              <w:t>What a stereotype is, and how stereotypes can be unfair, negative or destructive</w:t>
            </w:r>
            <w:r w:rsidRPr="00863619">
              <w:rPr>
                <w:rFonts w:ascii="Calibri" w:hAnsi="Calibri" w:eastAsia="Calibri" w:cs="Calibri"/>
              </w:rPr>
              <w:t xml:space="preserve"> </w:t>
            </w:r>
          </w:p>
          <w:p w:rsidR="00AF1E9C" w:rsidP="00863619" w:rsidRDefault="00AF1E9C" w14:paraId="1289C096" wp14:textId="77777777">
            <w:pPr>
              <w:pStyle w:val="ListParagraph"/>
              <w:numPr>
                <w:ilvl w:val="0"/>
                <w:numId w:val="25"/>
              </w:numPr>
              <w:spacing w:after="0" w:line="240" w:lineRule="auto"/>
              <w:ind w:left="357"/>
              <w:jc w:val="left"/>
            </w:pPr>
            <w:r w:rsidRPr="00863619">
              <w:rPr>
                <w:sz w:val="20"/>
              </w:rPr>
              <w:t>The importance of permission-seeking and giving in relationships with friends, peers and adults</w:t>
            </w:r>
            <w:r w:rsidRPr="00863619">
              <w:rPr>
                <w:rFonts w:ascii="Calibri" w:hAnsi="Calibri" w:eastAsia="Calibri" w:cs="Calibri"/>
              </w:rPr>
              <w:t xml:space="preserve"> </w:t>
            </w:r>
          </w:p>
        </w:tc>
      </w:tr>
      <w:tr xmlns:wp14="http://schemas.microsoft.com/office/word/2010/wordml" w:rsidR="00AF1E9C" w:rsidTr="00C50DD2" w14:paraId="4E20E7FC" wp14:textId="77777777">
        <w:trPr>
          <w:trHeight w:val="412"/>
        </w:trPr>
        <w:tc>
          <w:tcPr>
            <w:tcW w:w="1560" w:type="dxa"/>
            <w:tcBorders>
              <w:top w:val="single" w:color="12253E" w:sz="8" w:space="0"/>
              <w:left w:val="single" w:color="12253E" w:sz="8" w:space="0"/>
              <w:bottom w:val="single" w:color="auto" w:sz="4" w:space="0"/>
              <w:right w:val="single" w:color="F9F9F9" w:sz="8" w:space="0"/>
            </w:tcBorders>
            <w:shd w:val="clear" w:color="auto" w:fill="002060"/>
          </w:tcPr>
          <w:p w:rsidRPr="00C50DD2" w:rsidR="00AF1E9C" w:rsidP="00863619" w:rsidRDefault="00AF1E9C" w14:paraId="00020D51" wp14:textId="77777777">
            <w:pPr>
              <w:spacing w:after="0" w:line="259" w:lineRule="auto"/>
              <w:ind w:left="0" w:firstLine="0"/>
              <w:rPr>
                <w:szCs w:val="24"/>
              </w:rPr>
            </w:pPr>
            <w:r w:rsidRPr="00C50DD2">
              <w:rPr>
                <w:color w:val="F9F9F9"/>
                <w:szCs w:val="24"/>
              </w:rPr>
              <w:t xml:space="preserve">TOPIC </w:t>
            </w:r>
          </w:p>
        </w:tc>
        <w:tc>
          <w:tcPr>
            <w:tcW w:w="8789" w:type="dxa"/>
            <w:tcBorders>
              <w:top w:val="single" w:color="12253E" w:sz="8" w:space="0"/>
              <w:left w:val="single" w:color="F9F9F9" w:sz="8" w:space="0"/>
              <w:bottom w:val="single" w:color="auto" w:sz="4" w:space="0"/>
              <w:right w:val="single" w:color="F9F9F9" w:sz="8" w:space="0"/>
            </w:tcBorders>
            <w:shd w:val="clear" w:color="auto" w:fill="002060"/>
          </w:tcPr>
          <w:p w:rsidRPr="00C50DD2" w:rsidR="00AF1E9C" w:rsidP="00863619" w:rsidRDefault="00AF1E9C" w14:paraId="7FA5FDA0" wp14:textId="77777777">
            <w:pPr>
              <w:spacing w:after="0" w:line="259" w:lineRule="auto"/>
              <w:ind w:left="2" w:firstLine="0"/>
              <w:rPr>
                <w:szCs w:val="24"/>
              </w:rPr>
            </w:pPr>
            <w:r w:rsidRPr="00C50DD2">
              <w:rPr>
                <w:color w:val="F9F9F9"/>
                <w:szCs w:val="24"/>
              </w:rPr>
              <w:t>PUPILS SHOULD KNOW</w:t>
            </w:r>
            <w:r w:rsidRPr="00C50DD2">
              <w:rPr>
                <w:rFonts w:ascii="Calibri" w:hAnsi="Calibri" w:eastAsia="Calibri" w:cs="Calibri"/>
                <w:szCs w:val="24"/>
              </w:rPr>
              <w:t xml:space="preserve"> </w:t>
            </w:r>
          </w:p>
        </w:tc>
      </w:tr>
      <w:tr xmlns:wp14="http://schemas.microsoft.com/office/word/2010/wordml" w:rsidR="00AF1E9C" w:rsidTr="00C50DD2" w14:paraId="2F429CF3" wp14:textId="77777777">
        <w:trPr>
          <w:trHeight w:val="395"/>
        </w:trPr>
        <w:tc>
          <w:tcPr>
            <w:tcW w:w="1560" w:type="dxa"/>
            <w:tcBorders>
              <w:top w:val="single" w:color="auto" w:sz="4" w:space="0"/>
              <w:left w:val="single" w:color="C5C5C5" w:sz="8" w:space="0"/>
              <w:bottom w:val="nil"/>
              <w:right w:val="single" w:color="C5C5C5" w:sz="8" w:space="0"/>
            </w:tcBorders>
          </w:tcPr>
          <w:p w:rsidR="00AF1E9C" w:rsidP="00863619" w:rsidRDefault="00AF1E9C" w14:paraId="70945AB8" wp14:textId="77777777">
            <w:pPr>
              <w:spacing w:after="0" w:line="259" w:lineRule="auto"/>
              <w:ind w:left="0" w:firstLine="0"/>
            </w:pPr>
            <w:r>
              <w:rPr>
                <w:rFonts w:ascii="Calibri" w:hAnsi="Calibri" w:eastAsia="Calibri" w:cs="Calibri"/>
              </w:rPr>
              <w:t xml:space="preserve"> </w:t>
            </w:r>
          </w:p>
          <w:p w:rsidR="00AF1E9C" w:rsidP="00863619" w:rsidRDefault="00AF1E9C" w14:paraId="2B97A2E3" wp14:textId="77777777">
            <w:pPr>
              <w:spacing w:after="0" w:line="259" w:lineRule="auto"/>
              <w:ind w:left="0" w:firstLine="0"/>
            </w:pPr>
            <w:r>
              <w:rPr>
                <w:sz w:val="20"/>
              </w:rPr>
              <w:t xml:space="preserve">Online </w:t>
            </w:r>
          </w:p>
        </w:tc>
        <w:tc>
          <w:tcPr>
            <w:tcW w:w="8789" w:type="dxa"/>
            <w:tcBorders>
              <w:top w:val="single" w:color="auto" w:sz="4" w:space="0"/>
              <w:left w:val="single" w:color="C5C5C5" w:sz="8" w:space="0"/>
              <w:bottom w:val="nil"/>
              <w:right w:val="single" w:color="C5C5C5" w:sz="8" w:space="0"/>
            </w:tcBorders>
            <w:vAlign w:val="bottom"/>
          </w:tcPr>
          <w:p w:rsidR="00863619" w:rsidP="00863619" w:rsidRDefault="00863619" w14:paraId="74869460" wp14:textId="77777777">
            <w:pPr>
              <w:pStyle w:val="ListParagraph"/>
              <w:spacing w:after="0" w:line="259" w:lineRule="auto"/>
              <w:ind w:left="360" w:firstLine="0"/>
              <w:rPr>
                <w:sz w:val="20"/>
                <w:szCs w:val="20"/>
              </w:rPr>
            </w:pPr>
          </w:p>
          <w:p w:rsidRPr="00863619" w:rsidR="00AF1E9C" w:rsidP="00863619" w:rsidRDefault="00AF1E9C" w14:paraId="75E0E72C" wp14:textId="77777777">
            <w:pPr>
              <w:pStyle w:val="ListParagraph"/>
              <w:numPr>
                <w:ilvl w:val="0"/>
                <w:numId w:val="33"/>
              </w:numPr>
              <w:spacing w:after="0" w:line="259" w:lineRule="auto"/>
              <w:rPr>
                <w:sz w:val="20"/>
                <w:szCs w:val="20"/>
              </w:rPr>
            </w:pPr>
            <w:r w:rsidRPr="00863619">
              <w:rPr>
                <w:sz w:val="20"/>
                <w:szCs w:val="20"/>
              </w:rPr>
              <w:t>That people sometimes behave differently online, including by pretending to be</w:t>
            </w:r>
            <w:r w:rsidRPr="00863619">
              <w:rPr>
                <w:rFonts w:eastAsia="Calibri"/>
                <w:sz w:val="20"/>
                <w:szCs w:val="20"/>
              </w:rPr>
              <w:t xml:space="preserve"> </w:t>
            </w:r>
            <w:r w:rsidRPr="00863619" w:rsidR="00863619">
              <w:rPr>
                <w:rFonts w:eastAsia="Calibri"/>
                <w:sz w:val="20"/>
                <w:szCs w:val="20"/>
              </w:rPr>
              <w:t>someone they are not</w:t>
            </w:r>
          </w:p>
        </w:tc>
      </w:tr>
      <w:tr xmlns:wp14="http://schemas.microsoft.com/office/word/2010/wordml" w:rsidR="00AF1E9C" w:rsidTr="00863619" w14:paraId="7A8113B4" wp14:textId="77777777">
        <w:trPr>
          <w:trHeight w:val="1584"/>
        </w:trPr>
        <w:tc>
          <w:tcPr>
            <w:tcW w:w="1560" w:type="dxa"/>
            <w:tcBorders>
              <w:top w:val="nil"/>
              <w:left w:val="single" w:color="C5C5C5" w:sz="8" w:space="0"/>
              <w:bottom w:val="single" w:color="C5C5C5" w:sz="8" w:space="0"/>
              <w:right w:val="single" w:color="C5C5C5" w:sz="8" w:space="0"/>
            </w:tcBorders>
          </w:tcPr>
          <w:p w:rsidR="00AF1E9C" w:rsidP="00863619" w:rsidRDefault="00AF1E9C" w14:paraId="56A0C4A4" wp14:textId="77777777">
            <w:pPr>
              <w:spacing w:after="2126" w:line="259" w:lineRule="auto"/>
              <w:ind w:left="0" w:firstLine="0"/>
            </w:pPr>
            <w:r>
              <w:rPr>
                <w:sz w:val="20"/>
              </w:rPr>
              <w:t xml:space="preserve">relationships </w:t>
            </w:r>
          </w:p>
        </w:tc>
        <w:tc>
          <w:tcPr>
            <w:tcW w:w="8789" w:type="dxa"/>
            <w:tcBorders>
              <w:top w:val="nil"/>
              <w:left w:val="single" w:color="C5C5C5" w:sz="8" w:space="0"/>
              <w:bottom w:val="single" w:color="C5C5C5" w:sz="8" w:space="0"/>
              <w:right w:val="single" w:color="C5C5C5" w:sz="8" w:space="0"/>
            </w:tcBorders>
          </w:tcPr>
          <w:p w:rsidRPr="00863619" w:rsidR="00AF1E9C" w:rsidP="00863619" w:rsidRDefault="00AF1E9C" w14:paraId="293EDF15" wp14:textId="77777777">
            <w:pPr>
              <w:pStyle w:val="ListParagraph"/>
              <w:numPr>
                <w:ilvl w:val="0"/>
                <w:numId w:val="33"/>
              </w:numPr>
              <w:spacing w:after="93" w:line="216" w:lineRule="auto"/>
              <w:rPr>
                <w:sz w:val="20"/>
                <w:szCs w:val="20"/>
              </w:rPr>
            </w:pPr>
            <w:r w:rsidRPr="00863619">
              <w:rPr>
                <w:sz w:val="20"/>
                <w:szCs w:val="20"/>
              </w:rPr>
              <w:t>That the same principles apply to online relationships as to face-to face</w:t>
            </w:r>
            <w:r w:rsidRPr="00863619">
              <w:rPr>
                <w:rFonts w:eastAsia="Calibri"/>
                <w:sz w:val="20"/>
                <w:szCs w:val="20"/>
              </w:rPr>
              <w:t xml:space="preserve"> </w:t>
            </w:r>
            <w:r w:rsidRPr="00863619" w:rsidR="00863619">
              <w:rPr>
                <w:sz w:val="20"/>
                <w:szCs w:val="20"/>
              </w:rPr>
              <w:t>relationships, including the importance of respect for others online including when we are anonymous</w:t>
            </w:r>
            <w:r w:rsidRPr="00863619" w:rsidR="00863619">
              <w:rPr>
                <w:rFonts w:eastAsia="Calibri"/>
                <w:sz w:val="20"/>
                <w:szCs w:val="20"/>
              </w:rPr>
              <w:t xml:space="preserve"> </w:t>
            </w:r>
          </w:p>
          <w:p w:rsidRPr="00863619" w:rsidR="00AF1E9C" w:rsidP="00863619" w:rsidRDefault="00AF1E9C" w14:paraId="46D422B2" wp14:textId="77777777">
            <w:pPr>
              <w:pStyle w:val="ListParagraph"/>
              <w:numPr>
                <w:ilvl w:val="0"/>
                <w:numId w:val="31"/>
              </w:numPr>
              <w:spacing w:after="78" w:line="216" w:lineRule="auto"/>
              <w:jc w:val="left"/>
              <w:rPr>
                <w:sz w:val="20"/>
                <w:szCs w:val="20"/>
              </w:rPr>
            </w:pPr>
            <w:r w:rsidRPr="00863619">
              <w:rPr>
                <w:sz w:val="20"/>
                <w:szCs w:val="20"/>
              </w:rPr>
              <w:t>The rules and principles for keeping safe online, how to recognise risks, harmful content and contact, and how to report them</w:t>
            </w:r>
            <w:r w:rsidRPr="00863619">
              <w:rPr>
                <w:rFonts w:eastAsia="Calibri"/>
                <w:sz w:val="20"/>
                <w:szCs w:val="20"/>
              </w:rPr>
              <w:t xml:space="preserve"> </w:t>
            </w:r>
          </w:p>
          <w:p w:rsidRPr="00863619" w:rsidR="00AF1E9C" w:rsidP="00863619" w:rsidRDefault="00AF1E9C" w14:paraId="78177755" wp14:textId="77777777">
            <w:pPr>
              <w:pStyle w:val="ListParagraph"/>
              <w:numPr>
                <w:ilvl w:val="0"/>
                <w:numId w:val="31"/>
              </w:numPr>
              <w:spacing w:after="80" w:line="229" w:lineRule="auto"/>
              <w:jc w:val="left"/>
              <w:rPr>
                <w:sz w:val="20"/>
                <w:szCs w:val="20"/>
              </w:rPr>
            </w:pPr>
            <w:r w:rsidRPr="00863619">
              <w:rPr>
                <w:sz w:val="20"/>
                <w:szCs w:val="20"/>
              </w:rPr>
              <w:t xml:space="preserve">How to critically consider their online friendships and sources of information </w:t>
            </w:r>
            <w:r w:rsidRPr="00863619">
              <w:rPr>
                <w:rFonts w:eastAsia="Calibri"/>
                <w:sz w:val="20"/>
                <w:szCs w:val="20"/>
              </w:rPr>
              <w:t xml:space="preserve"> </w:t>
            </w:r>
            <w:r w:rsidRPr="00863619">
              <w:rPr>
                <w:sz w:val="20"/>
                <w:szCs w:val="20"/>
              </w:rPr>
              <w:t>including awareness of the risks associated with people they have never met</w:t>
            </w:r>
            <w:r w:rsidRPr="00863619">
              <w:rPr>
                <w:rFonts w:eastAsia="Calibri"/>
                <w:sz w:val="20"/>
                <w:szCs w:val="20"/>
              </w:rPr>
              <w:t xml:space="preserve"> </w:t>
            </w:r>
          </w:p>
          <w:p w:rsidRPr="00863619" w:rsidR="00AF1E9C" w:rsidP="00863619" w:rsidRDefault="00AF1E9C" w14:paraId="6A868332" wp14:textId="77777777">
            <w:pPr>
              <w:pStyle w:val="ListParagraph"/>
              <w:numPr>
                <w:ilvl w:val="0"/>
                <w:numId w:val="31"/>
              </w:numPr>
              <w:spacing w:after="0" w:line="259" w:lineRule="auto"/>
              <w:jc w:val="left"/>
              <w:rPr>
                <w:sz w:val="20"/>
                <w:szCs w:val="20"/>
              </w:rPr>
            </w:pPr>
            <w:r w:rsidRPr="00863619">
              <w:rPr>
                <w:sz w:val="20"/>
                <w:szCs w:val="20"/>
              </w:rPr>
              <w:t>How information and data is shared and used online</w:t>
            </w:r>
            <w:r w:rsidRPr="00863619">
              <w:rPr>
                <w:rFonts w:eastAsia="Calibri"/>
                <w:sz w:val="20"/>
                <w:szCs w:val="20"/>
              </w:rPr>
              <w:t xml:space="preserve"> </w:t>
            </w:r>
          </w:p>
        </w:tc>
      </w:tr>
      <w:tr xmlns:wp14="http://schemas.microsoft.com/office/word/2010/wordml" w:rsidR="00AF1E9C" w:rsidTr="00AF1E9C" w14:paraId="0BF40032" wp14:textId="77777777">
        <w:trPr>
          <w:trHeight w:val="4275"/>
        </w:trPr>
        <w:tc>
          <w:tcPr>
            <w:tcW w:w="1560" w:type="dxa"/>
            <w:tcBorders>
              <w:top w:val="single" w:color="C5C5C5" w:sz="8" w:space="0"/>
              <w:left w:val="single" w:color="C5C5C5" w:sz="8" w:space="0"/>
              <w:bottom w:val="single" w:color="C5C5C5" w:sz="8" w:space="0"/>
              <w:right w:val="single" w:color="C5C5C5" w:sz="8" w:space="0"/>
            </w:tcBorders>
          </w:tcPr>
          <w:p w:rsidR="00863619" w:rsidP="00863619" w:rsidRDefault="00863619" w14:paraId="187F57B8" wp14:textId="77777777">
            <w:pPr>
              <w:spacing w:after="0" w:line="259" w:lineRule="auto"/>
              <w:ind w:left="0" w:firstLine="0"/>
              <w:rPr>
                <w:sz w:val="20"/>
              </w:rPr>
            </w:pPr>
          </w:p>
          <w:p w:rsidR="00863619" w:rsidP="00863619" w:rsidRDefault="00863619" w14:paraId="54738AF4" wp14:textId="77777777">
            <w:pPr>
              <w:spacing w:after="0" w:line="259" w:lineRule="auto"/>
              <w:ind w:left="0" w:firstLine="0"/>
              <w:rPr>
                <w:sz w:val="20"/>
              </w:rPr>
            </w:pPr>
          </w:p>
          <w:p w:rsidR="00AF1E9C" w:rsidP="00863619" w:rsidRDefault="00AF1E9C" w14:paraId="444E0643" wp14:textId="77777777">
            <w:pPr>
              <w:spacing w:after="0" w:line="259" w:lineRule="auto"/>
              <w:ind w:left="0" w:firstLine="0"/>
            </w:pPr>
            <w:r>
              <w:rPr>
                <w:sz w:val="20"/>
              </w:rPr>
              <w:t xml:space="preserve">Being safe  </w:t>
            </w:r>
          </w:p>
        </w:tc>
        <w:tc>
          <w:tcPr>
            <w:tcW w:w="8789" w:type="dxa"/>
            <w:tcBorders>
              <w:top w:val="single" w:color="C5C5C5" w:sz="8" w:space="0"/>
              <w:left w:val="single" w:color="C5C5C5" w:sz="8" w:space="0"/>
              <w:bottom w:val="single" w:color="C5C5C5" w:sz="8" w:space="0"/>
              <w:right w:val="single" w:color="C5C5C5" w:sz="8" w:space="0"/>
            </w:tcBorders>
            <w:vAlign w:val="center"/>
          </w:tcPr>
          <w:p w:rsidR="00AF1E9C" w:rsidP="00863619" w:rsidRDefault="00AF1E9C" w14:paraId="2EBA5107" wp14:textId="77777777">
            <w:pPr>
              <w:pStyle w:val="ListParagraph"/>
              <w:numPr>
                <w:ilvl w:val="0"/>
                <w:numId w:val="32"/>
              </w:numPr>
              <w:spacing w:after="60" w:line="229" w:lineRule="auto"/>
            </w:pPr>
            <w:r w:rsidRPr="00863619">
              <w:rPr>
                <w:sz w:val="20"/>
              </w:rPr>
              <w:t>What sorts of boundaries are appropriate in friendships with peers and others</w:t>
            </w:r>
            <w:r w:rsidRPr="00863619">
              <w:rPr>
                <w:rFonts w:ascii="Calibri" w:hAnsi="Calibri" w:eastAsia="Calibri" w:cs="Calibri"/>
              </w:rPr>
              <w:t xml:space="preserve"> </w:t>
            </w:r>
            <w:r w:rsidRPr="00863619">
              <w:rPr>
                <w:sz w:val="20"/>
              </w:rPr>
              <w:t>(including in a digital context)</w:t>
            </w:r>
            <w:r w:rsidRPr="00863619">
              <w:rPr>
                <w:rFonts w:ascii="Calibri" w:hAnsi="Calibri" w:eastAsia="Calibri" w:cs="Calibri"/>
              </w:rPr>
              <w:t xml:space="preserve"> </w:t>
            </w:r>
          </w:p>
          <w:p w:rsidRPr="00907376" w:rsidR="00907376" w:rsidP="00863619" w:rsidRDefault="00AF1E9C" w14:paraId="56E48F7A" wp14:textId="77777777">
            <w:pPr>
              <w:pStyle w:val="ListParagraph"/>
              <w:numPr>
                <w:ilvl w:val="0"/>
                <w:numId w:val="32"/>
              </w:numPr>
              <w:spacing w:after="33" w:line="254" w:lineRule="auto"/>
            </w:pPr>
            <w:r w:rsidRPr="00863619">
              <w:rPr>
                <w:sz w:val="20"/>
              </w:rPr>
              <w:t xml:space="preserve">About the concept of privacy and the implications of it for both children and adults; including that it is not always right to keep secrets if they relate to being safe </w:t>
            </w:r>
          </w:p>
          <w:p w:rsidR="00AF1E9C" w:rsidP="00863619" w:rsidRDefault="00AF1E9C" w14:paraId="0E3BAD56" wp14:textId="77777777">
            <w:pPr>
              <w:pStyle w:val="ListParagraph"/>
              <w:numPr>
                <w:ilvl w:val="0"/>
                <w:numId w:val="32"/>
              </w:numPr>
              <w:spacing w:after="33" w:line="254" w:lineRule="auto"/>
            </w:pPr>
            <w:r w:rsidRPr="00863619">
              <w:rPr>
                <w:sz w:val="20"/>
              </w:rPr>
              <w:t>That each person’s body belongs to them, and the differences between appropriate and inappropriate or unsafe physical, and other, contact</w:t>
            </w:r>
            <w:r w:rsidRPr="00863619">
              <w:rPr>
                <w:rFonts w:ascii="Calibri" w:hAnsi="Calibri" w:eastAsia="Calibri" w:cs="Calibri"/>
              </w:rPr>
              <w:t xml:space="preserve"> </w:t>
            </w:r>
          </w:p>
          <w:p w:rsidR="00AF1E9C" w:rsidP="00863619" w:rsidRDefault="00AF1E9C" w14:paraId="712CC4D2" wp14:textId="77777777">
            <w:pPr>
              <w:pStyle w:val="ListParagraph"/>
              <w:numPr>
                <w:ilvl w:val="0"/>
                <w:numId w:val="32"/>
              </w:numPr>
              <w:spacing w:after="114" w:line="216" w:lineRule="auto"/>
            </w:pPr>
            <w:r w:rsidRPr="00863619">
              <w:rPr>
                <w:sz w:val="20"/>
              </w:rPr>
              <w:t>How to respond safely and appropriately to adults they may encounter (in all contexts, including online) whom they do not know</w:t>
            </w:r>
            <w:r w:rsidRPr="00863619">
              <w:rPr>
                <w:rFonts w:ascii="Calibri" w:hAnsi="Calibri" w:eastAsia="Calibri" w:cs="Calibri"/>
              </w:rPr>
              <w:t xml:space="preserve"> </w:t>
            </w:r>
          </w:p>
          <w:p w:rsidR="00AF1E9C" w:rsidP="00863619" w:rsidRDefault="00AF1E9C" w14:paraId="551EE25C" wp14:textId="77777777">
            <w:pPr>
              <w:pStyle w:val="ListParagraph"/>
              <w:numPr>
                <w:ilvl w:val="0"/>
                <w:numId w:val="32"/>
              </w:numPr>
              <w:spacing w:after="73" w:line="216" w:lineRule="auto"/>
            </w:pPr>
            <w:r w:rsidRPr="00863619">
              <w:rPr>
                <w:sz w:val="20"/>
              </w:rPr>
              <w:t xml:space="preserve">How to recognise and report feelings of being unsafe or feeling bad about any </w:t>
            </w:r>
            <w:r w:rsidRPr="00863619">
              <w:rPr>
                <w:rFonts w:ascii="Calibri" w:hAnsi="Calibri" w:eastAsia="Calibri" w:cs="Calibri"/>
              </w:rPr>
              <w:t xml:space="preserve"> </w:t>
            </w:r>
            <w:r w:rsidRPr="00863619">
              <w:rPr>
                <w:sz w:val="20"/>
              </w:rPr>
              <w:t>adult</w:t>
            </w:r>
            <w:r w:rsidRPr="00863619">
              <w:rPr>
                <w:rFonts w:ascii="Calibri" w:hAnsi="Calibri" w:eastAsia="Calibri" w:cs="Calibri"/>
              </w:rPr>
              <w:t xml:space="preserve"> </w:t>
            </w:r>
          </w:p>
          <w:p w:rsidR="00AF1E9C" w:rsidP="00863619" w:rsidRDefault="00AF1E9C" w14:paraId="5ECF6DA5" wp14:textId="77777777">
            <w:pPr>
              <w:pStyle w:val="ListParagraph"/>
              <w:numPr>
                <w:ilvl w:val="0"/>
                <w:numId w:val="32"/>
              </w:numPr>
              <w:spacing w:after="93" w:line="216" w:lineRule="auto"/>
            </w:pPr>
            <w:r w:rsidRPr="00863619">
              <w:rPr>
                <w:sz w:val="20"/>
              </w:rPr>
              <w:t>How to ask for advice or help for themselves or others, and to keep trying until they are heard</w:t>
            </w:r>
            <w:r w:rsidRPr="00863619">
              <w:rPr>
                <w:rFonts w:ascii="Calibri" w:hAnsi="Calibri" w:eastAsia="Calibri" w:cs="Calibri"/>
              </w:rPr>
              <w:t xml:space="preserve"> </w:t>
            </w:r>
          </w:p>
          <w:p w:rsidR="00AF1E9C" w:rsidP="00863619" w:rsidRDefault="00AF1E9C" w14:paraId="1392D049" wp14:textId="77777777">
            <w:pPr>
              <w:pStyle w:val="ListParagraph"/>
              <w:numPr>
                <w:ilvl w:val="0"/>
                <w:numId w:val="32"/>
              </w:numPr>
              <w:spacing w:after="113" w:line="216" w:lineRule="auto"/>
            </w:pPr>
            <w:r w:rsidRPr="00863619">
              <w:rPr>
                <w:sz w:val="20"/>
              </w:rPr>
              <w:t xml:space="preserve">How to report concerns or abuse, and the vocabulary and confidence needed to </w:t>
            </w:r>
            <w:r w:rsidRPr="00863619">
              <w:rPr>
                <w:rFonts w:ascii="Calibri" w:hAnsi="Calibri" w:eastAsia="Calibri" w:cs="Calibri"/>
              </w:rPr>
              <w:t xml:space="preserve"> </w:t>
            </w:r>
            <w:r w:rsidRPr="00863619">
              <w:rPr>
                <w:sz w:val="20"/>
              </w:rPr>
              <w:t>do so</w:t>
            </w:r>
            <w:r w:rsidRPr="00863619">
              <w:rPr>
                <w:rFonts w:ascii="Calibri" w:hAnsi="Calibri" w:eastAsia="Calibri" w:cs="Calibri"/>
              </w:rPr>
              <w:t xml:space="preserve"> </w:t>
            </w:r>
          </w:p>
          <w:p w:rsidR="00AF1E9C" w:rsidP="00863619" w:rsidRDefault="00AF1E9C" w14:paraId="164D2A79" wp14:textId="77777777">
            <w:pPr>
              <w:pStyle w:val="ListParagraph"/>
              <w:numPr>
                <w:ilvl w:val="0"/>
                <w:numId w:val="32"/>
              </w:numPr>
              <w:spacing w:after="0" w:line="259" w:lineRule="auto"/>
            </w:pPr>
            <w:r w:rsidRPr="00863619">
              <w:rPr>
                <w:sz w:val="20"/>
              </w:rPr>
              <w:t>Where to get advice e.g. family, school and/or other sources</w:t>
            </w:r>
            <w:r w:rsidRPr="00863619">
              <w:rPr>
                <w:rFonts w:ascii="Calibri" w:hAnsi="Calibri" w:eastAsia="Calibri" w:cs="Calibri"/>
              </w:rPr>
              <w:t xml:space="preserve"> </w:t>
            </w:r>
          </w:p>
        </w:tc>
      </w:tr>
    </w:tbl>
    <w:p xmlns:wp14="http://schemas.microsoft.com/office/word/2010/wordml" w:rsidR="00C50DD2" w:rsidP="00863619" w:rsidRDefault="00C50DD2" w14:paraId="46ABBD8F" wp14:textId="77777777">
      <w:pPr>
        <w:ind w:left="0" w:firstLine="0"/>
      </w:pPr>
    </w:p>
    <w:p xmlns:wp14="http://schemas.microsoft.com/office/word/2010/wordml" w:rsidR="00C50DD2" w:rsidP="00C50DD2" w:rsidRDefault="00C50DD2" w14:paraId="06BBA33E" wp14:textId="77777777">
      <w:r>
        <w:br w:type="page"/>
      </w:r>
    </w:p>
    <w:p xmlns:wp14="http://schemas.microsoft.com/office/word/2010/wordml" w:rsidRPr="00C4449D" w:rsidR="00AF1E9C" w:rsidP="00863619" w:rsidRDefault="00C4449D" w14:paraId="46DCB2E4" wp14:textId="77777777">
      <w:pPr>
        <w:ind w:left="0" w:firstLine="0"/>
        <w:rPr>
          <w:b/>
          <w:u w:val="single"/>
        </w:rPr>
      </w:pPr>
      <w:r>
        <w:rPr>
          <w:b/>
          <w:u w:val="single"/>
        </w:rPr>
        <w:lastRenderedPageBreak/>
        <w:t>Appendix 3</w:t>
      </w:r>
      <w:r w:rsidRPr="00C4449D" w:rsidR="00C50DD2">
        <w:rPr>
          <w:b/>
          <w:u w:val="single"/>
        </w:rPr>
        <w:t>: By the end of secondary school pupils should know</w:t>
      </w:r>
    </w:p>
    <w:tbl>
      <w:tblPr>
        <w:tblStyle w:val="TableGrid0"/>
        <w:tblW w:w="10349" w:type="dxa"/>
        <w:tblInd w:w="-294" w:type="dxa"/>
        <w:tblCellMar>
          <w:top w:w="0" w:type="dxa"/>
          <w:left w:w="105" w:type="dxa"/>
          <w:bottom w:w="0" w:type="dxa"/>
          <w:right w:w="29" w:type="dxa"/>
        </w:tblCellMar>
        <w:tblLook w:val="04A0" w:firstRow="1" w:lastRow="0" w:firstColumn="1" w:lastColumn="0" w:noHBand="0" w:noVBand="1"/>
      </w:tblPr>
      <w:tblGrid>
        <w:gridCol w:w="3117"/>
        <w:gridCol w:w="7232"/>
      </w:tblGrid>
      <w:tr xmlns:wp14="http://schemas.microsoft.com/office/word/2010/wordml" w:rsidR="00C50DD2" w:rsidTr="00C50DD2" w14:paraId="77DE2656" wp14:textId="77777777">
        <w:trPr>
          <w:trHeight w:val="353"/>
        </w:trPr>
        <w:tc>
          <w:tcPr>
            <w:tcW w:w="3117" w:type="dxa"/>
            <w:tcBorders>
              <w:top w:val="single" w:color="auto" w:sz="4" w:space="0"/>
              <w:left w:val="single" w:color="12253E" w:sz="8" w:space="0"/>
              <w:bottom w:val="single" w:color="auto" w:sz="4" w:space="0"/>
              <w:right w:val="single" w:color="F9F9F9" w:sz="8" w:space="0"/>
            </w:tcBorders>
            <w:shd w:val="clear" w:color="auto" w:fill="002060"/>
          </w:tcPr>
          <w:p w:rsidRPr="00C50DD2" w:rsidR="00C50DD2" w:rsidP="00B5207A" w:rsidRDefault="00C50DD2" w14:paraId="14A1EA96" wp14:textId="77777777">
            <w:pPr>
              <w:spacing w:after="0" w:line="259" w:lineRule="auto"/>
              <w:ind w:left="0" w:firstLine="0"/>
              <w:rPr>
                <w:szCs w:val="24"/>
              </w:rPr>
            </w:pPr>
            <w:r w:rsidRPr="00C50DD2">
              <w:rPr>
                <w:color w:val="F9F9F9"/>
                <w:szCs w:val="24"/>
              </w:rPr>
              <w:t xml:space="preserve">TOPIC </w:t>
            </w:r>
          </w:p>
        </w:tc>
        <w:tc>
          <w:tcPr>
            <w:tcW w:w="7232" w:type="dxa"/>
            <w:tcBorders>
              <w:top w:val="single" w:color="auto" w:sz="4" w:space="0"/>
              <w:left w:val="single" w:color="F9F9F9" w:sz="8" w:space="0"/>
              <w:bottom w:val="single" w:color="auto" w:sz="4" w:space="0"/>
              <w:right w:val="single" w:color="F9F9F9" w:sz="8" w:space="0"/>
            </w:tcBorders>
            <w:shd w:val="clear" w:color="auto" w:fill="002060"/>
          </w:tcPr>
          <w:p w:rsidRPr="00C50DD2" w:rsidR="00C50DD2" w:rsidP="00B5207A" w:rsidRDefault="00C50DD2" w14:paraId="5A62BFFA" wp14:textId="77777777">
            <w:pPr>
              <w:spacing w:after="0" w:line="259" w:lineRule="auto"/>
              <w:ind w:left="1" w:firstLine="0"/>
              <w:rPr>
                <w:szCs w:val="24"/>
              </w:rPr>
            </w:pPr>
            <w:r w:rsidRPr="00C50DD2">
              <w:rPr>
                <w:color w:val="F9F9F9"/>
                <w:szCs w:val="24"/>
              </w:rPr>
              <w:t>PUPILS SHOULD KNOW</w:t>
            </w:r>
            <w:r w:rsidRPr="00C50DD2">
              <w:rPr>
                <w:rFonts w:ascii="Calibri" w:hAnsi="Calibri" w:eastAsia="Calibri" w:cs="Calibri"/>
                <w:szCs w:val="24"/>
              </w:rPr>
              <w:t xml:space="preserve"> </w:t>
            </w:r>
          </w:p>
        </w:tc>
      </w:tr>
      <w:tr xmlns:wp14="http://schemas.microsoft.com/office/word/2010/wordml" w:rsidR="00C50DD2" w:rsidTr="00C50DD2" w14:paraId="02A5DAC8" wp14:textId="77777777">
        <w:trPr>
          <w:trHeight w:val="4259"/>
        </w:trPr>
        <w:tc>
          <w:tcPr>
            <w:tcW w:w="3117" w:type="dxa"/>
            <w:tcBorders>
              <w:top w:val="single" w:color="auto" w:sz="4" w:space="0"/>
              <w:left w:val="single" w:color="C5C5C5" w:sz="8" w:space="0"/>
              <w:bottom w:val="single" w:color="C5C5C5" w:sz="8" w:space="0"/>
              <w:right w:val="single" w:color="C5C5C5" w:sz="8" w:space="0"/>
            </w:tcBorders>
          </w:tcPr>
          <w:p w:rsidR="00C50DD2" w:rsidP="00B5207A" w:rsidRDefault="00C50DD2" w14:paraId="45FB2F13" wp14:textId="77777777">
            <w:pPr>
              <w:spacing w:after="0" w:line="259" w:lineRule="auto"/>
              <w:ind w:left="0" w:firstLine="0"/>
            </w:pPr>
            <w:r>
              <w:rPr>
                <w:rFonts w:ascii="Calibri" w:hAnsi="Calibri" w:eastAsia="Calibri" w:cs="Calibri"/>
              </w:rPr>
              <w:t xml:space="preserve"> </w:t>
            </w:r>
          </w:p>
          <w:p w:rsidR="00C50DD2" w:rsidP="00B5207A" w:rsidRDefault="00C50DD2" w14:paraId="2E82BAC5" wp14:textId="77777777">
            <w:pPr>
              <w:spacing w:after="0" w:line="259" w:lineRule="auto"/>
              <w:ind w:left="0" w:firstLine="0"/>
            </w:pPr>
            <w:r>
              <w:rPr>
                <w:sz w:val="20"/>
              </w:rPr>
              <w:t xml:space="preserve">Families </w:t>
            </w:r>
          </w:p>
        </w:tc>
        <w:tc>
          <w:tcPr>
            <w:tcW w:w="7232" w:type="dxa"/>
            <w:tcBorders>
              <w:top w:val="single" w:color="auto" w:sz="4" w:space="0"/>
              <w:left w:val="single" w:color="C5C5C5" w:sz="8" w:space="0"/>
              <w:bottom w:val="single" w:color="C5C5C5" w:sz="8" w:space="0"/>
              <w:right w:val="single" w:color="C5C5C5" w:sz="8" w:space="0"/>
            </w:tcBorders>
            <w:vAlign w:val="center"/>
          </w:tcPr>
          <w:p w:rsidR="00C50DD2" w:rsidP="00EC6959" w:rsidRDefault="00C50DD2" w14:paraId="1110EBE7" wp14:textId="77777777">
            <w:pPr>
              <w:pStyle w:val="ListParagraph"/>
              <w:numPr>
                <w:ilvl w:val="0"/>
                <w:numId w:val="39"/>
              </w:numPr>
              <w:spacing w:after="43" w:line="259" w:lineRule="auto"/>
              <w:jc w:val="left"/>
            </w:pPr>
            <w:r w:rsidRPr="00EC6959">
              <w:rPr>
                <w:sz w:val="20"/>
              </w:rPr>
              <w:t>That there are different types of committed, stable relationships</w:t>
            </w:r>
            <w:r w:rsidRPr="00EC6959">
              <w:rPr>
                <w:rFonts w:ascii="Calibri" w:hAnsi="Calibri" w:eastAsia="Calibri" w:cs="Calibri"/>
              </w:rPr>
              <w:t xml:space="preserve"> </w:t>
            </w:r>
          </w:p>
          <w:p w:rsidRPr="00907376" w:rsidR="00907376" w:rsidP="00EC6959" w:rsidRDefault="00C50DD2" w14:paraId="639F199C" wp14:textId="77777777">
            <w:pPr>
              <w:pStyle w:val="ListParagraph"/>
              <w:numPr>
                <w:ilvl w:val="0"/>
                <w:numId w:val="39"/>
              </w:numPr>
              <w:spacing w:after="44" w:line="243" w:lineRule="auto"/>
              <w:jc w:val="left"/>
            </w:pPr>
            <w:r w:rsidRPr="00EC6959">
              <w:rPr>
                <w:sz w:val="20"/>
              </w:rPr>
              <w:t>How these relationships might contribute to human happiness and their importance for bringing up children</w:t>
            </w:r>
          </w:p>
          <w:p w:rsidR="00C50DD2" w:rsidP="00EC6959" w:rsidRDefault="00C50DD2" w14:paraId="71624A5B" wp14:textId="77777777">
            <w:pPr>
              <w:pStyle w:val="ListParagraph"/>
              <w:numPr>
                <w:ilvl w:val="0"/>
                <w:numId w:val="39"/>
              </w:numPr>
              <w:spacing w:after="44" w:line="243" w:lineRule="auto"/>
              <w:jc w:val="left"/>
            </w:pPr>
            <w:r w:rsidRPr="00EC6959">
              <w:rPr>
                <w:sz w:val="20"/>
              </w:rPr>
              <w:t>What marriage is, including their legal status e.g. that marriage carries legal rights and protections not available to couples who are cohabiting or who have married, for example, in an unregistered religious ceremony</w:t>
            </w:r>
            <w:r w:rsidRPr="00EC6959">
              <w:rPr>
                <w:rFonts w:ascii="Calibri" w:hAnsi="Calibri" w:eastAsia="Calibri" w:cs="Calibri"/>
              </w:rPr>
              <w:t xml:space="preserve"> </w:t>
            </w:r>
          </w:p>
          <w:p w:rsidR="00C50DD2" w:rsidP="00EC6959" w:rsidRDefault="00C50DD2" w14:paraId="40D26BE3" wp14:textId="77777777">
            <w:pPr>
              <w:pStyle w:val="ListParagraph"/>
              <w:numPr>
                <w:ilvl w:val="0"/>
                <w:numId w:val="39"/>
              </w:numPr>
              <w:spacing w:after="92" w:line="216" w:lineRule="auto"/>
              <w:jc w:val="left"/>
            </w:pPr>
            <w:r w:rsidRPr="00EC6959">
              <w:rPr>
                <w:sz w:val="20"/>
              </w:rPr>
              <w:t>Why marriage is an important relationship choice for many couples and why it must be freely entered into</w:t>
            </w:r>
            <w:r w:rsidRPr="00EC6959">
              <w:rPr>
                <w:rFonts w:ascii="Calibri" w:hAnsi="Calibri" w:eastAsia="Calibri" w:cs="Calibri"/>
              </w:rPr>
              <w:t xml:space="preserve"> </w:t>
            </w:r>
          </w:p>
          <w:p w:rsidR="00C50DD2" w:rsidP="00EC6959" w:rsidRDefault="00C50DD2" w14:paraId="06BFE77F" wp14:textId="77777777">
            <w:pPr>
              <w:pStyle w:val="ListParagraph"/>
              <w:numPr>
                <w:ilvl w:val="0"/>
                <w:numId w:val="39"/>
              </w:numPr>
              <w:spacing w:after="26" w:line="259" w:lineRule="auto"/>
              <w:jc w:val="left"/>
            </w:pPr>
            <w:r w:rsidRPr="00EC6959">
              <w:rPr>
                <w:sz w:val="20"/>
              </w:rPr>
              <w:t>The characteristics and legal status of other types of long-term relationships</w:t>
            </w:r>
            <w:r w:rsidRPr="00EC6959">
              <w:rPr>
                <w:rFonts w:ascii="Calibri" w:hAnsi="Calibri" w:eastAsia="Calibri" w:cs="Calibri"/>
              </w:rPr>
              <w:t xml:space="preserve"> </w:t>
            </w:r>
          </w:p>
          <w:p w:rsidR="00C50DD2" w:rsidP="00EC6959" w:rsidRDefault="00C50DD2" w14:paraId="660B766E" wp14:textId="77777777">
            <w:pPr>
              <w:pStyle w:val="ListParagraph"/>
              <w:numPr>
                <w:ilvl w:val="0"/>
                <w:numId w:val="39"/>
              </w:numPr>
              <w:spacing w:after="103" w:line="216" w:lineRule="auto"/>
              <w:jc w:val="left"/>
            </w:pPr>
            <w:r w:rsidRPr="00EC6959">
              <w:rPr>
                <w:sz w:val="20"/>
              </w:rPr>
              <w:t>The roles and responsibilities of parents with respect to raising of children, including the characteristics of successful parenting</w:t>
            </w:r>
            <w:r w:rsidRPr="00EC6959">
              <w:rPr>
                <w:rFonts w:ascii="Calibri" w:hAnsi="Calibri" w:eastAsia="Calibri" w:cs="Calibri"/>
              </w:rPr>
              <w:t xml:space="preserve"> </w:t>
            </w:r>
          </w:p>
          <w:p w:rsidR="00C50DD2" w:rsidP="00EC6959" w:rsidRDefault="00C50DD2" w14:paraId="6F33457C" wp14:textId="77777777">
            <w:pPr>
              <w:pStyle w:val="ListParagraph"/>
              <w:numPr>
                <w:ilvl w:val="0"/>
                <w:numId w:val="39"/>
              </w:numPr>
              <w:spacing w:after="0" w:line="259" w:lineRule="auto"/>
              <w:jc w:val="left"/>
            </w:pPr>
            <w:r w:rsidRPr="00EC6959">
              <w:rPr>
                <w:sz w:val="20"/>
              </w:rPr>
              <w:t>How to: determine whether other children, adults or sources of information are</w:t>
            </w:r>
            <w:r w:rsidRPr="00EC6959">
              <w:rPr>
                <w:rFonts w:ascii="Calibri" w:hAnsi="Calibri" w:eastAsia="Calibri" w:cs="Calibri"/>
              </w:rPr>
              <w:t xml:space="preserve"> </w:t>
            </w:r>
            <w:r w:rsidRPr="00EC6959">
              <w:rPr>
                <w:sz w:val="20"/>
              </w:rPr>
              <w:t xml:space="preserve">trustworthy: judge when a family, friend, intimate or other relationship is unsafe (and to recognise this in others’ relationships); and, how to seek help or advice, including </w:t>
            </w:r>
            <w:r w:rsidRPr="00EC6959">
              <w:rPr>
                <w:rFonts w:ascii="Calibri" w:hAnsi="Calibri" w:eastAsia="Calibri" w:cs="Calibri"/>
              </w:rPr>
              <w:t xml:space="preserve"> </w:t>
            </w:r>
            <w:r w:rsidRPr="00EC6959">
              <w:rPr>
                <w:sz w:val="20"/>
              </w:rPr>
              <w:t>reporting concerns about others, if needed</w:t>
            </w:r>
            <w:r w:rsidRPr="00EC6959">
              <w:rPr>
                <w:rFonts w:ascii="Calibri" w:hAnsi="Calibri" w:eastAsia="Calibri" w:cs="Calibri"/>
              </w:rPr>
              <w:t xml:space="preserve"> </w:t>
            </w:r>
          </w:p>
        </w:tc>
      </w:tr>
      <w:tr xmlns:wp14="http://schemas.microsoft.com/office/word/2010/wordml" w:rsidR="00C50DD2" w:rsidTr="00C50DD2" w14:paraId="7642CCFB" wp14:textId="77777777">
        <w:tblPrEx>
          <w:tblCellMar>
            <w:left w:w="103" w:type="dxa"/>
            <w:right w:w="18" w:type="dxa"/>
          </w:tblCellMar>
        </w:tblPrEx>
        <w:trPr>
          <w:trHeight w:val="398"/>
        </w:trPr>
        <w:tc>
          <w:tcPr>
            <w:tcW w:w="3117" w:type="dxa"/>
            <w:tcBorders>
              <w:top w:val="single" w:color="auto" w:sz="4" w:space="0"/>
              <w:left w:val="single" w:color="C5C5C5" w:sz="8" w:space="0"/>
              <w:bottom w:val="nil"/>
              <w:right w:val="single" w:color="C5C5C5" w:sz="8" w:space="0"/>
            </w:tcBorders>
          </w:tcPr>
          <w:p w:rsidR="00C50DD2" w:rsidP="00B5207A" w:rsidRDefault="00C50DD2" w14:paraId="184D15E4" wp14:textId="77777777">
            <w:pPr>
              <w:spacing w:after="0" w:line="259" w:lineRule="auto"/>
              <w:ind w:left="0" w:firstLine="0"/>
            </w:pPr>
            <w:r>
              <w:rPr>
                <w:rFonts w:ascii="Calibri" w:hAnsi="Calibri" w:eastAsia="Calibri" w:cs="Calibri"/>
              </w:rPr>
              <w:t xml:space="preserve"> </w:t>
            </w:r>
          </w:p>
          <w:p w:rsidR="00C50DD2" w:rsidP="00B5207A" w:rsidRDefault="00EC6959" w14:paraId="236AE9A4" wp14:textId="77777777">
            <w:pPr>
              <w:spacing w:after="0" w:line="259" w:lineRule="auto"/>
              <w:ind w:left="0" w:firstLine="0"/>
            </w:pPr>
            <w:r>
              <w:rPr>
                <w:sz w:val="20"/>
              </w:rPr>
              <w:t xml:space="preserve">Respectful relationships </w:t>
            </w:r>
            <w:r w:rsidRPr="00EC6959">
              <w:rPr>
                <w:sz w:val="20"/>
                <w:szCs w:val="20"/>
              </w:rPr>
              <w:t>Including friendships</w:t>
            </w:r>
          </w:p>
        </w:tc>
        <w:tc>
          <w:tcPr>
            <w:tcW w:w="7232" w:type="dxa"/>
            <w:tcBorders>
              <w:top w:val="single" w:color="auto" w:sz="4" w:space="0"/>
              <w:left w:val="single" w:color="C5C5C5" w:sz="8" w:space="0"/>
              <w:bottom w:val="nil"/>
              <w:right w:val="single" w:color="C5C5C5" w:sz="8" w:space="0"/>
            </w:tcBorders>
            <w:vAlign w:val="bottom"/>
          </w:tcPr>
          <w:p w:rsidRPr="00EC6959" w:rsidR="00EC6959" w:rsidP="00EC6959" w:rsidRDefault="00EC6959" w14:paraId="464FCBC1" wp14:textId="77777777">
            <w:pPr>
              <w:pStyle w:val="ListParagraph"/>
              <w:spacing w:after="0" w:line="240" w:lineRule="auto"/>
              <w:ind w:left="360" w:firstLine="0"/>
            </w:pPr>
          </w:p>
          <w:p w:rsidR="00C50DD2" w:rsidP="00EC6959" w:rsidRDefault="00C50DD2" w14:paraId="7766657F" wp14:textId="77777777">
            <w:pPr>
              <w:pStyle w:val="ListParagraph"/>
              <w:numPr>
                <w:ilvl w:val="0"/>
                <w:numId w:val="40"/>
              </w:numPr>
              <w:spacing w:after="0" w:line="240" w:lineRule="auto"/>
            </w:pPr>
            <w:r w:rsidRPr="00EC6959">
              <w:rPr>
                <w:sz w:val="20"/>
              </w:rPr>
              <w:t>The characteristics of positive and healthy friendships (in all contexts, including</w:t>
            </w:r>
            <w:r w:rsidRPr="00EC6959">
              <w:rPr>
                <w:rFonts w:ascii="Calibri" w:hAnsi="Calibri" w:eastAsia="Calibri" w:cs="Calibri"/>
              </w:rPr>
              <w:t xml:space="preserve"> </w:t>
            </w:r>
            <w:r w:rsidRPr="00EC6959" w:rsidR="00EC6959">
              <w:rPr>
                <w:sz w:val="20"/>
              </w:rPr>
              <w:t>online) including: trust, respect, honesty, kindness, generosity, boundaries, privacy,</w:t>
            </w:r>
            <w:r w:rsidRPr="00EC6959" w:rsidR="00EC6959">
              <w:rPr>
                <w:rFonts w:ascii="Calibri" w:hAnsi="Calibri" w:eastAsia="Calibri" w:cs="Calibri"/>
              </w:rPr>
              <w:t xml:space="preserve"> </w:t>
            </w:r>
            <w:r w:rsidRPr="00EC6959" w:rsidR="00EC6959">
              <w:rPr>
                <w:sz w:val="20"/>
              </w:rPr>
              <w:t>consent and the management of conflict, reconciliation and ending relationships. This includes different (non-sexual) types of relationship</w:t>
            </w:r>
            <w:r w:rsidRPr="00EC6959" w:rsidR="00EC6959">
              <w:rPr>
                <w:rFonts w:ascii="Calibri" w:hAnsi="Calibri" w:eastAsia="Calibri" w:cs="Calibri"/>
              </w:rPr>
              <w:t xml:space="preserve"> </w:t>
            </w:r>
          </w:p>
        </w:tc>
      </w:tr>
      <w:tr xmlns:wp14="http://schemas.microsoft.com/office/word/2010/wordml" w:rsidR="00C50DD2" w:rsidTr="00C50DD2" w14:paraId="6FC1F7F7" wp14:textId="77777777">
        <w:tblPrEx>
          <w:tblCellMar>
            <w:left w:w="103" w:type="dxa"/>
            <w:right w:w="18" w:type="dxa"/>
          </w:tblCellMar>
        </w:tblPrEx>
        <w:trPr>
          <w:trHeight w:val="4853"/>
        </w:trPr>
        <w:tc>
          <w:tcPr>
            <w:tcW w:w="3117" w:type="dxa"/>
            <w:tcBorders>
              <w:top w:val="nil"/>
              <w:left w:val="single" w:color="C5C5C5" w:sz="8" w:space="0"/>
              <w:bottom w:val="single" w:color="C5C5C5" w:sz="8" w:space="0"/>
              <w:right w:val="single" w:color="C5C5C5" w:sz="8" w:space="0"/>
            </w:tcBorders>
          </w:tcPr>
          <w:p w:rsidR="00C50DD2" w:rsidP="00B5207A" w:rsidRDefault="00C50DD2" w14:paraId="5C8C6B09" wp14:textId="77777777">
            <w:pPr>
              <w:spacing w:after="0" w:line="259" w:lineRule="auto"/>
              <w:ind w:left="0" w:firstLine="0"/>
            </w:pPr>
          </w:p>
        </w:tc>
        <w:tc>
          <w:tcPr>
            <w:tcW w:w="7232" w:type="dxa"/>
            <w:tcBorders>
              <w:top w:val="nil"/>
              <w:left w:val="single" w:color="C5C5C5" w:sz="8" w:space="0"/>
              <w:bottom w:val="single" w:color="C5C5C5" w:sz="8" w:space="0"/>
              <w:right w:val="single" w:color="C5C5C5" w:sz="8" w:space="0"/>
            </w:tcBorders>
          </w:tcPr>
          <w:p w:rsidR="00C50DD2" w:rsidP="00EC6959" w:rsidRDefault="00C50DD2" w14:paraId="18D5F605" wp14:textId="77777777">
            <w:pPr>
              <w:pStyle w:val="ListParagraph"/>
              <w:numPr>
                <w:ilvl w:val="0"/>
                <w:numId w:val="39"/>
              </w:numPr>
              <w:spacing w:after="0" w:line="240" w:lineRule="auto"/>
              <w:ind w:right="26"/>
            </w:pPr>
            <w:r w:rsidRPr="00EC6959">
              <w:rPr>
                <w:sz w:val="20"/>
              </w:rPr>
              <w:t>Practical steps they can take in a range of different contexts to improve or support respectful relationships</w:t>
            </w:r>
            <w:r w:rsidRPr="00EC6959">
              <w:rPr>
                <w:rFonts w:ascii="Calibri" w:hAnsi="Calibri" w:eastAsia="Calibri" w:cs="Calibri"/>
              </w:rPr>
              <w:t xml:space="preserve"> </w:t>
            </w:r>
          </w:p>
          <w:p w:rsidR="00C50DD2" w:rsidP="00EC6959" w:rsidRDefault="00C50DD2" w14:paraId="429FAB42" wp14:textId="77777777">
            <w:pPr>
              <w:pStyle w:val="ListParagraph"/>
              <w:numPr>
                <w:ilvl w:val="0"/>
                <w:numId w:val="39"/>
              </w:numPr>
              <w:spacing w:after="0" w:line="240" w:lineRule="auto"/>
              <w:ind w:right="26"/>
            </w:pPr>
            <w:r w:rsidRPr="00EC6959">
              <w:rPr>
                <w:sz w:val="20"/>
              </w:rPr>
              <w:t>How stereotypes, in particular stereotypes based on sex, gender, race, religion,</w:t>
            </w:r>
            <w:r w:rsidRPr="00EC6959">
              <w:rPr>
                <w:rFonts w:ascii="Calibri" w:hAnsi="Calibri" w:eastAsia="Calibri" w:cs="Calibri"/>
              </w:rPr>
              <w:t xml:space="preserve"> </w:t>
            </w:r>
            <w:r w:rsidRPr="00EC6959">
              <w:rPr>
                <w:sz w:val="20"/>
              </w:rPr>
              <w:t>sexual orientation or disability, can cause damage (e.g. how they might normalise non-</w:t>
            </w:r>
            <w:r w:rsidRPr="00EC6959">
              <w:rPr>
                <w:rFonts w:ascii="Calibri" w:hAnsi="Calibri" w:eastAsia="Calibri" w:cs="Calibri"/>
              </w:rPr>
              <w:t xml:space="preserve"> </w:t>
            </w:r>
            <w:r w:rsidRPr="00EC6959">
              <w:rPr>
                <w:sz w:val="20"/>
              </w:rPr>
              <w:t>consensual behaviour or encourage prejudice)</w:t>
            </w:r>
            <w:r w:rsidRPr="00EC6959">
              <w:rPr>
                <w:rFonts w:ascii="Calibri" w:hAnsi="Calibri" w:eastAsia="Calibri" w:cs="Calibri"/>
              </w:rPr>
              <w:t xml:space="preserve"> </w:t>
            </w:r>
          </w:p>
          <w:p w:rsidR="00C50DD2" w:rsidP="00EC6959" w:rsidRDefault="00C50DD2" w14:paraId="58B8DDE5" wp14:textId="77777777">
            <w:pPr>
              <w:pStyle w:val="ListParagraph"/>
              <w:numPr>
                <w:ilvl w:val="0"/>
                <w:numId w:val="39"/>
              </w:numPr>
              <w:spacing w:after="0" w:line="240" w:lineRule="auto"/>
              <w:ind w:right="26"/>
            </w:pPr>
            <w:r w:rsidRPr="00EC6959">
              <w:rPr>
                <w:sz w:val="20"/>
              </w:rPr>
              <w:t>That in school and in wider society they can expect to be treated with respect by others, and that in turn they should show due respect to others, including people in positions of authority and due tolerance of other people’s beliefs</w:t>
            </w:r>
            <w:r w:rsidRPr="00EC6959">
              <w:rPr>
                <w:rFonts w:ascii="Calibri" w:hAnsi="Calibri" w:eastAsia="Calibri" w:cs="Calibri"/>
              </w:rPr>
              <w:t xml:space="preserve"> </w:t>
            </w:r>
          </w:p>
          <w:p w:rsidR="00C50DD2" w:rsidP="00EC6959" w:rsidRDefault="00C50DD2" w14:paraId="04B55B99" wp14:textId="77777777">
            <w:pPr>
              <w:pStyle w:val="ListParagraph"/>
              <w:numPr>
                <w:ilvl w:val="0"/>
                <w:numId w:val="39"/>
              </w:numPr>
              <w:spacing w:after="0" w:line="240" w:lineRule="auto"/>
              <w:ind w:right="26"/>
            </w:pPr>
            <w:r w:rsidRPr="00EC6959">
              <w:rPr>
                <w:sz w:val="20"/>
              </w:rPr>
              <w:t>About different types of bullying (including cyberbullying), the impact of bullying, responsibilities of bystanders to report bullying and how and where to get help</w:t>
            </w:r>
            <w:r w:rsidRPr="00EC6959">
              <w:rPr>
                <w:rFonts w:ascii="Calibri" w:hAnsi="Calibri" w:eastAsia="Calibri" w:cs="Calibri"/>
              </w:rPr>
              <w:t xml:space="preserve"> </w:t>
            </w:r>
          </w:p>
          <w:p w:rsidR="00C50DD2" w:rsidP="00EC6959" w:rsidRDefault="00C50DD2" w14:paraId="5CFBA218" wp14:textId="77777777">
            <w:pPr>
              <w:pStyle w:val="ListParagraph"/>
              <w:numPr>
                <w:ilvl w:val="0"/>
                <w:numId w:val="39"/>
              </w:numPr>
              <w:spacing w:after="0" w:line="240" w:lineRule="auto"/>
              <w:ind w:right="26"/>
            </w:pPr>
            <w:r w:rsidRPr="00EC6959">
              <w:rPr>
                <w:sz w:val="20"/>
              </w:rPr>
              <w:t>That some types of behaviour within relationships are criminal, including violent behaviour and coercive control</w:t>
            </w:r>
            <w:r w:rsidRPr="00EC6959">
              <w:rPr>
                <w:rFonts w:ascii="Calibri" w:hAnsi="Calibri" w:eastAsia="Calibri" w:cs="Calibri"/>
              </w:rPr>
              <w:t xml:space="preserve"> </w:t>
            </w:r>
          </w:p>
          <w:p w:rsidRPr="00907376" w:rsidR="00907376" w:rsidP="00EC6959" w:rsidRDefault="00C50DD2" w14:paraId="2A5964B1" wp14:textId="77777777">
            <w:pPr>
              <w:pStyle w:val="ListParagraph"/>
              <w:numPr>
                <w:ilvl w:val="0"/>
                <w:numId w:val="39"/>
              </w:numPr>
              <w:spacing w:after="0" w:line="240" w:lineRule="auto"/>
              <w:ind w:right="26"/>
            </w:pPr>
            <w:r w:rsidRPr="00EC6959">
              <w:rPr>
                <w:sz w:val="20"/>
              </w:rPr>
              <w:t>What constitutes sexual harassment and sexual violence and why these are always unacceptable</w:t>
            </w:r>
          </w:p>
          <w:p w:rsidRPr="00C50DD2" w:rsidR="00C50DD2" w:rsidP="00EC6959" w:rsidRDefault="00C50DD2" w14:paraId="27429C1A" wp14:textId="77777777">
            <w:pPr>
              <w:pStyle w:val="ListParagraph"/>
              <w:numPr>
                <w:ilvl w:val="0"/>
                <w:numId w:val="39"/>
              </w:numPr>
              <w:spacing w:after="0" w:line="240" w:lineRule="auto"/>
              <w:ind w:right="26"/>
            </w:pPr>
            <w:r w:rsidRPr="00EC6959">
              <w:rPr>
                <w:sz w:val="20"/>
              </w:rPr>
              <w:t>The legal rights and responsibilities regarding equality (particularly with reference to the protected characteristics as defined in the Equality Act 2010) and that everyone is unique and equal</w:t>
            </w:r>
            <w:r w:rsidRPr="00EC6959">
              <w:rPr>
                <w:rFonts w:ascii="Calibri" w:hAnsi="Calibri" w:eastAsia="Calibri" w:cs="Calibri"/>
              </w:rPr>
              <w:t xml:space="preserve"> </w:t>
            </w:r>
          </w:p>
          <w:p w:rsidR="00C50DD2" w:rsidP="00EC6959" w:rsidRDefault="00C50DD2" w14:paraId="3382A365" wp14:textId="77777777">
            <w:pPr>
              <w:spacing w:after="0" w:line="240" w:lineRule="auto"/>
              <w:ind w:right="26"/>
              <w:rPr>
                <w:rFonts w:ascii="Calibri" w:hAnsi="Calibri" w:eastAsia="Calibri" w:cs="Calibri"/>
              </w:rPr>
            </w:pPr>
          </w:p>
          <w:p w:rsidR="00C50DD2" w:rsidP="00EC6959" w:rsidRDefault="00C50DD2" w14:paraId="5C71F136" wp14:textId="77777777">
            <w:pPr>
              <w:spacing w:after="0" w:line="240" w:lineRule="auto"/>
              <w:ind w:right="26"/>
              <w:rPr>
                <w:rFonts w:ascii="Calibri" w:hAnsi="Calibri" w:eastAsia="Calibri" w:cs="Calibri"/>
              </w:rPr>
            </w:pPr>
          </w:p>
          <w:p w:rsidR="00C50DD2" w:rsidP="00EC6959" w:rsidRDefault="00C50DD2" w14:paraId="62199465" wp14:textId="77777777">
            <w:pPr>
              <w:spacing w:after="0" w:line="240" w:lineRule="auto"/>
              <w:ind w:right="26"/>
              <w:rPr>
                <w:rFonts w:ascii="Calibri" w:hAnsi="Calibri" w:eastAsia="Calibri" w:cs="Calibri"/>
              </w:rPr>
            </w:pPr>
          </w:p>
          <w:p w:rsidR="00C50DD2" w:rsidP="00EC6959" w:rsidRDefault="00C50DD2" w14:paraId="0DA123B1" wp14:textId="77777777">
            <w:pPr>
              <w:spacing w:after="0" w:line="240" w:lineRule="auto"/>
              <w:ind w:right="26"/>
              <w:rPr>
                <w:rFonts w:ascii="Calibri" w:hAnsi="Calibri" w:eastAsia="Calibri" w:cs="Calibri"/>
              </w:rPr>
            </w:pPr>
          </w:p>
          <w:p w:rsidR="00C50DD2" w:rsidP="00EC6959" w:rsidRDefault="00C50DD2" w14:paraId="4C4CEA3D" wp14:textId="77777777">
            <w:pPr>
              <w:spacing w:after="0" w:line="240" w:lineRule="auto"/>
              <w:ind w:right="26"/>
              <w:rPr>
                <w:rFonts w:ascii="Calibri" w:hAnsi="Calibri" w:eastAsia="Calibri" w:cs="Calibri"/>
              </w:rPr>
            </w:pPr>
          </w:p>
          <w:p w:rsidR="00C50DD2" w:rsidP="00EC6959" w:rsidRDefault="00C50DD2" w14:paraId="50895670" wp14:textId="77777777">
            <w:pPr>
              <w:spacing w:after="0" w:line="240" w:lineRule="auto"/>
              <w:ind w:right="26"/>
              <w:rPr>
                <w:rFonts w:ascii="Calibri" w:hAnsi="Calibri" w:eastAsia="Calibri" w:cs="Calibri"/>
              </w:rPr>
            </w:pPr>
          </w:p>
          <w:p w:rsidR="00EC6959" w:rsidP="00907376" w:rsidRDefault="00EC6959" w14:paraId="38C1F859" wp14:textId="77777777">
            <w:pPr>
              <w:spacing w:after="0" w:line="240" w:lineRule="auto"/>
              <w:ind w:left="0" w:right="26" w:firstLine="0"/>
            </w:pPr>
          </w:p>
          <w:p w:rsidR="00EC6959" w:rsidP="00EC6959" w:rsidRDefault="00EC6959" w14:paraId="0C8FE7CE" wp14:textId="77777777">
            <w:pPr>
              <w:spacing w:after="0" w:line="240" w:lineRule="auto"/>
              <w:ind w:right="26"/>
            </w:pPr>
          </w:p>
        </w:tc>
      </w:tr>
      <w:tr xmlns:wp14="http://schemas.microsoft.com/office/word/2010/wordml" w:rsidR="00C50DD2" w:rsidTr="00C50DD2" w14:paraId="1893207F" wp14:textId="77777777">
        <w:tblPrEx>
          <w:tblCellMar>
            <w:left w:w="103" w:type="dxa"/>
            <w:right w:w="18" w:type="dxa"/>
          </w:tblCellMar>
        </w:tblPrEx>
        <w:trPr>
          <w:trHeight w:val="344"/>
        </w:trPr>
        <w:tc>
          <w:tcPr>
            <w:tcW w:w="3117" w:type="dxa"/>
            <w:tcBorders>
              <w:top w:val="single" w:color="C5C5C5" w:sz="8" w:space="0"/>
              <w:left w:val="single" w:color="C5C5C5" w:sz="8" w:space="0"/>
              <w:bottom w:val="nil"/>
              <w:right w:val="single" w:color="C5C5C5" w:sz="8" w:space="0"/>
            </w:tcBorders>
            <w:shd w:val="clear" w:color="auto" w:fill="002060"/>
            <w:vAlign w:val="bottom"/>
          </w:tcPr>
          <w:p w:rsidRPr="00C50DD2" w:rsidR="00C50DD2" w:rsidP="00B5207A" w:rsidRDefault="00C50DD2" w14:paraId="49D5B984" wp14:textId="77777777">
            <w:pPr>
              <w:spacing w:after="0" w:line="259" w:lineRule="auto"/>
              <w:ind w:left="0" w:firstLine="0"/>
              <w:rPr>
                <w:color w:val="FFFFFF" w:themeColor="background1"/>
                <w:szCs w:val="24"/>
              </w:rPr>
            </w:pPr>
            <w:r w:rsidRPr="00C50DD2">
              <w:rPr>
                <w:color w:val="FFFFFF" w:themeColor="background1"/>
                <w:szCs w:val="24"/>
              </w:rPr>
              <w:lastRenderedPageBreak/>
              <w:t>TOPIC</w:t>
            </w:r>
          </w:p>
        </w:tc>
        <w:tc>
          <w:tcPr>
            <w:tcW w:w="7232" w:type="dxa"/>
            <w:tcBorders>
              <w:top w:val="single" w:color="C5C5C5" w:sz="8" w:space="0"/>
              <w:left w:val="single" w:color="C5C5C5" w:sz="8" w:space="0"/>
              <w:bottom w:val="nil"/>
              <w:right w:val="single" w:color="C5C5C5" w:sz="8" w:space="0"/>
            </w:tcBorders>
            <w:shd w:val="clear" w:color="auto" w:fill="002060"/>
            <w:vAlign w:val="bottom"/>
          </w:tcPr>
          <w:p w:rsidRPr="00C50DD2" w:rsidR="00C50DD2" w:rsidP="00B5207A" w:rsidRDefault="00C50DD2" w14:paraId="679C96D0" wp14:textId="77777777">
            <w:pPr>
              <w:spacing w:after="0" w:line="259" w:lineRule="auto"/>
              <w:ind w:left="3" w:firstLine="0"/>
              <w:rPr>
                <w:color w:val="FFFFFF" w:themeColor="background1"/>
                <w:szCs w:val="24"/>
              </w:rPr>
            </w:pPr>
            <w:r w:rsidRPr="00C50DD2">
              <w:rPr>
                <w:color w:val="FFFFFF" w:themeColor="background1"/>
                <w:szCs w:val="24"/>
              </w:rPr>
              <w:t>PUPILS SHOULD KNOW</w:t>
            </w:r>
          </w:p>
        </w:tc>
      </w:tr>
      <w:tr xmlns:wp14="http://schemas.microsoft.com/office/word/2010/wordml" w:rsidR="00C50DD2" w:rsidTr="00C50DD2" w14:paraId="631B831B" wp14:textId="77777777">
        <w:tblPrEx>
          <w:tblCellMar>
            <w:left w:w="103" w:type="dxa"/>
            <w:right w:w="18" w:type="dxa"/>
          </w:tblCellMar>
        </w:tblPrEx>
        <w:trPr>
          <w:trHeight w:val="344"/>
        </w:trPr>
        <w:tc>
          <w:tcPr>
            <w:tcW w:w="3117" w:type="dxa"/>
            <w:tcBorders>
              <w:top w:val="single" w:color="C5C5C5" w:sz="8" w:space="0"/>
              <w:left w:val="single" w:color="C5C5C5" w:sz="8" w:space="0"/>
              <w:bottom w:val="nil"/>
              <w:right w:val="single" w:color="C5C5C5" w:sz="8" w:space="0"/>
            </w:tcBorders>
            <w:vAlign w:val="bottom"/>
          </w:tcPr>
          <w:p w:rsidRPr="00EC6959" w:rsidR="00EC6959" w:rsidP="00B5207A" w:rsidRDefault="00EC6959" w14:paraId="41004F19" wp14:textId="77777777">
            <w:pPr>
              <w:spacing w:after="0" w:line="259" w:lineRule="auto"/>
              <w:ind w:left="0" w:firstLine="0"/>
              <w:rPr>
                <w:sz w:val="2"/>
                <w:szCs w:val="2"/>
              </w:rPr>
            </w:pPr>
          </w:p>
          <w:p w:rsidR="00C50DD2" w:rsidP="00B5207A" w:rsidRDefault="00C50DD2" w14:paraId="50264D0D" wp14:textId="77777777">
            <w:pPr>
              <w:spacing w:after="0" w:line="259" w:lineRule="auto"/>
              <w:ind w:left="0" w:firstLine="0"/>
            </w:pPr>
            <w:r>
              <w:rPr>
                <w:sz w:val="20"/>
              </w:rPr>
              <w:t xml:space="preserve">Online and </w:t>
            </w:r>
            <w:r w:rsidR="00EC6959">
              <w:rPr>
                <w:sz w:val="20"/>
              </w:rPr>
              <w:t>Media</w:t>
            </w:r>
          </w:p>
        </w:tc>
        <w:tc>
          <w:tcPr>
            <w:tcW w:w="7232" w:type="dxa"/>
            <w:tcBorders>
              <w:top w:val="single" w:color="C5C5C5" w:sz="8" w:space="0"/>
              <w:left w:val="single" w:color="C5C5C5" w:sz="8" w:space="0"/>
              <w:bottom w:val="nil"/>
              <w:right w:val="single" w:color="C5C5C5" w:sz="8" w:space="0"/>
            </w:tcBorders>
            <w:vAlign w:val="bottom"/>
          </w:tcPr>
          <w:p w:rsidR="00C50DD2" w:rsidP="00EC6959" w:rsidRDefault="00EC6959" w14:paraId="57985F9D" wp14:textId="77777777">
            <w:pPr>
              <w:pStyle w:val="ListParagraph"/>
              <w:numPr>
                <w:ilvl w:val="0"/>
                <w:numId w:val="43"/>
              </w:numPr>
              <w:spacing w:after="0" w:line="240" w:lineRule="auto"/>
              <w:ind w:left="357" w:hanging="357"/>
            </w:pPr>
            <w:r>
              <w:rPr>
                <w:sz w:val="20"/>
              </w:rPr>
              <w:t>T</w:t>
            </w:r>
            <w:r w:rsidRPr="00EC6959" w:rsidR="00C50DD2">
              <w:rPr>
                <w:sz w:val="20"/>
              </w:rPr>
              <w:t>heir rights, responsibilities and opportunities online, including that the same</w:t>
            </w:r>
            <w:r w:rsidRPr="00EC6959" w:rsidR="00C50DD2">
              <w:rPr>
                <w:rFonts w:ascii="Calibri" w:hAnsi="Calibri" w:eastAsia="Calibri" w:cs="Calibri"/>
              </w:rPr>
              <w:t xml:space="preserve"> </w:t>
            </w:r>
          </w:p>
        </w:tc>
      </w:tr>
      <w:tr xmlns:wp14="http://schemas.microsoft.com/office/word/2010/wordml" w:rsidR="00C50DD2" w:rsidTr="00C50DD2" w14:paraId="3F236CF2" wp14:textId="77777777">
        <w:tblPrEx>
          <w:tblCellMar>
            <w:left w:w="103" w:type="dxa"/>
            <w:right w:w="18" w:type="dxa"/>
          </w:tblCellMar>
        </w:tblPrEx>
        <w:trPr>
          <w:trHeight w:val="3932"/>
        </w:trPr>
        <w:tc>
          <w:tcPr>
            <w:tcW w:w="3117" w:type="dxa"/>
            <w:tcBorders>
              <w:top w:val="nil"/>
              <w:left w:val="single" w:color="C5C5C5" w:sz="8" w:space="0"/>
              <w:bottom w:val="single" w:color="C5C5C5" w:sz="8" w:space="0"/>
              <w:right w:val="single" w:color="C5C5C5" w:sz="8" w:space="0"/>
            </w:tcBorders>
          </w:tcPr>
          <w:p w:rsidR="00C50DD2" w:rsidP="00B5207A" w:rsidRDefault="00C50DD2" w14:paraId="67C0C651" wp14:textId="77777777">
            <w:pPr>
              <w:spacing w:after="3495" w:line="259" w:lineRule="auto"/>
              <w:ind w:left="0" w:firstLine="0"/>
            </w:pPr>
          </w:p>
          <w:p w:rsidR="00C50DD2" w:rsidP="00B5207A" w:rsidRDefault="00C50DD2" w14:paraId="63A420E6" wp14:textId="77777777">
            <w:pPr>
              <w:spacing w:after="0" w:line="259" w:lineRule="auto"/>
              <w:ind w:left="0" w:firstLine="0"/>
            </w:pPr>
            <w:r>
              <w:rPr>
                <w:rFonts w:ascii="Calibri" w:hAnsi="Calibri" w:eastAsia="Calibri" w:cs="Calibri"/>
              </w:rPr>
              <w:t xml:space="preserve"> </w:t>
            </w:r>
          </w:p>
        </w:tc>
        <w:tc>
          <w:tcPr>
            <w:tcW w:w="7232" w:type="dxa"/>
            <w:tcBorders>
              <w:top w:val="nil"/>
              <w:left w:val="single" w:color="C5C5C5" w:sz="8" w:space="0"/>
              <w:bottom w:val="single" w:color="C5C5C5" w:sz="8" w:space="0"/>
              <w:right w:val="single" w:color="C5C5C5" w:sz="8" w:space="0"/>
            </w:tcBorders>
          </w:tcPr>
          <w:p w:rsidR="00C50DD2" w:rsidP="00EC6959" w:rsidRDefault="00C50DD2" w14:paraId="3949D780" wp14:textId="77777777">
            <w:pPr>
              <w:pStyle w:val="ListParagraph"/>
              <w:spacing w:after="0" w:line="240" w:lineRule="auto"/>
              <w:ind w:left="357" w:firstLine="0"/>
            </w:pPr>
            <w:r w:rsidRPr="00EC6959">
              <w:rPr>
                <w:sz w:val="20"/>
              </w:rPr>
              <w:t>expectations of behaviour apply in all contexts, including online</w:t>
            </w:r>
            <w:r w:rsidRPr="00EC6959">
              <w:rPr>
                <w:rFonts w:ascii="Calibri" w:hAnsi="Calibri" w:eastAsia="Calibri" w:cs="Calibri"/>
              </w:rPr>
              <w:t xml:space="preserve"> </w:t>
            </w:r>
          </w:p>
          <w:p w:rsidR="00C50DD2" w:rsidP="00EC6959" w:rsidRDefault="00C50DD2" w14:paraId="20412D91" wp14:textId="77777777">
            <w:pPr>
              <w:pStyle w:val="ListParagraph"/>
              <w:numPr>
                <w:ilvl w:val="0"/>
                <w:numId w:val="43"/>
              </w:numPr>
              <w:spacing w:after="0" w:line="240" w:lineRule="auto"/>
              <w:ind w:left="357" w:hanging="357"/>
              <w:jc w:val="left"/>
            </w:pPr>
            <w:r w:rsidRPr="00EC6959">
              <w:rPr>
                <w:sz w:val="20"/>
              </w:rPr>
              <w:t>About online risks, including that any material someone provides to another has the potential to be shared online and the difficulty of removing potentially compromising material placed online</w:t>
            </w:r>
            <w:r w:rsidRPr="00EC6959">
              <w:rPr>
                <w:rFonts w:ascii="Calibri" w:hAnsi="Calibri" w:eastAsia="Calibri" w:cs="Calibri"/>
              </w:rPr>
              <w:t xml:space="preserve"> </w:t>
            </w:r>
          </w:p>
          <w:p w:rsidR="00C50DD2" w:rsidP="00EC6959" w:rsidRDefault="00C50DD2" w14:paraId="1E11AF9E" wp14:textId="77777777">
            <w:pPr>
              <w:pStyle w:val="ListParagraph"/>
              <w:numPr>
                <w:ilvl w:val="0"/>
                <w:numId w:val="43"/>
              </w:numPr>
              <w:spacing w:after="0" w:line="240" w:lineRule="auto"/>
              <w:ind w:left="357" w:hanging="357"/>
              <w:jc w:val="left"/>
            </w:pPr>
            <w:r w:rsidRPr="00EC6959">
              <w:rPr>
                <w:sz w:val="20"/>
              </w:rPr>
              <w:t>Not to provide material to others that they would not want shared further and not to share personal material which is sent to them</w:t>
            </w:r>
            <w:r w:rsidRPr="00EC6959">
              <w:rPr>
                <w:rFonts w:ascii="Calibri" w:hAnsi="Calibri" w:eastAsia="Calibri" w:cs="Calibri"/>
              </w:rPr>
              <w:t xml:space="preserve"> </w:t>
            </w:r>
          </w:p>
          <w:p w:rsidR="00C50DD2" w:rsidP="00EC6959" w:rsidRDefault="00C50DD2" w14:paraId="14D77785" wp14:textId="77777777">
            <w:pPr>
              <w:pStyle w:val="ListParagraph"/>
              <w:numPr>
                <w:ilvl w:val="0"/>
                <w:numId w:val="43"/>
              </w:numPr>
              <w:spacing w:after="0" w:line="240" w:lineRule="auto"/>
              <w:ind w:left="357" w:hanging="357"/>
              <w:jc w:val="left"/>
            </w:pPr>
            <w:r w:rsidRPr="00EC6959">
              <w:rPr>
                <w:sz w:val="20"/>
              </w:rPr>
              <w:t>What to do and where to get support to report material or manage issues online</w:t>
            </w:r>
            <w:r w:rsidRPr="00EC6959">
              <w:rPr>
                <w:rFonts w:ascii="Calibri" w:hAnsi="Calibri" w:eastAsia="Calibri" w:cs="Calibri"/>
              </w:rPr>
              <w:t xml:space="preserve"> </w:t>
            </w:r>
          </w:p>
          <w:p w:rsidR="00C50DD2" w:rsidP="00EC6959" w:rsidRDefault="00C50DD2" w14:paraId="766B2548" wp14:textId="77777777">
            <w:pPr>
              <w:pStyle w:val="ListParagraph"/>
              <w:numPr>
                <w:ilvl w:val="0"/>
                <w:numId w:val="43"/>
              </w:numPr>
              <w:spacing w:after="0" w:line="240" w:lineRule="auto"/>
              <w:ind w:left="357" w:hanging="357"/>
              <w:jc w:val="left"/>
            </w:pPr>
            <w:r w:rsidRPr="00EC6959">
              <w:rPr>
                <w:sz w:val="20"/>
              </w:rPr>
              <w:t>The impact of viewing harmful content</w:t>
            </w:r>
            <w:r w:rsidRPr="00EC6959">
              <w:rPr>
                <w:rFonts w:ascii="Calibri" w:hAnsi="Calibri" w:eastAsia="Calibri" w:cs="Calibri"/>
              </w:rPr>
              <w:t xml:space="preserve"> </w:t>
            </w:r>
          </w:p>
          <w:p w:rsidR="00C50DD2" w:rsidP="00EC6959" w:rsidRDefault="00C50DD2" w14:paraId="37866177" wp14:textId="77777777">
            <w:pPr>
              <w:pStyle w:val="ListParagraph"/>
              <w:numPr>
                <w:ilvl w:val="0"/>
                <w:numId w:val="43"/>
              </w:numPr>
              <w:spacing w:after="0" w:line="240" w:lineRule="auto"/>
              <w:ind w:left="357" w:hanging="357"/>
              <w:jc w:val="left"/>
            </w:pPr>
            <w:r w:rsidRPr="00EC6959">
              <w:rPr>
                <w:sz w:val="20"/>
              </w:rPr>
              <w:t>That specifically sexually explicit material e.g. pornography presents a distorted</w:t>
            </w:r>
            <w:r w:rsidRPr="00EC6959">
              <w:rPr>
                <w:rFonts w:ascii="Calibri" w:hAnsi="Calibri" w:eastAsia="Calibri" w:cs="Calibri"/>
              </w:rPr>
              <w:t xml:space="preserve"> </w:t>
            </w:r>
            <w:r w:rsidRPr="00EC6959">
              <w:rPr>
                <w:sz w:val="20"/>
              </w:rPr>
              <w:t>picture of sexual behaviours, can damage the way people see themselves in relation to others and negatively affect how they behave towards sexual partners</w:t>
            </w:r>
            <w:r w:rsidRPr="00EC6959">
              <w:rPr>
                <w:rFonts w:ascii="Calibri" w:hAnsi="Calibri" w:eastAsia="Calibri" w:cs="Calibri"/>
              </w:rPr>
              <w:t xml:space="preserve"> </w:t>
            </w:r>
          </w:p>
          <w:p w:rsidRPr="00EC6959" w:rsidR="00EC6959" w:rsidP="00EC6959" w:rsidRDefault="00C50DD2" w14:paraId="3ABEC8D2" wp14:textId="77777777">
            <w:pPr>
              <w:pStyle w:val="ListParagraph"/>
              <w:numPr>
                <w:ilvl w:val="0"/>
                <w:numId w:val="43"/>
              </w:numPr>
              <w:spacing w:after="0" w:line="240" w:lineRule="auto"/>
              <w:ind w:left="357" w:hanging="357"/>
              <w:jc w:val="left"/>
            </w:pPr>
            <w:r w:rsidRPr="00EC6959">
              <w:rPr>
                <w:sz w:val="20"/>
              </w:rPr>
              <w:t>That sharing and viewing indecent images of children (including those created by children) is a criminal offence which carries severe penalties including jail</w:t>
            </w:r>
          </w:p>
          <w:p w:rsidRPr="00EC6959" w:rsidR="00C50DD2" w:rsidP="00EC6959" w:rsidRDefault="00C50DD2" w14:paraId="7DE61EA2" wp14:textId="77777777">
            <w:pPr>
              <w:pStyle w:val="ListParagraph"/>
              <w:numPr>
                <w:ilvl w:val="0"/>
                <w:numId w:val="43"/>
              </w:numPr>
              <w:spacing w:after="0" w:line="240" w:lineRule="auto"/>
              <w:ind w:left="357" w:hanging="357"/>
              <w:jc w:val="left"/>
            </w:pPr>
            <w:r w:rsidRPr="00EC6959">
              <w:rPr>
                <w:sz w:val="20"/>
              </w:rPr>
              <w:t>How information and data is generated, collected, shared and used online</w:t>
            </w:r>
            <w:r w:rsidRPr="00EC6959">
              <w:rPr>
                <w:rFonts w:ascii="Calibri" w:hAnsi="Calibri" w:eastAsia="Calibri" w:cs="Calibri"/>
              </w:rPr>
              <w:t xml:space="preserve"> </w:t>
            </w:r>
          </w:p>
          <w:p w:rsidRPr="00EC6959" w:rsidR="00EC6959" w:rsidP="00EC6959" w:rsidRDefault="00EC6959" w14:paraId="308D56CC" wp14:textId="77777777">
            <w:pPr>
              <w:pStyle w:val="ListParagraph"/>
              <w:spacing w:after="0" w:line="240" w:lineRule="auto"/>
              <w:ind w:left="357" w:firstLine="0"/>
              <w:jc w:val="left"/>
              <w:rPr>
                <w:sz w:val="4"/>
                <w:szCs w:val="4"/>
              </w:rPr>
            </w:pPr>
          </w:p>
        </w:tc>
      </w:tr>
      <w:tr xmlns:wp14="http://schemas.microsoft.com/office/word/2010/wordml" w:rsidR="00C50DD2" w:rsidTr="00C50DD2" w14:paraId="62CA154F" wp14:textId="77777777">
        <w:tblPrEx>
          <w:tblCellMar>
            <w:left w:w="103" w:type="dxa"/>
            <w:right w:w="18" w:type="dxa"/>
          </w:tblCellMar>
        </w:tblPrEx>
        <w:trPr>
          <w:trHeight w:val="1761"/>
        </w:trPr>
        <w:tc>
          <w:tcPr>
            <w:tcW w:w="3117" w:type="dxa"/>
            <w:tcBorders>
              <w:top w:val="single" w:color="C5C5C5" w:sz="8" w:space="0"/>
              <w:left w:val="single" w:color="C5C5C5" w:sz="8" w:space="0"/>
              <w:bottom w:val="single" w:color="C5C5C5" w:sz="8" w:space="0"/>
              <w:right w:val="single" w:color="C5C5C5" w:sz="8" w:space="0"/>
            </w:tcBorders>
          </w:tcPr>
          <w:p w:rsidRPr="00EC6959" w:rsidR="00EC6959" w:rsidP="00B5207A" w:rsidRDefault="00EC6959" w14:paraId="797E50C6" wp14:textId="77777777">
            <w:pPr>
              <w:spacing w:after="0" w:line="259" w:lineRule="auto"/>
              <w:ind w:left="0" w:firstLine="0"/>
              <w:rPr>
                <w:sz w:val="4"/>
                <w:szCs w:val="4"/>
              </w:rPr>
            </w:pPr>
          </w:p>
          <w:p w:rsidR="00C50DD2" w:rsidP="00B5207A" w:rsidRDefault="00C50DD2" w14:paraId="13531F52" wp14:textId="77777777">
            <w:pPr>
              <w:spacing w:after="0" w:line="259" w:lineRule="auto"/>
              <w:ind w:left="0" w:firstLine="0"/>
            </w:pPr>
            <w:r>
              <w:rPr>
                <w:sz w:val="20"/>
              </w:rPr>
              <w:t xml:space="preserve">Being safe  </w:t>
            </w:r>
          </w:p>
        </w:tc>
        <w:tc>
          <w:tcPr>
            <w:tcW w:w="7232" w:type="dxa"/>
            <w:tcBorders>
              <w:top w:val="single" w:color="C5C5C5" w:sz="8" w:space="0"/>
              <w:left w:val="single" w:color="C5C5C5" w:sz="8" w:space="0"/>
              <w:bottom w:val="single" w:color="C5C5C5" w:sz="8" w:space="0"/>
              <w:right w:val="single" w:color="C5C5C5" w:sz="8" w:space="0"/>
            </w:tcBorders>
            <w:vAlign w:val="center"/>
          </w:tcPr>
          <w:p w:rsidRPr="00EC6959" w:rsidR="00EC6959" w:rsidP="00EC6959" w:rsidRDefault="00EC6959" w14:paraId="7B04FA47" wp14:textId="77777777">
            <w:pPr>
              <w:pStyle w:val="ListParagraph"/>
              <w:spacing w:after="68" w:line="244" w:lineRule="auto"/>
              <w:ind w:left="360" w:right="84" w:firstLine="0"/>
              <w:rPr>
                <w:sz w:val="2"/>
                <w:szCs w:val="2"/>
              </w:rPr>
            </w:pPr>
          </w:p>
          <w:p w:rsidR="00C50DD2" w:rsidP="00EC6959" w:rsidRDefault="00C50DD2" w14:paraId="2719CB05" wp14:textId="77777777">
            <w:pPr>
              <w:pStyle w:val="ListParagraph"/>
              <w:numPr>
                <w:ilvl w:val="0"/>
                <w:numId w:val="44"/>
              </w:numPr>
              <w:spacing w:after="68" w:line="244" w:lineRule="auto"/>
              <w:ind w:right="84"/>
            </w:pPr>
            <w:r w:rsidRPr="00EC6959">
              <w:rPr>
                <w:sz w:val="20"/>
              </w:rPr>
              <w:t>The concepts of, and laws relating to, sexual consent, sexual exploitation, abuse,</w:t>
            </w:r>
            <w:r w:rsidRPr="00EC6959">
              <w:rPr>
                <w:rFonts w:ascii="Calibri" w:hAnsi="Calibri" w:eastAsia="Calibri" w:cs="Calibri"/>
              </w:rPr>
              <w:t xml:space="preserve"> </w:t>
            </w:r>
            <w:r w:rsidRPr="00EC6959">
              <w:rPr>
                <w:sz w:val="20"/>
              </w:rPr>
              <w:t>grooming, coercion, harassment, rape, domestic abuse, forced marriage, honour-based violence and FGM, and how these can affect current and future relationships</w:t>
            </w:r>
            <w:r w:rsidRPr="00EC6959">
              <w:rPr>
                <w:rFonts w:ascii="Calibri" w:hAnsi="Calibri" w:eastAsia="Calibri" w:cs="Calibri"/>
              </w:rPr>
              <w:t xml:space="preserve"> </w:t>
            </w:r>
          </w:p>
          <w:p w:rsidRPr="00EC6959" w:rsidR="00C50DD2" w:rsidP="00EC6959" w:rsidRDefault="00C50DD2" w14:paraId="304B7E80" wp14:textId="77777777">
            <w:pPr>
              <w:pStyle w:val="ListParagraph"/>
              <w:numPr>
                <w:ilvl w:val="0"/>
                <w:numId w:val="44"/>
              </w:numPr>
              <w:spacing w:after="0" w:line="259" w:lineRule="auto"/>
              <w:ind w:right="84"/>
            </w:pPr>
            <w:r w:rsidRPr="00EC6959">
              <w:rPr>
                <w:sz w:val="20"/>
              </w:rPr>
              <w:t>How people can actively communicate and recognise consent from others,</w:t>
            </w:r>
            <w:r w:rsidRPr="00EC6959">
              <w:rPr>
                <w:rFonts w:ascii="Calibri" w:hAnsi="Calibri" w:eastAsia="Calibri" w:cs="Calibri"/>
              </w:rPr>
              <w:t xml:space="preserve"> </w:t>
            </w:r>
            <w:r w:rsidRPr="00EC6959">
              <w:rPr>
                <w:sz w:val="20"/>
              </w:rPr>
              <w:t>including sexual consent, and how and when consent can be withdrawn (in all contexts, including online)</w:t>
            </w:r>
            <w:r w:rsidRPr="00EC6959">
              <w:rPr>
                <w:rFonts w:ascii="Calibri" w:hAnsi="Calibri" w:eastAsia="Calibri" w:cs="Calibri"/>
              </w:rPr>
              <w:t xml:space="preserve"> </w:t>
            </w:r>
          </w:p>
          <w:p w:rsidRPr="00EC6959" w:rsidR="00EC6959" w:rsidP="00EC6959" w:rsidRDefault="00EC6959" w14:paraId="568C698B" wp14:textId="77777777">
            <w:pPr>
              <w:pStyle w:val="ListParagraph"/>
              <w:spacing w:after="0" w:line="259" w:lineRule="auto"/>
              <w:ind w:left="360" w:right="84" w:firstLine="0"/>
              <w:rPr>
                <w:sz w:val="2"/>
                <w:szCs w:val="2"/>
              </w:rPr>
            </w:pPr>
          </w:p>
        </w:tc>
      </w:tr>
      <w:tr xmlns:wp14="http://schemas.microsoft.com/office/word/2010/wordml" w:rsidR="00C50DD2" w:rsidTr="00C50DD2" w14:paraId="6BDD82F6" wp14:textId="77777777">
        <w:tblPrEx>
          <w:tblCellMar>
            <w:left w:w="103" w:type="dxa"/>
            <w:right w:w="18" w:type="dxa"/>
          </w:tblCellMar>
        </w:tblPrEx>
        <w:trPr>
          <w:trHeight w:val="1761"/>
        </w:trPr>
        <w:tc>
          <w:tcPr>
            <w:tcW w:w="3117" w:type="dxa"/>
            <w:tcBorders>
              <w:top w:val="single" w:color="C5C5C5" w:sz="8" w:space="0"/>
              <w:left w:val="single" w:color="C5C5C5" w:sz="8" w:space="0"/>
              <w:bottom w:val="single" w:color="C5C5C5" w:sz="8" w:space="0"/>
              <w:right w:val="single" w:color="C5C5C5" w:sz="8" w:space="0"/>
            </w:tcBorders>
          </w:tcPr>
          <w:p w:rsidRPr="00EC6959" w:rsidR="00C50DD2" w:rsidP="00C50DD2" w:rsidRDefault="00C50DD2" w14:paraId="1A939487" wp14:textId="77777777">
            <w:pPr>
              <w:spacing w:after="0" w:line="259" w:lineRule="auto"/>
              <w:ind w:left="0" w:firstLine="0"/>
              <w:rPr>
                <w:sz w:val="2"/>
                <w:szCs w:val="2"/>
              </w:rPr>
            </w:pPr>
          </w:p>
          <w:p w:rsidR="00C50DD2" w:rsidP="00C50DD2" w:rsidRDefault="00C50DD2" w14:paraId="0E83BA09" wp14:textId="77777777">
            <w:pPr>
              <w:spacing w:after="0" w:line="259" w:lineRule="auto"/>
              <w:ind w:left="0" w:right="320" w:firstLine="0"/>
            </w:pPr>
            <w:r>
              <w:rPr>
                <w:sz w:val="20"/>
              </w:rPr>
              <w:t>Intimate and sexual</w:t>
            </w:r>
            <w:r>
              <w:rPr>
                <w:rFonts w:ascii="Calibri" w:hAnsi="Calibri" w:eastAsia="Calibri" w:cs="Calibri"/>
              </w:rPr>
              <w:t xml:space="preserve"> </w:t>
            </w:r>
            <w:r>
              <w:rPr>
                <w:sz w:val="20"/>
              </w:rPr>
              <w:t>relationships, including</w:t>
            </w:r>
            <w:r>
              <w:rPr>
                <w:rFonts w:ascii="Calibri" w:hAnsi="Calibri" w:eastAsia="Calibri" w:cs="Calibri"/>
              </w:rPr>
              <w:t xml:space="preserve"> </w:t>
            </w:r>
            <w:r>
              <w:rPr>
                <w:sz w:val="20"/>
              </w:rPr>
              <w:t>sexual health</w:t>
            </w:r>
            <w:r>
              <w:rPr>
                <w:rFonts w:ascii="Calibri" w:hAnsi="Calibri" w:eastAsia="Calibri" w:cs="Calibri"/>
              </w:rPr>
              <w:t xml:space="preserve"> </w:t>
            </w:r>
          </w:p>
        </w:tc>
        <w:tc>
          <w:tcPr>
            <w:tcW w:w="7232" w:type="dxa"/>
            <w:tcBorders>
              <w:top w:val="single" w:color="C5C5C5" w:sz="8" w:space="0"/>
              <w:left w:val="single" w:color="C5C5C5" w:sz="8" w:space="0"/>
              <w:bottom w:val="single" w:color="C5C5C5" w:sz="8" w:space="0"/>
              <w:right w:val="single" w:color="C5C5C5" w:sz="8" w:space="0"/>
            </w:tcBorders>
          </w:tcPr>
          <w:p w:rsidRPr="00EC6959" w:rsidR="00C50DD2" w:rsidP="00EC6959" w:rsidRDefault="00C50DD2" w14:paraId="6AA258D8" wp14:textId="77777777">
            <w:pPr>
              <w:pStyle w:val="ListParagraph"/>
              <w:spacing w:after="0" w:line="259" w:lineRule="auto"/>
              <w:ind w:left="360" w:firstLine="0"/>
              <w:rPr>
                <w:sz w:val="4"/>
                <w:szCs w:val="4"/>
              </w:rPr>
            </w:pPr>
          </w:p>
          <w:p w:rsidR="00C50DD2" w:rsidP="00EC6959" w:rsidRDefault="00C50DD2" w14:paraId="3959B6A1" wp14:textId="77777777">
            <w:pPr>
              <w:pStyle w:val="ListParagraph"/>
              <w:numPr>
                <w:ilvl w:val="0"/>
                <w:numId w:val="44"/>
              </w:numPr>
              <w:spacing w:after="0" w:line="240" w:lineRule="auto"/>
              <w:ind w:left="357" w:hanging="357"/>
              <w:jc w:val="left"/>
            </w:pPr>
            <w:r w:rsidRPr="00EC6959">
              <w:rPr>
                <w:sz w:val="20"/>
              </w:rPr>
              <w:t>How to recognise the characteristics and positive aspects of healthy one-to-one intimate relationships, which include mutual respect, consent, loyalty, trust, shared interests and outlook, sex and friendship</w:t>
            </w:r>
            <w:r w:rsidRPr="00EC6959">
              <w:rPr>
                <w:rFonts w:ascii="Calibri" w:hAnsi="Calibri" w:eastAsia="Calibri" w:cs="Calibri"/>
              </w:rPr>
              <w:t xml:space="preserve"> </w:t>
            </w:r>
          </w:p>
          <w:p w:rsidR="00C50DD2" w:rsidP="00EC6959" w:rsidRDefault="00C50DD2" w14:paraId="13E1CFAF" wp14:textId="77777777">
            <w:pPr>
              <w:pStyle w:val="ListParagraph"/>
              <w:numPr>
                <w:ilvl w:val="0"/>
                <w:numId w:val="44"/>
              </w:numPr>
              <w:spacing w:after="0" w:line="240" w:lineRule="auto"/>
              <w:ind w:left="357" w:hanging="357"/>
              <w:jc w:val="left"/>
            </w:pPr>
            <w:r w:rsidRPr="00EC6959">
              <w:rPr>
                <w:sz w:val="20"/>
              </w:rPr>
              <w:t>That all aspects of health can be affected by choices they make in sex and relationships, positively or negatively, e.g. physical, emotional, mental, sexual and reproductive health and wellbeing</w:t>
            </w:r>
            <w:r w:rsidRPr="00EC6959">
              <w:rPr>
                <w:rFonts w:ascii="Calibri" w:hAnsi="Calibri" w:eastAsia="Calibri" w:cs="Calibri"/>
              </w:rPr>
              <w:t xml:space="preserve"> </w:t>
            </w:r>
          </w:p>
          <w:p w:rsidR="00C50DD2" w:rsidP="00EC6959" w:rsidRDefault="00C50DD2" w14:paraId="4BEC1948" wp14:textId="77777777">
            <w:pPr>
              <w:pStyle w:val="ListParagraph"/>
              <w:numPr>
                <w:ilvl w:val="0"/>
                <w:numId w:val="44"/>
              </w:numPr>
              <w:spacing w:after="0" w:line="240" w:lineRule="auto"/>
              <w:ind w:left="357" w:hanging="357"/>
              <w:jc w:val="left"/>
            </w:pPr>
            <w:r w:rsidRPr="00EC6959">
              <w:rPr>
                <w:sz w:val="20"/>
              </w:rPr>
              <w:t>The facts about reproductive health, including fertility and the potential impact of lifestyle on fertility for men and women</w:t>
            </w:r>
            <w:r w:rsidRPr="00EC6959">
              <w:rPr>
                <w:rFonts w:ascii="Calibri" w:hAnsi="Calibri" w:eastAsia="Calibri" w:cs="Calibri"/>
              </w:rPr>
              <w:t xml:space="preserve"> </w:t>
            </w:r>
          </w:p>
          <w:p w:rsidR="00C50DD2" w:rsidP="00EC6959" w:rsidRDefault="00C50DD2" w14:paraId="69E0F692" wp14:textId="77777777">
            <w:pPr>
              <w:pStyle w:val="ListParagraph"/>
              <w:numPr>
                <w:ilvl w:val="0"/>
                <w:numId w:val="44"/>
              </w:numPr>
              <w:spacing w:after="0" w:line="240" w:lineRule="auto"/>
              <w:ind w:left="357" w:hanging="357"/>
              <w:jc w:val="left"/>
            </w:pPr>
            <w:r w:rsidRPr="00EC6959">
              <w:rPr>
                <w:sz w:val="20"/>
              </w:rPr>
              <w:t xml:space="preserve">That there are a range of strategies for identifying and managing sexual pressure, </w:t>
            </w:r>
            <w:r w:rsidRPr="00EC6959">
              <w:rPr>
                <w:rFonts w:ascii="Calibri" w:hAnsi="Calibri" w:eastAsia="Calibri" w:cs="Calibri"/>
              </w:rPr>
              <w:t xml:space="preserve"> </w:t>
            </w:r>
            <w:r w:rsidRPr="00EC6959">
              <w:rPr>
                <w:sz w:val="20"/>
              </w:rPr>
              <w:t>including understanding peer pressure, resisting pressure and not pressurising others</w:t>
            </w:r>
            <w:r w:rsidRPr="00EC6959">
              <w:rPr>
                <w:rFonts w:ascii="Calibri" w:hAnsi="Calibri" w:eastAsia="Calibri" w:cs="Calibri"/>
              </w:rPr>
              <w:t xml:space="preserve"> </w:t>
            </w:r>
          </w:p>
          <w:p w:rsidR="00C50DD2" w:rsidP="00EC6959" w:rsidRDefault="00C50DD2" w14:paraId="305639D3" wp14:textId="77777777">
            <w:pPr>
              <w:pStyle w:val="ListParagraph"/>
              <w:numPr>
                <w:ilvl w:val="0"/>
                <w:numId w:val="44"/>
              </w:numPr>
              <w:spacing w:after="0" w:line="240" w:lineRule="auto"/>
              <w:ind w:left="357" w:hanging="357"/>
              <w:jc w:val="left"/>
            </w:pPr>
            <w:r w:rsidRPr="00EC6959">
              <w:rPr>
                <w:sz w:val="20"/>
              </w:rPr>
              <w:t>That they have a choice to delay sex or to enjoy intimacy without sex</w:t>
            </w:r>
            <w:r w:rsidRPr="00EC6959">
              <w:rPr>
                <w:rFonts w:ascii="Calibri" w:hAnsi="Calibri" w:eastAsia="Calibri" w:cs="Calibri"/>
              </w:rPr>
              <w:t xml:space="preserve"> </w:t>
            </w:r>
          </w:p>
          <w:p w:rsidR="00C50DD2" w:rsidP="00EC6959" w:rsidRDefault="00C50DD2" w14:paraId="6796122B" wp14:textId="77777777">
            <w:pPr>
              <w:pStyle w:val="ListParagraph"/>
              <w:numPr>
                <w:ilvl w:val="0"/>
                <w:numId w:val="44"/>
              </w:numPr>
              <w:spacing w:after="0" w:line="240" w:lineRule="auto"/>
              <w:ind w:left="357" w:hanging="357"/>
              <w:jc w:val="left"/>
            </w:pPr>
            <w:r w:rsidRPr="00EC6959">
              <w:rPr>
                <w:sz w:val="20"/>
              </w:rPr>
              <w:t>The facts about the full range of contraceptive choices, efficacy and options available</w:t>
            </w:r>
            <w:r w:rsidRPr="00EC6959">
              <w:rPr>
                <w:rFonts w:ascii="Calibri" w:hAnsi="Calibri" w:eastAsia="Calibri" w:cs="Calibri"/>
              </w:rPr>
              <w:t xml:space="preserve"> </w:t>
            </w:r>
          </w:p>
          <w:p w:rsidR="00C50DD2" w:rsidP="00EC6959" w:rsidRDefault="00C50DD2" w14:paraId="2D7E18C6" wp14:textId="77777777">
            <w:pPr>
              <w:pStyle w:val="ListParagraph"/>
              <w:numPr>
                <w:ilvl w:val="0"/>
                <w:numId w:val="44"/>
              </w:numPr>
              <w:spacing w:after="0" w:line="240" w:lineRule="auto"/>
              <w:ind w:left="357" w:hanging="357"/>
              <w:jc w:val="left"/>
            </w:pPr>
            <w:r w:rsidRPr="00EC6959">
              <w:rPr>
                <w:sz w:val="20"/>
              </w:rPr>
              <w:t>The facts around pregnancy including miscarriage</w:t>
            </w:r>
            <w:r w:rsidRPr="00EC6959">
              <w:rPr>
                <w:rFonts w:ascii="Calibri" w:hAnsi="Calibri" w:eastAsia="Calibri" w:cs="Calibri"/>
              </w:rPr>
              <w:t xml:space="preserve"> </w:t>
            </w:r>
          </w:p>
          <w:p w:rsidR="00C50DD2" w:rsidP="00EC6959" w:rsidRDefault="00C50DD2" w14:paraId="4557E38D" wp14:textId="77777777">
            <w:pPr>
              <w:pStyle w:val="ListParagraph"/>
              <w:numPr>
                <w:ilvl w:val="0"/>
                <w:numId w:val="44"/>
              </w:numPr>
              <w:spacing w:after="0" w:line="240" w:lineRule="auto"/>
              <w:ind w:left="357" w:hanging="357"/>
              <w:jc w:val="left"/>
            </w:pPr>
            <w:r w:rsidRPr="00EC6959">
              <w:rPr>
                <w:sz w:val="20"/>
              </w:rPr>
              <w:t>That there are choices in relation to pregnancy (with medically and legally accurate, impartial information on all options, including keeping the baby, adoption, abortion and where to get further help)</w:t>
            </w:r>
            <w:r w:rsidRPr="00EC6959">
              <w:rPr>
                <w:rFonts w:ascii="Calibri" w:hAnsi="Calibri" w:eastAsia="Calibri" w:cs="Calibri"/>
              </w:rPr>
              <w:t xml:space="preserve"> </w:t>
            </w:r>
          </w:p>
          <w:p w:rsidR="00C50DD2" w:rsidP="00EC6959" w:rsidRDefault="00C50DD2" w14:paraId="5D907CCA" wp14:textId="77777777">
            <w:pPr>
              <w:pStyle w:val="ListParagraph"/>
              <w:numPr>
                <w:ilvl w:val="0"/>
                <w:numId w:val="44"/>
              </w:numPr>
              <w:spacing w:after="0" w:line="240" w:lineRule="auto"/>
              <w:ind w:left="357" w:hanging="357"/>
              <w:jc w:val="left"/>
            </w:pPr>
            <w:r w:rsidRPr="00EC6959">
              <w:rPr>
                <w:sz w:val="20"/>
              </w:rPr>
              <w:t>How the different sexually transmitted infections (STIs), including HIV/AIDs, are transmitted, how risk can be reduced through safer sex (including through condom use) and the importance of and facts about testing</w:t>
            </w:r>
            <w:r w:rsidRPr="00EC6959">
              <w:rPr>
                <w:rFonts w:ascii="Calibri" w:hAnsi="Calibri" w:eastAsia="Calibri" w:cs="Calibri"/>
              </w:rPr>
              <w:t xml:space="preserve"> </w:t>
            </w:r>
          </w:p>
          <w:p w:rsidR="00C50DD2" w:rsidP="00EC6959" w:rsidRDefault="00C50DD2" w14:paraId="233238D3" wp14:textId="77777777">
            <w:pPr>
              <w:pStyle w:val="ListParagraph"/>
              <w:numPr>
                <w:ilvl w:val="0"/>
                <w:numId w:val="44"/>
              </w:numPr>
              <w:spacing w:after="0" w:line="240" w:lineRule="auto"/>
              <w:ind w:left="357" w:hanging="357"/>
              <w:jc w:val="left"/>
            </w:pPr>
            <w:r w:rsidRPr="00EC6959">
              <w:rPr>
                <w:sz w:val="20"/>
              </w:rPr>
              <w:t>About the prevalence of some STIs, the impact they can have on those who contract them and key facts about treatment</w:t>
            </w:r>
            <w:r w:rsidRPr="00EC6959">
              <w:rPr>
                <w:rFonts w:ascii="Calibri" w:hAnsi="Calibri" w:eastAsia="Calibri" w:cs="Calibri"/>
              </w:rPr>
              <w:t xml:space="preserve"> </w:t>
            </w:r>
          </w:p>
          <w:p w:rsidR="00C50DD2" w:rsidP="00EC6959" w:rsidRDefault="00C50DD2" w14:paraId="13026506" wp14:textId="77777777">
            <w:pPr>
              <w:pStyle w:val="ListParagraph"/>
              <w:numPr>
                <w:ilvl w:val="0"/>
                <w:numId w:val="44"/>
              </w:numPr>
              <w:spacing w:after="0" w:line="240" w:lineRule="auto"/>
              <w:ind w:left="357" w:hanging="357"/>
              <w:jc w:val="left"/>
            </w:pPr>
            <w:r w:rsidRPr="00EC6959">
              <w:rPr>
                <w:sz w:val="20"/>
              </w:rPr>
              <w:t>How the use of alcohol and drugs can lead to risky sexual behaviour</w:t>
            </w:r>
            <w:r w:rsidRPr="00EC6959">
              <w:rPr>
                <w:rFonts w:ascii="Calibri" w:hAnsi="Calibri" w:eastAsia="Calibri" w:cs="Calibri"/>
              </w:rPr>
              <w:t xml:space="preserve"> </w:t>
            </w:r>
          </w:p>
          <w:p w:rsidR="00C50DD2" w:rsidP="00EC6959" w:rsidRDefault="00C50DD2" w14:paraId="6A20B3C2" wp14:textId="77777777">
            <w:pPr>
              <w:pStyle w:val="ListParagraph"/>
              <w:numPr>
                <w:ilvl w:val="0"/>
                <w:numId w:val="44"/>
              </w:numPr>
              <w:spacing w:after="0" w:line="240" w:lineRule="auto"/>
              <w:ind w:left="357" w:hanging="357"/>
              <w:jc w:val="left"/>
            </w:pPr>
            <w:r w:rsidRPr="00EC6959">
              <w:rPr>
                <w:sz w:val="20"/>
              </w:rPr>
              <w:t>How to get further advice, including how and where to access confidential sexual and reproductive health advice and treatment</w:t>
            </w:r>
            <w:r w:rsidRPr="00EC6959">
              <w:rPr>
                <w:rFonts w:ascii="Calibri" w:hAnsi="Calibri" w:eastAsia="Calibri" w:cs="Calibri"/>
              </w:rPr>
              <w:t xml:space="preserve"> </w:t>
            </w:r>
          </w:p>
        </w:tc>
      </w:tr>
    </w:tbl>
    <w:p xmlns:wp14="http://schemas.microsoft.com/office/word/2010/wordml" w:rsidRPr="00C4449D" w:rsidR="00C50DD2" w:rsidP="00863619" w:rsidRDefault="00C4449D" w14:paraId="00ACAEFD" wp14:textId="77777777">
      <w:pPr>
        <w:ind w:left="0" w:firstLine="0"/>
        <w:rPr>
          <w:b/>
          <w:u w:val="single"/>
        </w:rPr>
      </w:pPr>
      <w:r w:rsidRPr="00C4449D">
        <w:rPr>
          <w:b/>
          <w:u w:val="single"/>
        </w:rPr>
        <w:lastRenderedPageBreak/>
        <w:t>Appendix 4</w:t>
      </w:r>
      <w:r w:rsidRPr="00C4449D" w:rsidR="00EC6959">
        <w:rPr>
          <w:b/>
          <w:u w:val="single"/>
        </w:rPr>
        <w:t>: Parent form: withdrawal from sex education within RSE</w:t>
      </w:r>
    </w:p>
    <w:tbl>
      <w:tblPr>
        <w:tblStyle w:val="TableGrid0"/>
        <w:tblW w:w="10349" w:type="dxa"/>
        <w:tblInd w:w="-294" w:type="dxa"/>
        <w:tblCellMar>
          <w:top w:w="0" w:type="dxa"/>
          <w:left w:w="105" w:type="dxa"/>
          <w:bottom w:w="0" w:type="dxa"/>
          <w:right w:w="101" w:type="dxa"/>
        </w:tblCellMar>
        <w:tblLook w:val="04A0" w:firstRow="1" w:lastRow="0" w:firstColumn="1" w:lastColumn="0" w:noHBand="0" w:noVBand="1"/>
      </w:tblPr>
      <w:tblGrid>
        <w:gridCol w:w="3237"/>
        <w:gridCol w:w="2603"/>
        <w:gridCol w:w="1052"/>
        <w:gridCol w:w="3457"/>
      </w:tblGrid>
      <w:tr xmlns:wp14="http://schemas.microsoft.com/office/word/2010/wordml" w:rsidR="00EC6959" w:rsidTr="00EC6959" w14:paraId="17BA9E68" wp14:textId="77777777">
        <w:trPr>
          <w:trHeight w:val="382"/>
        </w:trPr>
        <w:tc>
          <w:tcPr>
            <w:tcW w:w="10349" w:type="dxa"/>
            <w:gridSpan w:val="4"/>
            <w:tcBorders>
              <w:top w:val="single" w:color="12253E" w:sz="49" w:space="0"/>
              <w:left w:val="single" w:color="12253E" w:sz="8" w:space="0"/>
              <w:bottom w:val="single" w:color="auto" w:sz="4" w:space="0"/>
              <w:right w:val="single" w:color="12253E" w:sz="8" w:space="0"/>
            </w:tcBorders>
            <w:shd w:val="clear" w:color="auto" w:fill="12253E"/>
          </w:tcPr>
          <w:p w:rsidR="00EC6959" w:rsidP="00B5207A" w:rsidRDefault="00EC6959" w14:paraId="525284CB" wp14:textId="77777777">
            <w:pPr>
              <w:spacing w:after="0" w:line="259" w:lineRule="auto"/>
              <w:ind w:left="3" w:firstLine="0"/>
            </w:pPr>
            <w:r w:rsidRPr="00EC6959">
              <w:rPr>
                <w:color w:val="FFFFFF"/>
                <w:szCs w:val="24"/>
              </w:rPr>
              <w:t xml:space="preserve">TO BE </w:t>
            </w:r>
            <w:r w:rsidRPr="00EC6959">
              <w:rPr>
                <w:color w:val="FFFFFF"/>
                <w:szCs w:val="24"/>
                <w:shd w:val="clear" w:color="auto" w:fill="002060"/>
              </w:rPr>
              <w:t>COMPLETED BY PARENTS</w:t>
            </w:r>
            <w:r>
              <w:rPr>
                <w:rFonts w:ascii="Calibri" w:hAnsi="Calibri" w:eastAsia="Calibri" w:cs="Calibri"/>
              </w:rPr>
              <w:t xml:space="preserve"> </w:t>
            </w:r>
          </w:p>
        </w:tc>
      </w:tr>
      <w:tr xmlns:wp14="http://schemas.microsoft.com/office/word/2010/wordml" w:rsidR="00EC6959" w:rsidTr="00EC6959" w14:paraId="7B0D243B" wp14:textId="77777777">
        <w:trPr>
          <w:trHeight w:val="629"/>
        </w:trPr>
        <w:tc>
          <w:tcPr>
            <w:tcW w:w="3237" w:type="dxa"/>
            <w:tcBorders>
              <w:top w:val="single" w:color="auto" w:sz="4" w:space="0"/>
              <w:left w:val="single" w:color="C5C5C5" w:sz="8" w:space="0"/>
              <w:bottom w:val="single" w:color="C5C5C5" w:sz="8" w:space="0"/>
              <w:right w:val="single" w:color="C5C5C5" w:sz="8" w:space="0"/>
            </w:tcBorders>
          </w:tcPr>
          <w:p w:rsidR="00EC6959" w:rsidP="00EC6959" w:rsidRDefault="00EC6959" w14:paraId="6FFBD3EC" wp14:textId="77777777">
            <w:pPr>
              <w:spacing w:after="0" w:line="259" w:lineRule="auto"/>
              <w:rPr>
                <w:sz w:val="20"/>
              </w:rPr>
            </w:pPr>
          </w:p>
          <w:p w:rsidR="00EC6959" w:rsidP="00EC6959" w:rsidRDefault="00EC6959" w14:paraId="486C7A0C" wp14:textId="77777777">
            <w:pPr>
              <w:spacing w:after="0" w:line="259" w:lineRule="auto"/>
            </w:pPr>
            <w:r>
              <w:rPr>
                <w:sz w:val="20"/>
              </w:rPr>
              <w:t xml:space="preserve">Name of child </w:t>
            </w:r>
          </w:p>
          <w:p w:rsidR="00EC6959" w:rsidP="00B5207A" w:rsidRDefault="00EC6959" w14:paraId="028EB558" wp14:textId="77777777">
            <w:pPr>
              <w:spacing w:after="0" w:line="259" w:lineRule="auto"/>
              <w:ind w:left="3" w:firstLine="0"/>
            </w:pPr>
            <w:r>
              <w:rPr>
                <w:rFonts w:ascii="Calibri" w:hAnsi="Calibri" w:eastAsia="Calibri" w:cs="Calibri"/>
              </w:rPr>
              <w:t xml:space="preserve"> </w:t>
            </w:r>
          </w:p>
        </w:tc>
        <w:tc>
          <w:tcPr>
            <w:tcW w:w="2603" w:type="dxa"/>
            <w:tcBorders>
              <w:top w:val="single" w:color="auto" w:sz="4" w:space="0"/>
              <w:left w:val="single" w:color="C5C5C5" w:sz="8" w:space="0"/>
              <w:bottom w:val="single" w:color="C5C5C5" w:sz="8" w:space="0"/>
              <w:right w:val="single" w:color="C5C5C5" w:sz="8" w:space="0"/>
            </w:tcBorders>
          </w:tcPr>
          <w:p w:rsidR="00EC6959" w:rsidP="00B5207A" w:rsidRDefault="00EC6959" w14:paraId="30DCCCAD" wp14:textId="77777777">
            <w:pPr>
              <w:spacing w:after="160" w:line="259" w:lineRule="auto"/>
              <w:ind w:left="0" w:firstLine="0"/>
            </w:pPr>
          </w:p>
        </w:tc>
        <w:tc>
          <w:tcPr>
            <w:tcW w:w="1052" w:type="dxa"/>
            <w:tcBorders>
              <w:top w:val="single" w:color="auto" w:sz="4" w:space="0"/>
              <w:left w:val="single" w:color="C5C5C5" w:sz="8" w:space="0"/>
              <w:bottom w:val="single" w:color="C5C5C5" w:sz="8" w:space="0"/>
              <w:right w:val="single" w:color="C5C5C5" w:sz="8" w:space="0"/>
            </w:tcBorders>
            <w:vAlign w:val="center"/>
          </w:tcPr>
          <w:p w:rsidR="00EC6959" w:rsidP="00B5207A" w:rsidRDefault="00EC6959" w14:paraId="21B13FC6" wp14:textId="77777777">
            <w:pPr>
              <w:spacing w:after="0" w:line="259" w:lineRule="auto"/>
              <w:ind w:left="0" w:firstLine="0"/>
            </w:pPr>
            <w:r>
              <w:rPr>
                <w:sz w:val="20"/>
              </w:rPr>
              <w:t>Class</w:t>
            </w:r>
            <w:r>
              <w:rPr>
                <w:rFonts w:ascii="Calibri" w:hAnsi="Calibri" w:eastAsia="Calibri" w:cs="Calibri"/>
              </w:rPr>
              <w:t xml:space="preserve"> </w:t>
            </w:r>
          </w:p>
        </w:tc>
        <w:tc>
          <w:tcPr>
            <w:tcW w:w="3457" w:type="dxa"/>
            <w:tcBorders>
              <w:top w:val="single" w:color="auto" w:sz="4" w:space="0"/>
              <w:left w:val="single" w:color="C5C5C5" w:sz="8" w:space="0"/>
              <w:bottom w:val="single" w:color="C5C5C5" w:sz="8" w:space="0"/>
              <w:right w:val="single" w:color="C5C5C5" w:sz="8" w:space="0"/>
            </w:tcBorders>
          </w:tcPr>
          <w:p w:rsidR="00EC6959" w:rsidP="00B5207A" w:rsidRDefault="00EC6959" w14:paraId="36AF6883" wp14:textId="77777777">
            <w:pPr>
              <w:spacing w:after="160" w:line="259" w:lineRule="auto"/>
              <w:ind w:left="0" w:firstLine="0"/>
            </w:pPr>
          </w:p>
        </w:tc>
      </w:tr>
      <w:tr xmlns:wp14="http://schemas.microsoft.com/office/word/2010/wordml" w:rsidR="00EC6959" w:rsidTr="00EC6959" w14:paraId="2B7E3065" wp14:textId="77777777">
        <w:trPr>
          <w:trHeight w:val="585"/>
        </w:trPr>
        <w:tc>
          <w:tcPr>
            <w:tcW w:w="3237" w:type="dxa"/>
            <w:tcBorders>
              <w:top w:val="single" w:color="C5C5C5" w:sz="8" w:space="0"/>
              <w:left w:val="single" w:color="C5C5C5" w:sz="8" w:space="0"/>
              <w:bottom w:val="single" w:color="C5C5C5" w:sz="8" w:space="0"/>
              <w:right w:val="single" w:color="C5C5C5" w:sz="8" w:space="0"/>
            </w:tcBorders>
            <w:vAlign w:val="bottom"/>
          </w:tcPr>
          <w:p w:rsidR="00EC6959" w:rsidP="00B5207A" w:rsidRDefault="00EC6959" w14:paraId="54C529ED" wp14:textId="77777777">
            <w:pPr>
              <w:spacing w:after="0" w:line="259" w:lineRule="auto"/>
              <w:ind w:left="3" w:firstLine="0"/>
              <w:rPr>
                <w:sz w:val="20"/>
              </w:rPr>
            </w:pPr>
          </w:p>
          <w:p w:rsidR="00EC6959" w:rsidP="00B5207A" w:rsidRDefault="00EC6959" w14:paraId="6EFFD789" wp14:textId="77777777">
            <w:pPr>
              <w:spacing w:after="0" w:line="259" w:lineRule="auto"/>
              <w:ind w:left="3" w:firstLine="0"/>
            </w:pPr>
            <w:r>
              <w:rPr>
                <w:sz w:val="20"/>
              </w:rPr>
              <w:t xml:space="preserve">Name of parent </w:t>
            </w:r>
          </w:p>
          <w:p w:rsidR="00EC6959" w:rsidP="00B5207A" w:rsidRDefault="00EC6959" w14:paraId="66E8DF9A" wp14:textId="77777777">
            <w:pPr>
              <w:spacing w:after="0" w:line="259" w:lineRule="auto"/>
              <w:ind w:left="3" w:firstLine="0"/>
            </w:pPr>
            <w:r>
              <w:rPr>
                <w:rFonts w:ascii="Calibri" w:hAnsi="Calibri" w:eastAsia="Calibri" w:cs="Calibri"/>
              </w:rPr>
              <w:t xml:space="preserve"> </w:t>
            </w:r>
          </w:p>
        </w:tc>
        <w:tc>
          <w:tcPr>
            <w:tcW w:w="2603" w:type="dxa"/>
            <w:tcBorders>
              <w:top w:val="single" w:color="C5C5C5" w:sz="8" w:space="0"/>
              <w:left w:val="single" w:color="C5C5C5" w:sz="8" w:space="0"/>
              <w:bottom w:val="single" w:color="C5C5C5" w:sz="8" w:space="0"/>
              <w:right w:val="single" w:color="C5C5C5" w:sz="8" w:space="0"/>
            </w:tcBorders>
          </w:tcPr>
          <w:p w:rsidR="00EC6959" w:rsidP="00B5207A" w:rsidRDefault="00EC6959" w14:paraId="1C0157D6" wp14:textId="77777777">
            <w:pPr>
              <w:spacing w:after="160" w:line="259" w:lineRule="auto"/>
              <w:ind w:left="0" w:firstLine="0"/>
            </w:pPr>
          </w:p>
        </w:tc>
        <w:tc>
          <w:tcPr>
            <w:tcW w:w="1052" w:type="dxa"/>
            <w:tcBorders>
              <w:top w:val="single" w:color="C5C5C5" w:sz="8" w:space="0"/>
              <w:left w:val="single" w:color="C5C5C5" w:sz="8" w:space="0"/>
              <w:bottom w:val="single" w:color="C5C5C5" w:sz="8" w:space="0"/>
              <w:right w:val="single" w:color="C5C5C5" w:sz="8" w:space="0"/>
            </w:tcBorders>
          </w:tcPr>
          <w:p w:rsidR="00EC6959" w:rsidP="00B5207A" w:rsidRDefault="00EC6959" w14:paraId="3691E7B2" wp14:textId="77777777">
            <w:pPr>
              <w:spacing w:after="0" w:line="259" w:lineRule="auto"/>
              <w:ind w:left="0" w:firstLine="0"/>
              <w:rPr>
                <w:sz w:val="20"/>
              </w:rPr>
            </w:pPr>
          </w:p>
          <w:p w:rsidR="00EC6959" w:rsidP="00B5207A" w:rsidRDefault="00EC6959" w14:paraId="2CBE40DE" wp14:textId="77777777">
            <w:pPr>
              <w:spacing w:after="0" w:line="259" w:lineRule="auto"/>
              <w:ind w:left="0" w:firstLine="0"/>
            </w:pPr>
            <w:r>
              <w:rPr>
                <w:sz w:val="20"/>
              </w:rPr>
              <w:t>Date</w:t>
            </w:r>
            <w:r>
              <w:rPr>
                <w:rFonts w:ascii="Calibri" w:hAnsi="Calibri" w:eastAsia="Calibri" w:cs="Calibri"/>
              </w:rPr>
              <w:t xml:space="preserve"> </w:t>
            </w:r>
          </w:p>
        </w:tc>
        <w:tc>
          <w:tcPr>
            <w:tcW w:w="3457" w:type="dxa"/>
            <w:tcBorders>
              <w:top w:val="single" w:color="C5C5C5" w:sz="8" w:space="0"/>
              <w:left w:val="single" w:color="C5C5C5" w:sz="8" w:space="0"/>
              <w:bottom w:val="single" w:color="C5C5C5" w:sz="8" w:space="0"/>
              <w:right w:val="single" w:color="C5C5C5" w:sz="8" w:space="0"/>
            </w:tcBorders>
          </w:tcPr>
          <w:p w:rsidR="00EC6959" w:rsidP="00B5207A" w:rsidRDefault="00EC6959" w14:paraId="526770CE" wp14:textId="77777777">
            <w:pPr>
              <w:spacing w:after="160" w:line="259" w:lineRule="auto"/>
              <w:ind w:left="0" w:firstLine="0"/>
            </w:pPr>
          </w:p>
        </w:tc>
      </w:tr>
      <w:tr xmlns:wp14="http://schemas.microsoft.com/office/word/2010/wordml" w:rsidR="00EC6959" w:rsidTr="00EC6959" w14:paraId="44892577" wp14:textId="77777777">
        <w:trPr>
          <w:trHeight w:val="527"/>
        </w:trPr>
        <w:tc>
          <w:tcPr>
            <w:tcW w:w="10349" w:type="dxa"/>
            <w:gridSpan w:val="4"/>
            <w:tcBorders>
              <w:top w:val="single" w:color="C5C5C5" w:sz="8" w:space="0"/>
              <w:left w:val="single" w:color="C5C5C5" w:sz="8" w:space="0"/>
              <w:bottom w:val="single" w:color="C5C5C5" w:sz="8" w:space="0"/>
              <w:right w:val="single" w:color="C5C5C5" w:sz="8" w:space="0"/>
            </w:tcBorders>
            <w:vAlign w:val="bottom"/>
          </w:tcPr>
          <w:p w:rsidR="00EC6959" w:rsidP="00B5207A" w:rsidRDefault="00EC6959" w14:paraId="7CBEED82" wp14:textId="77777777">
            <w:pPr>
              <w:spacing w:after="0" w:line="259" w:lineRule="auto"/>
              <w:ind w:left="3" w:firstLine="0"/>
              <w:rPr>
                <w:sz w:val="20"/>
              </w:rPr>
            </w:pPr>
          </w:p>
          <w:p w:rsidR="00EC6959" w:rsidP="00B5207A" w:rsidRDefault="00EC6959" w14:paraId="45A4EBC8" wp14:textId="77777777">
            <w:pPr>
              <w:spacing w:after="0" w:line="259" w:lineRule="auto"/>
              <w:ind w:left="3" w:firstLine="0"/>
            </w:pPr>
            <w:r>
              <w:rPr>
                <w:sz w:val="20"/>
              </w:rPr>
              <w:t>Reason for withdrawing from sex education within relationships and sex education</w:t>
            </w:r>
            <w:r>
              <w:rPr>
                <w:rFonts w:ascii="Calibri" w:hAnsi="Calibri" w:eastAsia="Calibri" w:cs="Calibri"/>
              </w:rPr>
              <w:t xml:space="preserve"> </w:t>
            </w:r>
          </w:p>
          <w:p w:rsidR="00EC6959" w:rsidP="00B5207A" w:rsidRDefault="00EC6959" w14:paraId="637F08B6" wp14:textId="77777777">
            <w:pPr>
              <w:spacing w:after="0" w:line="259" w:lineRule="auto"/>
              <w:ind w:left="3" w:firstLine="0"/>
            </w:pPr>
            <w:r>
              <w:rPr>
                <w:rFonts w:ascii="Calibri" w:hAnsi="Calibri" w:eastAsia="Calibri" w:cs="Calibri"/>
              </w:rPr>
              <w:t xml:space="preserve"> </w:t>
            </w:r>
          </w:p>
        </w:tc>
      </w:tr>
      <w:tr xmlns:wp14="http://schemas.microsoft.com/office/word/2010/wordml" w:rsidR="00EC6959" w:rsidTr="00EC6959" w14:paraId="2F0DDD35" wp14:textId="77777777">
        <w:trPr>
          <w:trHeight w:val="2848"/>
        </w:trPr>
        <w:tc>
          <w:tcPr>
            <w:tcW w:w="10349" w:type="dxa"/>
            <w:gridSpan w:val="4"/>
            <w:tcBorders>
              <w:top w:val="single" w:color="C5C5C5" w:sz="8" w:space="0"/>
              <w:left w:val="single" w:color="C5C5C5" w:sz="8" w:space="0"/>
              <w:bottom w:val="single" w:color="C5C5C5" w:sz="8" w:space="0"/>
              <w:right w:val="single" w:color="C5C5C5" w:sz="8" w:space="0"/>
            </w:tcBorders>
          </w:tcPr>
          <w:p w:rsidR="00EC6959" w:rsidP="00B5207A" w:rsidRDefault="00EC6959" w14:paraId="5F93075F" wp14:textId="77777777">
            <w:pPr>
              <w:spacing w:after="0" w:line="259" w:lineRule="auto"/>
              <w:ind w:left="3" w:firstLine="0"/>
            </w:pPr>
            <w:r>
              <w:rPr>
                <w:rFonts w:ascii="Calibri" w:hAnsi="Calibri" w:eastAsia="Calibri" w:cs="Calibri"/>
              </w:rPr>
              <w:t xml:space="preserve"> </w:t>
            </w:r>
          </w:p>
          <w:p w:rsidR="00EC6959" w:rsidP="00B5207A" w:rsidRDefault="00EC6959" w14:paraId="1E72ADE8" wp14:textId="77777777">
            <w:pPr>
              <w:spacing w:after="0" w:line="259" w:lineRule="auto"/>
              <w:ind w:left="3" w:firstLine="0"/>
            </w:pPr>
            <w:r>
              <w:rPr>
                <w:rFonts w:ascii="Calibri" w:hAnsi="Calibri" w:eastAsia="Calibri" w:cs="Calibri"/>
              </w:rPr>
              <w:t xml:space="preserve"> </w:t>
            </w:r>
          </w:p>
          <w:p w:rsidR="00EC6959" w:rsidP="00B5207A" w:rsidRDefault="00EC6959" w14:paraId="3C7B8B64" wp14:textId="77777777">
            <w:pPr>
              <w:spacing w:after="0" w:line="259" w:lineRule="auto"/>
              <w:ind w:left="3" w:firstLine="0"/>
            </w:pPr>
            <w:r>
              <w:rPr>
                <w:rFonts w:ascii="Calibri" w:hAnsi="Calibri" w:eastAsia="Calibri" w:cs="Calibri"/>
              </w:rPr>
              <w:t xml:space="preserve"> </w:t>
            </w:r>
          </w:p>
          <w:p w:rsidR="00EC6959" w:rsidP="00B5207A" w:rsidRDefault="00EC6959" w14:paraId="11596254" wp14:textId="77777777">
            <w:pPr>
              <w:spacing w:after="0" w:line="259" w:lineRule="auto"/>
              <w:ind w:left="3" w:firstLine="0"/>
            </w:pPr>
            <w:r>
              <w:rPr>
                <w:rFonts w:ascii="Calibri" w:hAnsi="Calibri" w:eastAsia="Calibri" w:cs="Calibri"/>
              </w:rPr>
              <w:t xml:space="preserve"> </w:t>
            </w:r>
          </w:p>
          <w:p w:rsidR="00EC6959" w:rsidP="00B5207A" w:rsidRDefault="00EC6959" w14:paraId="06ED1C03" wp14:textId="77777777">
            <w:pPr>
              <w:spacing w:after="0" w:line="259" w:lineRule="auto"/>
              <w:ind w:left="3" w:firstLine="0"/>
            </w:pPr>
            <w:r>
              <w:rPr>
                <w:rFonts w:ascii="Calibri" w:hAnsi="Calibri" w:eastAsia="Calibri" w:cs="Calibri"/>
              </w:rPr>
              <w:t xml:space="preserve"> </w:t>
            </w:r>
          </w:p>
          <w:p w:rsidR="00EC6959" w:rsidP="00B5207A" w:rsidRDefault="00EC6959" w14:paraId="707D7BCF" wp14:textId="77777777">
            <w:pPr>
              <w:spacing w:after="0" w:line="259" w:lineRule="auto"/>
              <w:ind w:left="3" w:firstLine="0"/>
            </w:pPr>
            <w:r>
              <w:rPr>
                <w:rFonts w:ascii="Calibri" w:hAnsi="Calibri" w:eastAsia="Calibri" w:cs="Calibri"/>
              </w:rPr>
              <w:t xml:space="preserve"> </w:t>
            </w:r>
          </w:p>
          <w:p w:rsidR="00EC6959" w:rsidP="00B5207A" w:rsidRDefault="00EC6959" w14:paraId="2A47D515" wp14:textId="77777777">
            <w:pPr>
              <w:spacing w:after="0" w:line="259" w:lineRule="auto"/>
              <w:ind w:left="3" w:firstLine="0"/>
            </w:pPr>
            <w:r>
              <w:rPr>
                <w:rFonts w:ascii="Calibri" w:hAnsi="Calibri" w:eastAsia="Calibri" w:cs="Calibri"/>
              </w:rPr>
              <w:t xml:space="preserve"> </w:t>
            </w:r>
          </w:p>
          <w:p w:rsidR="00EC6959" w:rsidP="00B5207A" w:rsidRDefault="00EC6959" w14:paraId="15E48944" wp14:textId="77777777">
            <w:pPr>
              <w:spacing w:after="0" w:line="259" w:lineRule="auto"/>
              <w:ind w:left="3" w:firstLine="0"/>
            </w:pPr>
            <w:r>
              <w:rPr>
                <w:rFonts w:ascii="Calibri" w:hAnsi="Calibri" w:eastAsia="Calibri" w:cs="Calibri"/>
              </w:rPr>
              <w:t xml:space="preserve"> </w:t>
            </w:r>
          </w:p>
          <w:p w:rsidR="00EC6959" w:rsidP="00B5207A" w:rsidRDefault="00EC6959" w14:paraId="0A4E68ED" wp14:textId="77777777">
            <w:pPr>
              <w:spacing w:after="0" w:line="259" w:lineRule="auto"/>
              <w:ind w:left="3" w:firstLine="0"/>
            </w:pPr>
            <w:r>
              <w:rPr>
                <w:rFonts w:ascii="Calibri" w:hAnsi="Calibri" w:eastAsia="Calibri" w:cs="Calibri"/>
              </w:rPr>
              <w:t xml:space="preserve"> </w:t>
            </w:r>
          </w:p>
          <w:p w:rsidR="00EC6959" w:rsidP="00B5207A" w:rsidRDefault="00EC6959" w14:paraId="30E85FE0" wp14:textId="77777777">
            <w:pPr>
              <w:spacing w:after="0" w:line="259" w:lineRule="auto"/>
              <w:ind w:left="3" w:firstLine="0"/>
            </w:pPr>
            <w:r>
              <w:rPr>
                <w:rFonts w:ascii="Calibri" w:hAnsi="Calibri" w:eastAsia="Calibri" w:cs="Calibri"/>
              </w:rPr>
              <w:t xml:space="preserve"> </w:t>
            </w:r>
          </w:p>
          <w:p w:rsidR="00EC6959" w:rsidP="00D86F69" w:rsidRDefault="00EC6959" w14:paraId="6E36661F" wp14:textId="77777777">
            <w:pPr>
              <w:spacing w:after="0" w:line="259" w:lineRule="auto"/>
              <w:ind w:left="0" w:firstLine="0"/>
            </w:pPr>
          </w:p>
        </w:tc>
      </w:tr>
      <w:tr xmlns:wp14="http://schemas.microsoft.com/office/word/2010/wordml" w:rsidR="00EC6959" w:rsidTr="00EC6959" w14:paraId="247743CF" wp14:textId="77777777">
        <w:trPr>
          <w:trHeight w:val="524"/>
        </w:trPr>
        <w:tc>
          <w:tcPr>
            <w:tcW w:w="10349" w:type="dxa"/>
            <w:gridSpan w:val="4"/>
            <w:tcBorders>
              <w:top w:val="single" w:color="C5C5C5" w:sz="8" w:space="0"/>
              <w:left w:val="single" w:color="C5C5C5" w:sz="8" w:space="0"/>
              <w:bottom w:val="single" w:color="C5C5C5" w:sz="8" w:space="0"/>
              <w:right w:val="single" w:color="C5C5C5" w:sz="8" w:space="0"/>
            </w:tcBorders>
            <w:vAlign w:val="bottom"/>
          </w:tcPr>
          <w:p w:rsidR="00D86F69" w:rsidP="00D86F69" w:rsidRDefault="00EC6959" w14:paraId="4D8D091B" wp14:textId="77777777">
            <w:pPr>
              <w:spacing w:after="0" w:line="259" w:lineRule="auto"/>
              <w:ind w:left="0" w:firstLine="0"/>
            </w:pPr>
            <w:r>
              <w:rPr>
                <w:sz w:val="20"/>
              </w:rPr>
              <w:t>A</w:t>
            </w:r>
            <w:r w:rsidR="00D86F69">
              <w:rPr>
                <w:sz w:val="20"/>
              </w:rPr>
              <w:t>ny other information you would like the school to consider</w:t>
            </w:r>
            <w:r w:rsidR="00D86F69">
              <w:rPr>
                <w:rFonts w:ascii="Calibri" w:hAnsi="Calibri" w:eastAsia="Calibri" w:cs="Calibri"/>
              </w:rPr>
              <w:t xml:space="preserve"> </w:t>
            </w:r>
          </w:p>
          <w:p w:rsidR="00EC6959" w:rsidP="00B5207A" w:rsidRDefault="00EC6959" w14:paraId="38645DC7" wp14:textId="77777777">
            <w:pPr>
              <w:spacing w:after="0" w:line="259" w:lineRule="auto"/>
              <w:ind w:left="3" w:firstLine="0"/>
              <w:rPr>
                <w:sz w:val="20"/>
              </w:rPr>
            </w:pPr>
          </w:p>
          <w:p w:rsidR="00EC6959" w:rsidP="00B5207A" w:rsidRDefault="00EC6959" w14:paraId="135E58C4" wp14:textId="77777777">
            <w:pPr>
              <w:spacing w:after="0" w:line="259" w:lineRule="auto"/>
              <w:ind w:left="3" w:firstLine="0"/>
            </w:pPr>
          </w:p>
        </w:tc>
      </w:tr>
      <w:tr xmlns:wp14="http://schemas.microsoft.com/office/word/2010/wordml" w:rsidR="00EC6959" w:rsidTr="00EC6959" w14:paraId="510C577A" wp14:textId="77777777">
        <w:trPr>
          <w:trHeight w:val="1398"/>
        </w:trPr>
        <w:tc>
          <w:tcPr>
            <w:tcW w:w="10349" w:type="dxa"/>
            <w:gridSpan w:val="4"/>
            <w:tcBorders>
              <w:top w:val="single" w:color="C5C5C5" w:sz="8" w:space="0"/>
              <w:left w:val="single" w:color="C5C5C5" w:sz="8" w:space="0"/>
              <w:bottom w:val="single" w:color="C5C5C5" w:sz="8" w:space="0"/>
              <w:right w:val="single" w:color="C5C5C5" w:sz="8" w:space="0"/>
            </w:tcBorders>
          </w:tcPr>
          <w:p w:rsidR="00EC6959" w:rsidP="00B5207A" w:rsidRDefault="00EC6959" w14:paraId="2080AEB9" wp14:textId="77777777">
            <w:pPr>
              <w:spacing w:after="0" w:line="259" w:lineRule="auto"/>
              <w:ind w:left="3" w:firstLine="0"/>
            </w:pPr>
            <w:r>
              <w:rPr>
                <w:rFonts w:ascii="Calibri" w:hAnsi="Calibri" w:eastAsia="Calibri" w:cs="Calibri"/>
              </w:rPr>
              <w:t xml:space="preserve"> </w:t>
            </w:r>
          </w:p>
          <w:p w:rsidR="00EC6959" w:rsidP="00B5207A" w:rsidRDefault="00EC6959" w14:paraId="29AC5F55" wp14:textId="77777777">
            <w:pPr>
              <w:spacing w:after="0" w:line="259" w:lineRule="auto"/>
              <w:ind w:left="3" w:firstLine="0"/>
            </w:pPr>
            <w:r>
              <w:rPr>
                <w:rFonts w:ascii="Calibri" w:hAnsi="Calibri" w:eastAsia="Calibri" w:cs="Calibri"/>
              </w:rPr>
              <w:t xml:space="preserve"> </w:t>
            </w:r>
          </w:p>
          <w:p w:rsidR="00EC6959" w:rsidP="00B5207A" w:rsidRDefault="00EC6959" w14:paraId="4A2859AB" wp14:textId="77777777">
            <w:pPr>
              <w:spacing w:after="0" w:line="259" w:lineRule="auto"/>
              <w:ind w:left="3" w:firstLine="0"/>
            </w:pPr>
            <w:r>
              <w:rPr>
                <w:rFonts w:ascii="Calibri" w:hAnsi="Calibri" w:eastAsia="Calibri" w:cs="Calibri"/>
              </w:rPr>
              <w:t xml:space="preserve"> </w:t>
            </w:r>
          </w:p>
          <w:p w:rsidR="00EC6959" w:rsidP="00B5207A" w:rsidRDefault="00EC6959" w14:paraId="1ECA394A" wp14:textId="77777777">
            <w:pPr>
              <w:spacing w:after="0" w:line="259" w:lineRule="auto"/>
              <w:ind w:left="3" w:firstLine="0"/>
            </w:pPr>
            <w:r>
              <w:rPr>
                <w:rFonts w:ascii="Calibri" w:hAnsi="Calibri" w:eastAsia="Calibri" w:cs="Calibri"/>
              </w:rPr>
              <w:t xml:space="preserve"> </w:t>
            </w:r>
          </w:p>
          <w:p w:rsidR="00EC6959" w:rsidP="00B5207A" w:rsidRDefault="00EC6959" w14:paraId="5F21F270" wp14:textId="77777777">
            <w:pPr>
              <w:spacing w:after="0" w:line="259" w:lineRule="auto"/>
              <w:ind w:left="3" w:firstLine="0"/>
            </w:pPr>
            <w:r>
              <w:rPr>
                <w:rFonts w:ascii="Calibri" w:hAnsi="Calibri" w:eastAsia="Calibri" w:cs="Calibri"/>
              </w:rPr>
              <w:t xml:space="preserve"> </w:t>
            </w:r>
          </w:p>
          <w:p w:rsidR="00EC6959" w:rsidP="00B5207A" w:rsidRDefault="00EC6959" w14:paraId="7146A6A2" wp14:textId="77777777">
            <w:pPr>
              <w:spacing w:after="0" w:line="259" w:lineRule="auto"/>
              <w:ind w:left="3" w:firstLine="0"/>
            </w:pPr>
            <w:r>
              <w:rPr>
                <w:rFonts w:ascii="Calibri" w:hAnsi="Calibri" w:eastAsia="Calibri" w:cs="Calibri"/>
              </w:rPr>
              <w:t xml:space="preserve"> </w:t>
            </w:r>
          </w:p>
        </w:tc>
      </w:tr>
      <w:tr xmlns:wp14="http://schemas.microsoft.com/office/word/2010/wordml" w:rsidR="00EC6959" w:rsidTr="00EC6959" w14:paraId="4F867468" wp14:textId="77777777">
        <w:trPr>
          <w:trHeight w:val="525"/>
        </w:trPr>
        <w:tc>
          <w:tcPr>
            <w:tcW w:w="3237" w:type="dxa"/>
            <w:tcBorders>
              <w:top w:val="single" w:color="C5C5C5" w:sz="8" w:space="0"/>
              <w:left w:val="single" w:color="C5C5C5" w:sz="8" w:space="0"/>
              <w:bottom w:val="single" w:color="C5C5C5" w:sz="8" w:space="0"/>
              <w:right w:val="single" w:color="C5C5C5" w:sz="8" w:space="0"/>
            </w:tcBorders>
            <w:vAlign w:val="bottom"/>
          </w:tcPr>
          <w:p w:rsidR="00EC6959" w:rsidP="00B5207A" w:rsidRDefault="00EC6959" w14:paraId="2CBA3774" wp14:textId="77777777">
            <w:pPr>
              <w:spacing w:after="0" w:line="259" w:lineRule="auto"/>
              <w:ind w:left="3" w:firstLine="0"/>
            </w:pPr>
            <w:r>
              <w:rPr>
                <w:sz w:val="20"/>
              </w:rPr>
              <w:t>Parent signature</w:t>
            </w:r>
            <w:r>
              <w:rPr>
                <w:rFonts w:ascii="Calibri" w:hAnsi="Calibri" w:eastAsia="Calibri" w:cs="Calibri"/>
              </w:rPr>
              <w:t xml:space="preserve"> </w:t>
            </w:r>
          </w:p>
          <w:p w:rsidR="00EC6959" w:rsidP="00B5207A" w:rsidRDefault="00EC6959" w14:paraId="3E226854" wp14:textId="77777777">
            <w:pPr>
              <w:spacing w:after="0" w:line="259" w:lineRule="auto"/>
              <w:ind w:left="3" w:firstLine="0"/>
            </w:pPr>
            <w:r>
              <w:rPr>
                <w:rFonts w:ascii="Calibri" w:hAnsi="Calibri" w:eastAsia="Calibri" w:cs="Calibri"/>
              </w:rPr>
              <w:t xml:space="preserve"> </w:t>
            </w:r>
          </w:p>
        </w:tc>
        <w:tc>
          <w:tcPr>
            <w:tcW w:w="7112" w:type="dxa"/>
            <w:gridSpan w:val="3"/>
            <w:tcBorders>
              <w:top w:val="single" w:color="C5C5C5" w:sz="8" w:space="0"/>
              <w:left w:val="single" w:color="C5C5C5" w:sz="8" w:space="0"/>
              <w:bottom w:val="single" w:color="C5C5C5" w:sz="8" w:space="0"/>
              <w:right w:val="single" w:color="C5C5C5" w:sz="8" w:space="0"/>
            </w:tcBorders>
          </w:tcPr>
          <w:p w:rsidR="00EC6959" w:rsidP="00B5207A" w:rsidRDefault="00EC6959" w14:paraId="62EBF9A1" wp14:textId="77777777">
            <w:pPr>
              <w:spacing w:after="160" w:line="259" w:lineRule="auto"/>
              <w:ind w:left="0" w:firstLine="0"/>
            </w:pPr>
          </w:p>
        </w:tc>
      </w:tr>
    </w:tbl>
    <w:p xmlns:wp14="http://schemas.microsoft.com/office/word/2010/wordml" w:rsidRPr="00D86F69" w:rsidR="00EC6959" w:rsidP="00863619" w:rsidRDefault="00EC6959" w14:paraId="0C6C2CD5" wp14:textId="77777777">
      <w:pPr>
        <w:ind w:left="0" w:firstLine="0"/>
        <w:rPr>
          <w:sz w:val="16"/>
          <w:szCs w:val="16"/>
        </w:rPr>
      </w:pPr>
    </w:p>
    <w:tbl>
      <w:tblPr>
        <w:tblStyle w:val="TableGrid0"/>
        <w:tblW w:w="10349" w:type="dxa"/>
        <w:tblInd w:w="-294" w:type="dxa"/>
        <w:tblCellMar>
          <w:top w:w="0" w:type="dxa"/>
          <w:left w:w="106" w:type="dxa"/>
          <w:bottom w:w="0" w:type="dxa"/>
          <w:right w:w="115" w:type="dxa"/>
        </w:tblCellMar>
        <w:tblLook w:val="04A0" w:firstRow="1" w:lastRow="0" w:firstColumn="1" w:lastColumn="0" w:noHBand="0" w:noVBand="1"/>
      </w:tblPr>
      <w:tblGrid>
        <w:gridCol w:w="1844"/>
        <w:gridCol w:w="8505"/>
      </w:tblGrid>
      <w:tr xmlns:wp14="http://schemas.microsoft.com/office/word/2010/wordml" w:rsidR="00EC6959" w:rsidTr="00EC6959" w14:paraId="48FFBAA4" wp14:textId="77777777">
        <w:trPr>
          <w:trHeight w:val="379"/>
        </w:trPr>
        <w:tc>
          <w:tcPr>
            <w:tcW w:w="10349" w:type="dxa"/>
            <w:gridSpan w:val="2"/>
            <w:tcBorders>
              <w:top w:val="single" w:color="12253E" w:sz="50" w:space="0"/>
              <w:left w:val="single" w:color="12253E" w:sz="8" w:space="0"/>
              <w:bottom w:val="single" w:color="auto" w:sz="4" w:space="0"/>
              <w:right w:val="single" w:color="12253E" w:sz="8" w:space="0"/>
            </w:tcBorders>
            <w:shd w:val="clear" w:color="auto" w:fill="002060"/>
          </w:tcPr>
          <w:p w:rsidRPr="00EC6959" w:rsidR="00EC6959" w:rsidP="00B5207A" w:rsidRDefault="00EC6959" w14:paraId="43FE6E25" wp14:textId="77777777">
            <w:pPr>
              <w:spacing w:after="0" w:line="259" w:lineRule="auto"/>
              <w:ind w:left="1" w:firstLine="0"/>
              <w:rPr>
                <w:szCs w:val="24"/>
              </w:rPr>
            </w:pPr>
            <w:r w:rsidRPr="00EC6959">
              <w:rPr>
                <w:color w:val="FFFFFF"/>
                <w:szCs w:val="24"/>
              </w:rPr>
              <w:t>TO BE COMPLETED BY THE SCHOOL</w:t>
            </w:r>
            <w:r w:rsidRPr="00EC6959">
              <w:rPr>
                <w:rFonts w:ascii="Calibri" w:hAnsi="Calibri" w:eastAsia="Calibri" w:cs="Calibri"/>
                <w:szCs w:val="24"/>
              </w:rPr>
              <w:t xml:space="preserve"> </w:t>
            </w:r>
          </w:p>
        </w:tc>
      </w:tr>
      <w:tr xmlns:wp14="http://schemas.microsoft.com/office/word/2010/wordml" w:rsidR="00EC6959" w:rsidTr="00EC6959" w14:paraId="7405B275" wp14:textId="77777777">
        <w:trPr>
          <w:trHeight w:val="386"/>
        </w:trPr>
        <w:tc>
          <w:tcPr>
            <w:tcW w:w="1844" w:type="dxa"/>
            <w:tcBorders>
              <w:top w:val="single" w:color="auto" w:sz="4" w:space="0"/>
              <w:left w:val="single" w:color="C5C5C5" w:sz="8" w:space="0"/>
              <w:bottom w:val="single" w:color="auto" w:sz="4" w:space="0"/>
              <w:right w:val="single" w:color="C5C5C5" w:sz="8" w:space="0"/>
            </w:tcBorders>
          </w:tcPr>
          <w:p w:rsidRPr="00EC6959" w:rsidR="00EC6959" w:rsidP="00EC6959" w:rsidRDefault="00EC6959" w14:paraId="061A19B8" wp14:textId="77777777">
            <w:pPr>
              <w:spacing w:after="0" w:line="259" w:lineRule="auto"/>
              <w:ind w:left="1" w:firstLine="0"/>
              <w:rPr>
                <w:sz w:val="22"/>
              </w:rPr>
            </w:pPr>
            <w:r w:rsidRPr="00EC6959">
              <w:rPr>
                <w:sz w:val="22"/>
              </w:rPr>
              <w:t xml:space="preserve">Agreed actions </w:t>
            </w:r>
            <w:r>
              <w:rPr>
                <w:sz w:val="22"/>
              </w:rPr>
              <w:t>from discussion with parents</w:t>
            </w:r>
          </w:p>
        </w:tc>
        <w:tc>
          <w:tcPr>
            <w:tcW w:w="8505" w:type="dxa"/>
            <w:tcBorders>
              <w:top w:val="single" w:color="auto" w:sz="4" w:space="0"/>
              <w:left w:val="single" w:color="C5C5C5" w:sz="8" w:space="0"/>
              <w:bottom w:val="single" w:color="auto" w:sz="4" w:space="0"/>
              <w:right w:val="single" w:color="C5C5C5" w:sz="8" w:space="0"/>
            </w:tcBorders>
            <w:vAlign w:val="bottom"/>
          </w:tcPr>
          <w:p w:rsidR="00EC6959" w:rsidP="00EC6959" w:rsidRDefault="00EC6959" w14:paraId="2802FD76" wp14:textId="77777777">
            <w:pPr>
              <w:spacing w:after="0" w:line="259" w:lineRule="auto"/>
              <w:ind w:left="0" w:firstLine="0"/>
              <w:rPr>
                <w:sz w:val="22"/>
              </w:rPr>
            </w:pPr>
            <w:r w:rsidRPr="00EC6959">
              <w:rPr>
                <w:sz w:val="22"/>
              </w:rPr>
              <w:t>Include notes from discussions with parents and agreed actions taken.</w:t>
            </w:r>
          </w:p>
          <w:p w:rsidRPr="00EC6959" w:rsidR="00EC6959" w:rsidP="00EC6959" w:rsidRDefault="00D86F69" w14:paraId="5AE8F1B0" wp14:textId="77777777">
            <w:pPr>
              <w:spacing w:after="0" w:line="259" w:lineRule="auto"/>
              <w:ind w:left="0" w:firstLine="0"/>
              <w:rPr>
                <w:rFonts w:eastAsia="Calibri"/>
                <w:sz w:val="22"/>
              </w:rPr>
            </w:pPr>
            <w:proofErr w:type="spellStart"/>
            <w:r>
              <w:rPr>
                <w:rFonts w:eastAsia="Calibri"/>
                <w:sz w:val="22"/>
              </w:rPr>
              <w:t>Eg</w:t>
            </w:r>
            <w:proofErr w:type="spellEnd"/>
            <w:r>
              <w:rPr>
                <w:rFonts w:eastAsia="Calibri"/>
                <w:sz w:val="22"/>
              </w:rPr>
              <w:t xml:space="preserve">: Joe </w:t>
            </w:r>
            <w:proofErr w:type="spellStart"/>
            <w:r>
              <w:rPr>
                <w:rFonts w:eastAsia="Calibri"/>
                <w:sz w:val="22"/>
              </w:rPr>
              <w:t>Bloggs</w:t>
            </w:r>
            <w:proofErr w:type="spellEnd"/>
            <w:r w:rsidRPr="00EC6959" w:rsidR="00EC6959">
              <w:rPr>
                <w:rFonts w:eastAsia="Calibri"/>
                <w:sz w:val="22"/>
              </w:rPr>
              <w:t xml:space="preserve"> will be taking part in all relationships lessons and during the sex </w:t>
            </w:r>
          </w:p>
          <w:p w:rsidR="00EC6959" w:rsidP="00EC6959" w:rsidRDefault="00EC6959" w14:paraId="5505A2FA" wp14:textId="77777777">
            <w:pPr>
              <w:spacing w:after="0" w:line="259" w:lineRule="auto"/>
              <w:ind w:left="0" w:firstLine="0"/>
            </w:pPr>
            <w:proofErr w:type="gramStart"/>
            <w:r w:rsidRPr="00EC6959">
              <w:rPr>
                <w:rFonts w:eastAsia="Calibri"/>
                <w:sz w:val="22"/>
              </w:rPr>
              <w:t>education</w:t>
            </w:r>
            <w:proofErr w:type="gramEnd"/>
            <w:r w:rsidRPr="00EC6959">
              <w:rPr>
                <w:rFonts w:eastAsia="Calibri"/>
                <w:sz w:val="22"/>
              </w:rPr>
              <w:t xml:space="preserve"> lessons, he will be working independently on a</w:t>
            </w:r>
            <w:r>
              <w:rPr>
                <w:rFonts w:eastAsia="Calibri"/>
                <w:sz w:val="22"/>
              </w:rPr>
              <w:t xml:space="preserve"> project in the Individual Support Centre.</w:t>
            </w:r>
          </w:p>
        </w:tc>
      </w:tr>
      <w:tr xmlns:wp14="http://schemas.microsoft.com/office/word/2010/wordml" w:rsidR="00EC6959" w:rsidTr="00EC6959" w14:paraId="709E88E4" wp14:textId="77777777">
        <w:trPr>
          <w:trHeight w:val="251"/>
        </w:trPr>
        <w:tc>
          <w:tcPr>
            <w:tcW w:w="1844" w:type="dxa"/>
            <w:tcBorders>
              <w:top w:val="single" w:color="auto" w:sz="4" w:space="0"/>
              <w:left w:val="single" w:color="C5C5C5" w:sz="8" w:space="0"/>
              <w:bottom w:val="nil"/>
              <w:right w:val="single" w:color="C5C5C5" w:sz="8" w:space="0"/>
            </w:tcBorders>
          </w:tcPr>
          <w:p w:rsidR="00EC6959" w:rsidP="00B5207A" w:rsidRDefault="00EC6959" w14:paraId="508C98E9" wp14:textId="77777777">
            <w:pPr>
              <w:spacing w:after="0" w:line="259" w:lineRule="auto"/>
              <w:ind w:left="1" w:firstLine="0"/>
            </w:pPr>
          </w:p>
        </w:tc>
        <w:tc>
          <w:tcPr>
            <w:tcW w:w="8505" w:type="dxa"/>
            <w:tcBorders>
              <w:top w:val="single" w:color="auto" w:sz="4" w:space="0"/>
              <w:left w:val="single" w:color="C5C5C5" w:sz="8" w:space="0"/>
              <w:bottom w:val="nil"/>
              <w:right w:val="single" w:color="C5C5C5" w:sz="8" w:space="0"/>
            </w:tcBorders>
          </w:tcPr>
          <w:p w:rsidR="00EC6959" w:rsidP="00B5207A" w:rsidRDefault="00EC6959" w14:paraId="779F8E76" wp14:textId="77777777">
            <w:pPr>
              <w:spacing w:after="0" w:line="259" w:lineRule="auto"/>
              <w:ind w:left="0" w:firstLine="0"/>
            </w:pPr>
          </w:p>
        </w:tc>
      </w:tr>
      <w:tr xmlns:wp14="http://schemas.microsoft.com/office/word/2010/wordml" w:rsidR="00EC6959" w:rsidTr="00EC6959" w14:paraId="7818863E" wp14:textId="77777777">
        <w:trPr>
          <w:trHeight w:val="686"/>
        </w:trPr>
        <w:tc>
          <w:tcPr>
            <w:tcW w:w="1844" w:type="dxa"/>
            <w:tcBorders>
              <w:top w:val="nil"/>
              <w:left w:val="single" w:color="C5C5C5" w:sz="8" w:space="0"/>
              <w:bottom w:val="single" w:color="C5C5C5" w:sz="8" w:space="0"/>
              <w:right w:val="single" w:color="C5C5C5" w:sz="8" w:space="0"/>
            </w:tcBorders>
          </w:tcPr>
          <w:p w:rsidR="00EC6959" w:rsidP="00B5207A" w:rsidRDefault="00EC6959" w14:paraId="44F69B9A" wp14:textId="77777777">
            <w:pPr>
              <w:spacing w:after="0" w:line="259" w:lineRule="auto"/>
              <w:ind w:left="1" w:firstLine="0"/>
            </w:pPr>
          </w:p>
        </w:tc>
        <w:tc>
          <w:tcPr>
            <w:tcW w:w="8505" w:type="dxa"/>
            <w:tcBorders>
              <w:top w:val="nil"/>
              <w:left w:val="single" w:color="C5C5C5" w:sz="8" w:space="0"/>
              <w:bottom w:val="single" w:color="C5C5C5" w:sz="8" w:space="0"/>
              <w:right w:val="single" w:color="C5C5C5" w:sz="8" w:space="0"/>
            </w:tcBorders>
          </w:tcPr>
          <w:p w:rsidR="00EC6959" w:rsidP="00B5207A" w:rsidRDefault="00EC6959" w14:paraId="5F07D11E" wp14:textId="77777777">
            <w:pPr>
              <w:spacing w:after="0" w:line="259" w:lineRule="auto"/>
              <w:ind w:left="0" w:firstLine="0"/>
            </w:pPr>
          </w:p>
          <w:p w:rsidR="00D86F69" w:rsidP="00B5207A" w:rsidRDefault="00D86F69" w14:paraId="41508A3C" wp14:textId="77777777">
            <w:pPr>
              <w:spacing w:after="0" w:line="259" w:lineRule="auto"/>
              <w:ind w:left="0" w:firstLine="0"/>
            </w:pPr>
          </w:p>
          <w:p w:rsidR="00D86F69" w:rsidP="00B5207A" w:rsidRDefault="00D86F69" w14:paraId="43D6B1D6" wp14:textId="77777777">
            <w:pPr>
              <w:spacing w:after="0" w:line="259" w:lineRule="auto"/>
              <w:ind w:left="0" w:firstLine="0"/>
            </w:pPr>
          </w:p>
          <w:p w:rsidR="00D86F69" w:rsidP="00B5207A" w:rsidRDefault="00D86F69" w14:paraId="17DBC151" wp14:textId="77777777">
            <w:pPr>
              <w:spacing w:after="0" w:line="259" w:lineRule="auto"/>
              <w:ind w:left="0" w:firstLine="0"/>
            </w:pPr>
          </w:p>
        </w:tc>
      </w:tr>
    </w:tbl>
    <w:p xmlns:wp14="http://schemas.microsoft.com/office/word/2010/wordml" w:rsidRPr="00D86F69" w:rsidR="00EC6959" w:rsidP="00D86F69" w:rsidRDefault="00EC6959" w14:paraId="6F8BD81B" wp14:textId="77777777">
      <w:pPr>
        <w:ind w:left="0" w:firstLine="0"/>
        <w:rPr>
          <w:sz w:val="2"/>
          <w:szCs w:val="2"/>
        </w:rPr>
      </w:pPr>
    </w:p>
    <w:sectPr w:rsidRPr="00D86F69" w:rsidR="00EC6959" w:rsidSect="002027CE">
      <w:footerReference w:type="even" r:id="rId15"/>
      <w:footerReference w:type="default" r:id="rId16"/>
      <w:footerReference w:type="first" r:id="rId17"/>
      <w:pgSz w:w="11899" w:h="16841" w:orient="portrait"/>
      <w:pgMar w:top="1446" w:right="1076" w:bottom="145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15D2D" w:rsidRDefault="00815D2D" w14:paraId="2613E9C1" wp14:textId="77777777">
      <w:pPr>
        <w:spacing w:after="0" w:line="240" w:lineRule="auto"/>
      </w:pPr>
      <w:r>
        <w:separator/>
      </w:r>
    </w:p>
  </w:endnote>
  <w:endnote w:type="continuationSeparator" w:id="0">
    <w:p xmlns:wp14="http://schemas.microsoft.com/office/word/2010/wordml" w:rsidR="00815D2D" w:rsidRDefault="00815D2D" w14:paraId="1037B8A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63619" w:rsidRDefault="00863619" w14:paraId="29552842" wp14:textId="77777777">
    <w:pPr>
      <w:spacing w:after="103" w:line="259" w:lineRule="auto"/>
      <w:ind w:left="0" w:right="1" w:firstLine="0"/>
      <w:jc w:val="right"/>
    </w:pPr>
    <w:r>
      <w:fldChar w:fldCharType="begin"/>
    </w:r>
    <w:r>
      <w:instrText xml:space="preserve"> PAGE   \* MERGEFORMAT </w:instrText>
    </w:r>
    <w:r>
      <w:fldChar w:fldCharType="separate"/>
    </w:r>
    <w:r>
      <w:rPr>
        <w:color w:val="808080"/>
        <w:sz w:val="16"/>
      </w:rPr>
      <w:t>2</w:t>
    </w:r>
    <w:r>
      <w:rPr>
        <w:color w:val="808080"/>
        <w:sz w:val="16"/>
      </w:rPr>
      <w:fldChar w:fldCharType="end"/>
    </w:r>
    <w:r>
      <w:rPr>
        <w:color w:val="808080"/>
        <w:sz w:val="16"/>
      </w:rPr>
      <w:t xml:space="preserve"> </w:t>
    </w:r>
  </w:p>
  <w:p xmlns:wp14="http://schemas.microsoft.com/office/word/2010/wordml" w:rsidR="00863619" w:rsidRDefault="00863619" w14:paraId="4467701B" wp14:textId="77777777">
    <w:pPr>
      <w:spacing w:after="0" w:line="259" w:lineRule="auto"/>
      <w:ind w:left="0" w:firstLine="0"/>
      <w:jc w:val="left"/>
    </w:pPr>
    <w:r>
      <w:rPr>
        <w:color w:val="808080"/>
        <w:sz w:val="16"/>
      </w:rPr>
      <w:t xml:space="preserve"> </w:t>
    </w:r>
  </w:p>
  <w:p xmlns:wp14="http://schemas.microsoft.com/office/word/2010/wordml" w:rsidR="00863619" w:rsidRDefault="00863619" w14:paraId="7D3BEE8F" wp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63619" w:rsidRDefault="00863619" w14:paraId="6C7B0543" wp14:textId="77777777">
    <w:pPr>
      <w:spacing w:after="103" w:line="259" w:lineRule="auto"/>
      <w:ind w:left="0" w:right="1" w:firstLine="0"/>
      <w:jc w:val="right"/>
    </w:pPr>
    <w:r>
      <w:fldChar w:fldCharType="begin"/>
    </w:r>
    <w:r>
      <w:instrText xml:space="preserve"> PAGE   \* MERGEFORMAT </w:instrText>
    </w:r>
    <w:r>
      <w:fldChar w:fldCharType="separate"/>
    </w:r>
    <w:r w:rsidRPr="00911892" w:rsidR="00911892">
      <w:rPr>
        <w:noProof/>
        <w:color w:val="808080"/>
        <w:sz w:val="16"/>
      </w:rPr>
      <w:t>20</w:t>
    </w:r>
    <w:r>
      <w:rPr>
        <w:color w:val="808080"/>
        <w:sz w:val="16"/>
      </w:rPr>
      <w:fldChar w:fldCharType="end"/>
    </w:r>
    <w:r>
      <w:rPr>
        <w:color w:val="808080"/>
        <w:sz w:val="16"/>
      </w:rPr>
      <w:t xml:space="preserve"> </w:t>
    </w:r>
  </w:p>
  <w:p xmlns:wp14="http://schemas.microsoft.com/office/word/2010/wordml" w:rsidR="00863619" w:rsidRDefault="00863619" w14:paraId="61965C7B" wp14:textId="77777777">
    <w:pPr>
      <w:spacing w:after="0" w:line="259" w:lineRule="auto"/>
      <w:ind w:left="0" w:firstLine="0"/>
      <w:jc w:val="left"/>
    </w:pPr>
    <w:r>
      <w:rPr>
        <w:color w:val="808080"/>
        <w:sz w:val="16"/>
      </w:rPr>
      <w:t xml:space="preserve"> </w:t>
    </w:r>
  </w:p>
  <w:p xmlns:wp14="http://schemas.microsoft.com/office/word/2010/wordml" w:rsidR="00863619" w:rsidRDefault="00863619" w14:paraId="687C6DE0" wp14:textId="7777777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863619" w:rsidRDefault="00863619" w14:paraId="38865765" wp14:textId="77777777">
    <w:pPr>
      <w:spacing w:after="160" w:line="259" w:lineRule="auto"/>
      <w:ind w:left="0" w:firstLine="0"/>
      <w:jc w:val="left"/>
    </w:pPr>
    <w:r>
      <w:rPr>
        <w:noProof/>
      </w:rPr>
      <w:drawing>
        <wp:anchor xmlns:wp14="http://schemas.microsoft.com/office/word/2010/wordprocessingDrawing" distT="0" distB="0" distL="114300" distR="114300" simplePos="0" relativeHeight="251659264" behindDoc="0" locked="0" layoutInCell="1" allowOverlap="0" wp14:anchorId="0C3E6485" wp14:editId="50A2F844">
          <wp:simplePos x="0" y="0"/>
          <wp:positionH relativeFrom="margin">
            <wp:posOffset>5657215</wp:posOffset>
          </wp:positionH>
          <wp:positionV relativeFrom="paragraph">
            <wp:posOffset>-416560</wp:posOffset>
          </wp:positionV>
          <wp:extent cx="1113790" cy="10706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1113790" cy="1070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15D2D" w:rsidRDefault="00815D2D" w14:paraId="5B2F9378" wp14:textId="77777777">
      <w:pPr>
        <w:spacing w:after="0" w:line="240" w:lineRule="auto"/>
      </w:pPr>
      <w:r>
        <w:separator/>
      </w:r>
    </w:p>
  </w:footnote>
  <w:footnote w:type="continuationSeparator" w:id="0">
    <w:p xmlns:wp14="http://schemas.microsoft.com/office/word/2010/wordml" w:rsidR="00815D2D" w:rsidRDefault="00815D2D" w14:paraId="58E6DD4E"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426" style="width:208.9pt;height:332.25pt" o:bullet="t" type="#_x0000_t75">
        <v:imagedata o:title="TK_LOGO_POINTER_RGB_bullet_blue" r:id="rId1"/>
      </v:shape>
    </w:pict>
  </w:numPicBullet>
  <w:abstractNum w:abstractNumId="0" w15:restartNumberingAfterBreak="0">
    <w:nsid w:val="0082185F"/>
    <w:multiLevelType w:val="hybridMultilevel"/>
    <w:tmpl w:val="60B0C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000DFA"/>
    <w:multiLevelType w:val="hybridMultilevel"/>
    <w:tmpl w:val="B47C82AA"/>
    <w:lvl w:ilvl="0" w:tplc="08090001">
      <w:start w:val="1"/>
      <w:numFmt w:val="bullet"/>
      <w:lvlText w:val=""/>
      <w:lvlJc w:val="left"/>
      <w:pPr>
        <w:ind w:left="730" w:hanging="360"/>
      </w:pPr>
      <w:rPr>
        <w:rFonts w:hint="default" w:ascii="Symbol" w:hAnsi="Symbol"/>
      </w:rPr>
    </w:lvl>
    <w:lvl w:ilvl="1" w:tplc="08090003" w:tentative="1">
      <w:start w:val="1"/>
      <w:numFmt w:val="bullet"/>
      <w:lvlText w:val="o"/>
      <w:lvlJc w:val="left"/>
      <w:pPr>
        <w:ind w:left="1450" w:hanging="360"/>
      </w:pPr>
      <w:rPr>
        <w:rFonts w:hint="default" w:ascii="Courier New" w:hAnsi="Courier New" w:cs="Courier New"/>
      </w:rPr>
    </w:lvl>
    <w:lvl w:ilvl="2" w:tplc="08090005" w:tentative="1">
      <w:start w:val="1"/>
      <w:numFmt w:val="bullet"/>
      <w:lvlText w:val=""/>
      <w:lvlJc w:val="left"/>
      <w:pPr>
        <w:ind w:left="2170" w:hanging="360"/>
      </w:pPr>
      <w:rPr>
        <w:rFonts w:hint="default" w:ascii="Wingdings" w:hAnsi="Wingdings"/>
      </w:rPr>
    </w:lvl>
    <w:lvl w:ilvl="3" w:tplc="08090001" w:tentative="1">
      <w:start w:val="1"/>
      <w:numFmt w:val="bullet"/>
      <w:lvlText w:val=""/>
      <w:lvlJc w:val="left"/>
      <w:pPr>
        <w:ind w:left="2890" w:hanging="360"/>
      </w:pPr>
      <w:rPr>
        <w:rFonts w:hint="default" w:ascii="Symbol" w:hAnsi="Symbol"/>
      </w:rPr>
    </w:lvl>
    <w:lvl w:ilvl="4" w:tplc="08090003" w:tentative="1">
      <w:start w:val="1"/>
      <w:numFmt w:val="bullet"/>
      <w:lvlText w:val="o"/>
      <w:lvlJc w:val="left"/>
      <w:pPr>
        <w:ind w:left="3610" w:hanging="360"/>
      </w:pPr>
      <w:rPr>
        <w:rFonts w:hint="default" w:ascii="Courier New" w:hAnsi="Courier New" w:cs="Courier New"/>
      </w:rPr>
    </w:lvl>
    <w:lvl w:ilvl="5" w:tplc="08090005" w:tentative="1">
      <w:start w:val="1"/>
      <w:numFmt w:val="bullet"/>
      <w:lvlText w:val=""/>
      <w:lvlJc w:val="left"/>
      <w:pPr>
        <w:ind w:left="4330" w:hanging="360"/>
      </w:pPr>
      <w:rPr>
        <w:rFonts w:hint="default" w:ascii="Wingdings" w:hAnsi="Wingdings"/>
      </w:rPr>
    </w:lvl>
    <w:lvl w:ilvl="6" w:tplc="08090001" w:tentative="1">
      <w:start w:val="1"/>
      <w:numFmt w:val="bullet"/>
      <w:lvlText w:val=""/>
      <w:lvlJc w:val="left"/>
      <w:pPr>
        <w:ind w:left="5050" w:hanging="360"/>
      </w:pPr>
      <w:rPr>
        <w:rFonts w:hint="default" w:ascii="Symbol" w:hAnsi="Symbol"/>
      </w:rPr>
    </w:lvl>
    <w:lvl w:ilvl="7" w:tplc="08090003" w:tentative="1">
      <w:start w:val="1"/>
      <w:numFmt w:val="bullet"/>
      <w:lvlText w:val="o"/>
      <w:lvlJc w:val="left"/>
      <w:pPr>
        <w:ind w:left="5770" w:hanging="360"/>
      </w:pPr>
      <w:rPr>
        <w:rFonts w:hint="default" w:ascii="Courier New" w:hAnsi="Courier New" w:cs="Courier New"/>
      </w:rPr>
    </w:lvl>
    <w:lvl w:ilvl="8" w:tplc="08090005" w:tentative="1">
      <w:start w:val="1"/>
      <w:numFmt w:val="bullet"/>
      <w:lvlText w:val=""/>
      <w:lvlJc w:val="left"/>
      <w:pPr>
        <w:ind w:left="6490" w:hanging="360"/>
      </w:pPr>
      <w:rPr>
        <w:rFonts w:hint="default" w:ascii="Wingdings" w:hAnsi="Wingdings"/>
      </w:rPr>
    </w:lvl>
  </w:abstractNum>
  <w:abstractNum w:abstractNumId="2" w15:restartNumberingAfterBreak="0">
    <w:nsid w:val="0BA735BC"/>
    <w:multiLevelType w:val="hybridMultilevel"/>
    <w:tmpl w:val="6A607090"/>
    <w:lvl w:ilvl="0" w:tplc="9FCABAA2">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4A4A442">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A72B8E4">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392C0D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D94D112">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0264D86">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EF65B82">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242EE64">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614F1FC">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2D36276"/>
    <w:multiLevelType w:val="hybridMultilevel"/>
    <w:tmpl w:val="473888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7AF4C05"/>
    <w:multiLevelType w:val="hybridMultilevel"/>
    <w:tmpl w:val="2FF8BE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8385731"/>
    <w:multiLevelType w:val="hybridMultilevel"/>
    <w:tmpl w:val="7D28DC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B455BDF"/>
    <w:multiLevelType w:val="hybridMultilevel"/>
    <w:tmpl w:val="6AD6156A"/>
    <w:lvl w:ilvl="0" w:tplc="0AA49AA6">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7A27982">
      <w:start w:val="1"/>
      <w:numFmt w:val="bullet"/>
      <w:lvlText w:val="o"/>
      <w:lvlJc w:val="left"/>
      <w:pPr>
        <w:ind w:left="13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DE0B2B8">
      <w:start w:val="1"/>
      <w:numFmt w:val="bullet"/>
      <w:lvlText w:val="▪"/>
      <w:lvlJc w:val="left"/>
      <w:pPr>
        <w:ind w:left="20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A72186C">
      <w:start w:val="1"/>
      <w:numFmt w:val="bullet"/>
      <w:lvlText w:val="•"/>
      <w:lvlJc w:val="left"/>
      <w:pPr>
        <w:ind w:left="276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B80C5A4">
      <w:start w:val="1"/>
      <w:numFmt w:val="bullet"/>
      <w:lvlText w:val="o"/>
      <w:lvlJc w:val="left"/>
      <w:pPr>
        <w:ind w:left="34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F7A1F66">
      <w:start w:val="1"/>
      <w:numFmt w:val="bullet"/>
      <w:lvlText w:val="▪"/>
      <w:lvlJc w:val="left"/>
      <w:pPr>
        <w:ind w:left="420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C5E3F38">
      <w:start w:val="1"/>
      <w:numFmt w:val="bullet"/>
      <w:lvlText w:val="•"/>
      <w:lvlJc w:val="left"/>
      <w:pPr>
        <w:ind w:left="49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2E678CC">
      <w:start w:val="1"/>
      <w:numFmt w:val="bullet"/>
      <w:lvlText w:val="o"/>
      <w:lvlJc w:val="left"/>
      <w:pPr>
        <w:ind w:left="56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B6E1404">
      <w:start w:val="1"/>
      <w:numFmt w:val="bullet"/>
      <w:lvlText w:val="▪"/>
      <w:lvlJc w:val="left"/>
      <w:pPr>
        <w:ind w:left="636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1B7B6B6C"/>
    <w:multiLevelType w:val="hybridMultilevel"/>
    <w:tmpl w:val="D682E1AC"/>
    <w:lvl w:ilvl="0" w:tplc="E440ED7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65960"/>
    <w:multiLevelType w:val="hybridMultilevel"/>
    <w:tmpl w:val="004A6564"/>
    <w:lvl w:ilvl="0" w:tplc="1884F236">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86824B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67ACB6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5D0D1F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CECE3E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C1A0B9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CFA0F8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552EB1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05A335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21811CD6"/>
    <w:multiLevelType w:val="hybridMultilevel"/>
    <w:tmpl w:val="05B2EA3E"/>
    <w:lvl w:ilvl="0" w:tplc="08090001">
      <w:start w:val="1"/>
      <w:numFmt w:val="bullet"/>
      <w:lvlText w:val=""/>
      <w:lvlJc w:val="left"/>
      <w:pPr>
        <w:ind w:left="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94D080DA">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A3CBF58">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150860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28E771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77C4BAA">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1F03C32">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2327204">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C74BBA8">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25821A27"/>
    <w:multiLevelType w:val="hybridMultilevel"/>
    <w:tmpl w:val="E0A817CC"/>
    <w:lvl w:ilvl="0" w:tplc="5170A26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C727812">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50029C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B9E9D6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352921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78EB43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34085C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90A03F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716803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26F538C8"/>
    <w:multiLevelType w:val="hybridMultilevel"/>
    <w:tmpl w:val="02FCF37E"/>
    <w:lvl w:ilvl="0" w:tplc="DF6CD2C4">
      <w:start w:val="1"/>
      <w:numFmt w:val="bullet"/>
      <w:lvlText w:val="•"/>
      <w:lvlJc w:val="left"/>
      <w:pPr>
        <w:ind w:left="1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16A5A04">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DBAEC8A">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A001260">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EA2CED0">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848CCDE">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78CA6A4">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B1A5670">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F7C843A">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B6B654D"/>
    <w:multiLevelType w:val="hybridMultilevel"/>
    <w:tmpl w:val="FB26A4B8"/>
    <w:lvl w:ilvl="0" w:tplc="9DC64250">
      <w:start w:val="1"/>
      <w:numFmt w:val="bullet"/>
      <w:lvlText w:val="•"/>
      <w:lvlJc w:val="left"/>
      <w:pPr>
        <w:ind w:left="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0CCAAEC">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AB2C2FA0">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BB6BBEC">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29042BE">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D8B40764">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ED60D34">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A903E5C">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50CC7C8">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BE36250"/>
    <w:multiLevelType w:val="hybridMultilevel"/>
    <w:tmpl w:val="CC0A1EF2"/>
    <w:lvl w:ilvl="0" w:tplc="714A90A4">
      <w:start w:val="1"/>
      <w:numFmt w:val="bullet"/>
      <w:lvlText w:val=""/>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FEA9072">
      <w:start w:val="1"/>
      <w:numFmt w:val="bullet"/>
      <w:lvlText w:val="o"/>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B766056">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52EC718">
      <w:start w:val="1"/>
      <w:numFmt w:val="bullet"/>
      <w:lvlText w:val="•"/>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4325216">
      <w:start w:val="1"/>
      <w:numFmt w:val="bullet"/>
      <w:lvlText w:val="o"/>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0ACD1CE">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E868616">
      <w:start w:val="1"/>
      <w:numFmt w:val="bullet"/>
      <w:lvlText w:val="•"/>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8943974">
      <w:start w:val="1"/>
      <w:numFmt w:val="bullet"/>
      <w:lvlText w:val="o"/>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264CDF0">
      <w:start w:val="1"/>
      <w:numFmt w:val="bullet"/>
      <w:lvlText w:val="▪"/>
      <w:lvlJc w:val="left"/>
      <w:pPr>
        <w:ind w:left="68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2C5C1002"/>
    <w:multiLevelType w:val="hybridMultilevel"/>
    <w:tmpl w:val="811C920C"/>
    <w:lvl w:ilvl="0" w:tplc="76D8C332">
      <w:start w:val="1"/>
      <w:numFmt w:val="bullet"/>
      <w:lvlText w:val="•"/>
      <w:lvlJc w:val="left"/>
      <w:pPr>
        <w:ind w:left="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1DCAB7E">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556297A">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7BB071F2">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CEAA7B6">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A126DA48">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87AE8AFA">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02E0618">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A60330C">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2E040F9C"/>
    <w:multiLevelType w:val="hybridMultilevel"/>
    <w:tmpl w:val="ED102A70"/>
    <w:lvl w:ilvl="0" w:tplc="806AFB20">
      <w:start w:val="1"/>
      <w:numFmt w:val="bullet"/>
      <w:lvlText w:val="•"/>
      <w:lvlJc w:val="left"/>
      <w:pPr>
        <w:ind w:left="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E989B4C">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49A4A7B8">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2281B9A">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09AB4AA">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658C1942">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1409914">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F18DCB4">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629EA5BC">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2E343966"/>
    <w:multiLevelType w:val="hybridMultilevel"/>
    <w:tmpl w:val="7EA29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111F8F"/>
    <w:multiLevelType w:val="hybridMultilevel"/>
    <w:tmpl w:val="E48C82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39F18E8"/>
    <w:multiLevelType w:val="hybridMultilevel"/>
    <w:tmpl w:val="6CBCC4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8F83328"/>
    <w:multiLevelType w:val="hybridMultilevel"/>
    <w:tmpl w:val="6E9A94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C745E0C"/>
    <w:multiLevelType w:val="hybridMultilevel"/>
    <w:tmpl w:val="8B8026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F2C329C"/>
    <w:multiLevelType w:val="hybridMultilevel"/>
    <w:tmpl w:val="B4F6F0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03F7E9A"/>
    <w:multiLevelType w:val="hybridMultilevel"/>
    <w:tmpl w:val="A6989E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25629CF"/>
    <w:multiLevelType w:val="hybridMultilevel"/>
    <w:tmpl w:val="F6F01AA6"/>
    <w:lvl w:ilvl="0" w:tplc="E440ED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740DA7"/>
    <w:multiLevelType w:val="hybridMultilevel"/>
    <w:tmpl w:val="D5DE3F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42F0D65"/>
    <w:multiLevelType w:val="hybridMultilevel"/>
    <w:tmpl w:val="372AA4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8BD3C51"/>
    <w:multiLevelType w:val="hybridMultilevel"/>
    <w:tmpl w:val="52260FD8"/>
    <w:lvl w:ilvl="0" w:tplc="08090001">
      <w:start w:val="1"/>
      <w:numFmt w:val="bullet"/>
      <w:lvlText w:val=""/>
      <w:lvlJc w:val="left"/>
      <w:pPr>
        <w:ind w:left="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54A4A442">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A72B8E4">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9392C0D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9D94D112">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0264D86">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5EF65B82">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242EE64">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614F1FC">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4AC35C0D"/>
    <w:multiLevelType w:val="hybridMultilevel"/>
    <w:tmpl w:val="47980972"/>
    <w:lvl w:ilvl="0" w:tplc="AE72DB14">
      <w:start w:val="1"/>
      <w:numFmt w:val="bullet"/>
      <w:lvlText w:val="•"/>
      <w:lvlJc w:val="left"/>
      <w:pPr>
        <w:ind w:left="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C0ACD54">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9B408C08">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7256BC1E">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CA020E4">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368612AA">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70EC823A">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9026170">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6B7E603C">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4EE43DFE"/>
    <w:multiLevelType w:val="hybridMultilevel"/>
    <w:tmpl w:val="BA8E5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A0579E"/>
    <w:multiLevelType w:val="hybridMultilevel"/>
    <w:tmpl w:val="34D8BA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345D3B"/>
    <w:multiLevelType w:val="hybridMultilevel"/>
    <w:tmpl w:val="ECAE5360"/>
    <w:lvl w:ilvl="0" w:tplc="DF74E8B4">
      <w:start w:val="1"/>
      <w:numFmt w:val="bullet"/>
      <w:lvlText w:val=""/>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118A934">
      <w:start w:val="1"/>
      <w:numFmt w:val="bullet"/>
      <w:lvlText w:val="o"/>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6485E86">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61AB528">
      <w:start w:val="1"/>
      <w:numFmt w:val="bullet"/>
      <w:lvlText w:val="•"/>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50E8910">
      <w:start w:val="1"/>
      <w:numFmt w:val="bullet"/>
      <w:lvlText w:val="o"/>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C52816F6">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7846C9C">
      <w:start w:val="1"/>
      <w:numFmt w:val="bullet"/>
      <w:lvlText w:val="•"/>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12C8E80A">
      <w:start w:val="1"/>
      <w:numFmt w:val="bullet"/>
      <w:lvlText w:val="o"/>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1A63086">
      <w:start w:val="1"/>
      <w:numFmt w:val="bullet"/>
      <w:lvlText w:val="▪"/>
      <w:lvlJc w:val="left"/>
      <w:pPr>
        <w:ind w:left="68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1" w15:restartNumberingAfterBreak="0">
    <w:nsid w:val="56A40967"/>
    <w:multiLevelType w:val="hybridMultilevel"/>
    <w:tmpl w:val="BA1EC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83C4939"/>
    <w:multiLevelType w:val="hybridMultilevel"/>
    <w:tmpl w:val="CBC02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523F5E"/>
    <w:multiLevelType w:val="hybridMultilevel"/>
    <w:tmpl w:val="7478B12E"/>
    <w:lvl w:ilvl="0" w:tplc="ADE24400">
      <w:start w:val="1"/>
      <w:numFmt w:val="bullet"/>
      <w:lvlText w:val="•"/>
      <w:lvlJc w:val="left"/>
      <w:pPr>
        <w:ind w:left="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3AC3862">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6252818A">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2196FD68">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0F0F7BA">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56D83060">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399EE4AA">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EDA2658">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40660ECA">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62650706"/>
    <w:multiLevelType w:val="hybridMultilevel"/>
    <w:tmpl w:val="087E3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87143C"/>
    <w:multiLevelType w:val="hybridMultilevel"/>
    <w:tmpl w:val="02B2E40E"/>
    <w:lvl w:ilvl="0" w:tplc="9AC627AE">
      <w:start w:val="1"/>
      <w:numFmt w:val="bullet"/>
      <w:lvlText w:val="•"/>
      <w:lvlJc w:val="left"/>
      <w:pPr>
        <w:ind w:left="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E6E01FE">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AF00B2A">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7A20FE4">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FD22FF8">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B734EDF2">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080549A">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0BCF522">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C06A2A94">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686B0D32"/>
    <w:multiLevelType w:val="hybridMultilevel"/>
    <w:tmpl w:val="C2B661E2"/>
    <w:lvl w:ilvl="0" w:tplc="B9604708">
      <w:start w:val="1"/>
      <w:numFmt w:val="bullet"/>
      <w:lvlText w:val="•"/>
      <w:lvlJc w:val="left"/>
      <w:pPr>
        <w:ind w:left="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E545A1A">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22D0DC56">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AD21CF0">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6F03CAC">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135C197E">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6F6D858">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F582D1A">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BA9447F8">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7" w15:restartNumberingAfterBreak="0">
    <w:nsid w:val="6A0F0028"/>
    <w:multiLevelType w:val="hybridMultilevel"/>
    <w:tmpl w:val="45AE855A"/>
    <w:lvl w:ilvl="0" w:tplc="49AA620E">
      <w:start w:val="1"/>
      <w:numFmt w:val="bullet"/>
      <w:lvlText w:val="•"/>
      <w:lvlJc w:val="left"/>
      <w:pPr>
        <w:ind w:left="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AAC8AB8">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300A38DE">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0126869C">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A502B7C">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12021E4">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939A1C5A">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752B7A2">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4A76217A">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8" w15:restartNumberingAfterBreak="0">
    <w:nsid w:val="6B3232AE"/>
    <w:multiLevelType w:val="hybridMultilevel"/>
    <w:tmpl w:val="F57656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E6C6FB8"/>
    <w:multiLevelType w:val="hybridMultilevel"/>
    <w:tmpl w:val="560ED68E"/>
    <w:lvl w:ilvl="0" w:tplc="7EFAD4E4">
      <w:start w:val="1"/>
      <w:numFmt w:val="bullet"/>
      <w:lvlText w:val="•"/>
      <w:lvlJc w:val="left"/>
      <w:pPr>
        <w:ind w:left="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478FCAA">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D6ABDC4">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A8E8782E">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CD2FAAA">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0522508">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75417E4">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5862ED0">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8C0CEAA">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1496045"/>
    <w:multiLevelType w:val="hybridMultilevel"/>
    <w:tmpl w:val="139A54A0"/>
    <w:lvl w:ilvl="0" w:tplc="1410FE8A">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4D080DA">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A3CBF58">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150860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28E771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77C4BAA">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1F03C32">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2327204">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C74BBA8">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1" w15:restartNumberingAfterBreak="0">
    <w:nsid w:val="747C0349"/>
    <w:multiLevelType w:val="hybridMultilevel"/>
    <w:tmpl w:val="7A92A3A2"/>
    <w:lvl w:ilvl="0" w:tplc="EACE68C8">
      <w:start w:val="1"/>
      <w:numFmt w:val="bullet"/>
      <w:lvlText w:val="•"/>
      <w:lvlJc w:val="left"/>
      <w:pPr>
        <w:ind w:left="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806EE32">
      <w:start w:val="1"/>
      <w:numFmt w:val="bullet"/>
      <w:lvlText w:val="o"/>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8986806E">
      <w:start w:val="1"/>
      <w:numFmt w:val="bullet"/>
      <w:lvlText w:val="▪"/>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93581D76">
      <w:start w:val="1"/>
      <w:numFmt w:val="bullet"/>
      <w:lvlText w:val="•"/>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140706A">
      <w:start w:val="1"/>
      <w:numFmt w:val="bullet"/>
      <w:lvlText w:val="o"/>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78C7078">
      <w:start w:val="1"/>
      <w:numFmt w:val="bullet"/>
      <w:lvlText w:val="▪"/>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197ACD16">
      <w:start w:val="1"/>
      <w:numFmt w:val="bullet"/>
      <w:lvlText w:val="•"/>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7D8826A">
      <w:start w:val="1"/>
      <w:numFmt w:val="bullet"/>
      <w:lvlText w:val="o"/>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E0002B6">
      <w:start w:val="1"/>
      <w:numFmt w:val="bullet"/>
      <w:lvlText w:val="▪"/>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2" w15:restartNumberingAfterBreak="0">
    <w:nsid w:val="74A00051"/>
    <w:multiLevelType w:val="hybridMultilevel"/>
    <w:tmpl w:val="9A0E7EAC"/>
    <w:lvl w:ilvl="0" w:tplc="08090001">
      <w:start w:val="1"/>
      <w:numFmt w:val="bullet"/>
      <w:lvlText w:val=""/>
      <w:lvlJc w:val="left"/>
      <w:pPr>
        <w:ind w:left="108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7FEA9072">
      <w:start w:val="1"/>
      <w:numFmt w:val="bullet"/>
      <w:lvlText w:val="o"/>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B766056">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52EC718">
      <w:start w:val="1"/>
      <w:numFmt w:val="bullet"/>
      <w:lvlText w:val="•"/>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4325216">
      <w:start w:val="1"/>
      <w:numFmt w:val="bullet"/>
      <w:lvlText w:val="o"/>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0ACD1CE">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E868616">
      <w:start w:val="1"/>
      <w:numFmt w:val="bullet"/>
      <w:lvlText w:val="•"/>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8943974">
      <w:start w:val="1"/>
      <w:numFmt w:val="bullet"/>
      <w:lvlText w:val="o"/>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264CDF0">
      <w:start w:val="1"/>
      <w:numFmt w:val="bullet"/>
      <w:lvlText w:val="▪"/>
      <w:lvlJc w:val="left"/>
      <w:pPr>
        <w:ind w:left="68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3" w15:restartNumberingAfterBreak="0">
    <w:nsid w:val="769619C4"/>
    <w:multiLevelType w:val="hybridMultilevel"/>
    <w:tmpl w:val="3780B106"/>
    <w:lvl w:ilvl="0" w:tplc="CEB482C6">
      <w:start w:val="1"/>
      <w:numFmt w:val="bullet"/>
      <w:lvlText w:val="•"/>
      <w:lvlJc w:val="left"/>
      <w:pPr>
        <w:ind w:left="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FB083B6">
      <w:start w:val="1"/>
      <w:numFmt w:val="bullet"/>
      <w:lvlText w:val="o"/>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7345154">
      <w:start w:val="1"/>
      <w:numFmt w:val="bullet"/>
      <w:lvlText w:val="▪"/>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93E08E4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2461E8E">
      <w:start w:val="1"/>
      <w:numFmt w:val="bullet"/>
      <w:lvlText w:val="o"/>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F088796">
      <w:start w:val="1"/>
      <w:numFmt w:val="bullet"/>
      <w:lvlText w:val="▪"/>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2668AA9A">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01E29AA">
      <w:start w:val="1"/>
      <w:numFmt w:val="bullet"/>
      <w:lvlText w:val="o"/>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8340118">
      <w:start w:val="1"/>
      <w:numFmt w:val="bullet"/>
      <w:lvlText w:val="▪"/>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4" w15:restartNumberingAfterBreak="0">
    <w:nsid w:val="796455AA"/>
    <w:multiLevelType w:val="hybridMultilevel"/>
    <w:tmpl w:val="6632E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C040539"/>
    <w:multiLevelType w:val="hybridMultilevel"/>
    <w:tmpl w:val="4154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7" w15:restartNumberingAfterBreak="0">
    <w:nsid w:val="7F1C1B1C"/>
    <w:multiLevelType w:val="hybridMultilevel"/>
    <w:tmpl w:val="786E8162"/>
    <w:lvl w:ilvl="0" w:tplc="200AAB4C">
      <w:start w:val="1"/>
      <w:numFmt w:val="bullet"/>
      <w:lvlText w:val="•"/>
      <w:lvlJc w:val="left"/>
      <w:pPr>
        <w:ind w:left="1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018698C">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98E6A8A">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BE22A30">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E701BD2">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E6A928C">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1BA6F6E">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79CED94">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1DC6072">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43"/>
  </w:num>
  <w:num w:numId="2">
    <w:abstractNumId w:val="6"/>
  </w:num>
  <w:num w:numId="3">
    <w:abstractNumId w:val="8"/>
  </w:num>
  <w:num w:numId="4">
    <w:abstractNumId w:val="47"/>
  </w:num>
  <w:num w:numId="5">
    <w:abstractNumId w:val="11"/>
  </w:num>
  <w:num w:numId="6">
    <w:abstractNumId w:val="10"/>
  </w:num>
  <w:num w:numId="7">
    <w:abstractNumId w:val="31"/>
  </w:num>
  <w:num w:numId="8">
    <w:abstractNumId w:val="1"/>
  </w:num>
  <w:num w:numId="9">
    <w:abstractNumId w:val="45"/>
  </w:num>
  <w:num w:numId="10">
    <w:abstractNumId w:val="46"/>
  </w:num>
  <w:num w:numId="11">
    <w:abstractNumId w:val="25"/>
  </w:num>
  <w:num w:numId="12">
    <w:abstractNumId w:val="34"/>
  </w:num>
  <w:num w:numId="13">
    <w:abstractNumId w:val="32"/>
  </w:num>
  <w:num w:numId="14">
    <w:abstractNumId w:val="16"/>
  </w:num>
  <w:num w:numId="15">
    <w:abstractNumId w:val="28"/>
  </w:num>
  <w:num w:numId="16">
    <w:abstractNumId w:val="2"/>
  </w:num>
  <w:num w:numId="17">
    <w:abstractNumId w:val="26"/>
  </w:num>
  <w:num w:numId="18">
    <w:abstractNumId w:val="40"/>
  </w:num>
  <w:num w:numId="19">
    <w:abstractNumId w:val="9"/>
  </w:num>
  <w:num w:numId="20">
    <w:abstractNumId w:val="30"/>
  </w:num>
  <w:num w:numId="21">
    <w:abstractNumId w:val="13"/>
  </w:num>
  <w:num w:numId="22">
    <w:abstractNumId w:val="7"/>
  </w:num>
  <w:num w:numId="23">
    <w:abstractNumId w:val="42"/>
  </w:num>
  <w:num w:numId="24">
    <w:abstractNumId w:val="23"/>
  </w:num>
  <w:num w:numId="25">
    <w:abstractNumId w:val="17"/>
  </w:num>
  <w:num w:numId="26">
    <w:abstractNumId w:val="39"/>
  </w:num>
  <w:num w:numId="27">
    <w:abstractNumId w:val="35"/>
  </w:num>
  <w:num w:numId="28">
    <w:abstractNumId w:val="37"/>
  </w:num>
  <w:num w:numId="29">
    <w:abstractNumId w:val="27"/>
  </w:num>
  <w:num w:numId="30">
    <w:abstractNumId w:val="15"/>
  </w:num>
  <w:num w:numId="31">
    <w:abstractNumId w:val="20"/>
  </w:num>
  <w:num w:numId="32">
    <w:abstractNumId w:val="19"/>
  </w:num>
  <w:num w:numId="33">
    <w:abstractNumId w:val="24"/>
  </w:num>
  <w:num w:numId="34">
    <w:abstractNumId w:val="33"/>
  </w:num>
  <w:num w:numId="35">
    <w:abstractNumId w:val="36"/>
  </w:num>
  <w:num w:numId="36">
    <w:abstractNumId w:val="12"/>
  </w:num>
  <w:num w:numId="37">
    <w:abstractNumId w:val="41"/>
  </w:num>
  <w:num w:numId="38">
    <w:abstractNumId w:val="14"/>
  </w:num>
  <w:num w:numId="39">
    <w:abstractNumId w:val="22"/>
  </w:num>
  <w:num w:numId="40">
    <w:abstractNumId w:val="18"/>
  </w:num>
  <w:num w:numId="41">
    <w:abstractNumId w:val="38"/>
  </w:num>
  <w:num w:numId="42">
    <w:abstractNumId w:val="21"/>
  </w:num>
  <w:num w:numId="43">
    <w:abstractNumId w:val="5"/>
  </w:num>
  <w:num w:numId="44">
    <w:abstractNumId w:val="3"/>
  </w:num>
  <w:num w:numId="45">
    <w:abstractNumId w:val="29"/>
  </w:num>
  <w:num w:numId="46">
    <w:abstractNumId w:val="44"/>
  </w:num>
  <w:num w:numId="47">
    <w:abstractNumId w:val="0"/>
  </w:num>
  <w:num w:numId="4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2E"/>
    <w:rsid w:val="00072D72"/>
    <w:rsid w:val="0008332B"/>
    <w:rsid w:val="000A19FB"/>
    <w:rsid w:val="000A61A7"/>
    <w:rsid w:val="000D5A9B"/>
    <w:rsid w:val="001201E7"/>
    <w:rsid w:val="001952F4"/>
    <w:rsid w:val="001C2E6E"/>
    <w:rsid w:val="002004C3"/>
    <w:rsid w:val="002027CE"/>
    <w:rsid w:val="00211E0B"/>
    <w:rsid w:val="00214A0C"/>
    <w:rsid w:val="002E7AAC"/>
    <w:rsid w:val="00351F85"/>
    <w:rsid w:val="003E7564"/>
    <w:rsid w:val="003E7D77"/>
    <w:rsid w:val="00537491"/>
    <w:rsid w:val="00550966"/>
    <w:rsid w:val="005849E7"/>
    <w:rsid w:val="0058530A"/>
    <w:rsid w:val="0060311D"/>
    <w:rsid w:val="00631660"/>
    <w:rsid w:val="006A1139"/>
    <w:rsid w:val="006B1190"/>
    <w:rsid w:val="006F7267"/>
    <w:rsid w:val="00742C11"/>
    <w:rsid w:val="00760194"/>
    <w:rsid w:val="007C118D"/>
    <w:rsid w:val="007D2A5B"/>
    <w:rsid w:val="007F7D86"/>
    <w:rsid w:val="00815D2D"/>
    <w:rsid w:val="00835882"/>
    <w:rsid w:val="00863619"/>
    <w:rsid w:val="00907376"/>
    <w:rsid w:val="00911892"/>
    <w:rsid w:val="00941F2E"/>
    <w:rsid w:val="00974496"/>
    <w:rsid w:val="009832F8"/>
    <w:rsid w:val="00A14D55"/>
    <w:rsid w:val="00A57537"/>
    <w:rsid w:val="00A77351"/>
    <w:rsid w:val="00AA2E53"/>
    <w:rsid w:val="00AF1E9C"/>
    <w:rsid w:val="00B0732E"/>
    <w:rsid w:val="00B164BB"/>
    <w:rsid w:val="00B321AC"/>
    <w:rsid w:val="00B87D09"/>
    <w:rsid w:val="00C31934"/>
    <w:rsid w:val="00C4449D"/>
    <w:rsid w:val="00C466FF"/>
    <w:rsid w:val="00C50DD2"/>
    <w:rsid w:val="00C87437"/>
    <w:rsid w:val="00CE3223"/>
    <w:rsid w:val="00CE4E40"/>
    <w:rsid w:val="00D76E20"/>
    <w:rsid w:val="00D848AC"/>
    <w:rsid w:val="00D86F69"/>
    <w:rsid w:val="00D90A2D"/>
    <w:rsid w:val="00DF7458"/>
    <w:rsid w:val="00E419AA"/>
    <w:rsid w:val="00E70D5A"/>
    <w:rsid w:val="00EC6959"/>
    <w:rsid w:val="00EE53F5"/>
    <w:rsid w:val="00F34908"/>
    <w:rsid w:val="00FA4E25"/>
    <w:rsid w:val="77D6C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323D"/>
  <w15:docId w15:val="{C2739DF1-F30E-45B0-B6D7-514DA51BCE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25" w:line="271" w:lineRule="auto"/>
      <w:ind w:left="10"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spacing w:after="135" w:line="264" w:lineRule="auto"/>
      <w:ind w:left="10" w:right="2" w:hanging="10"/>
      <w:outlineLvl w:val="0"/>
    </w:pPr>
    <w:rPr>
      <w:rFonts w:ascii="Arial" w:hAnsi="Arial" w:eastAsia="Arial" w:cs="Arial"/>
      <w:b/>
      <w:color w:val="000000"/>
      <w:sz w:val="24"/>
      <w:u w:val="single" w:color="000000"/>
    </w:rPr>
  </w:style>
  <w:style w:type="paragraph" w:styleId="Heading2">
    <w:name w:val="heading 2"/>
    <w:basedOn w:val="Normal"/>
    <w:next w:val="Normal"/>
    <w:link w:val="Heading2Char"/>
    <w:uiPriority w:val="9"/>
    <w:semiHidden/>
    <w:unhideWhenUsed/>
    <w:qFormat/>
    <w:rsid w:val="00742C1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7351"/>
    <w:pPr>
      <w:keepNext/>
      <w:keepLines/>
      <w:spacing w:before="40" w:after="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u w:val="single" w:color="000000"/>
    </w:rPr>
  </w:style>
  <w:style w:type="paragraph" w:styleId="ListParagraph">
    <w:name w:val="List Paragraph"/>
    <w:basedOn w:val="Normal"/>
    <w:uiPriority w:val="34"/>
    <w:qFormat/>
    <w:rsid w:val="000A61A7"/>
    <w:pPr>
      <w:ind w:left="720"/>
      <w:contextualSpacing/>
    </w:pPr>
  </w:style>
  <w:style w:type="character" w:styleId="Hyperlink">
    <w:name w:val="Hyperlink"/>
    <w:uiPriority w:val="99"/>
    <w:unhideWhenUsed/>
    <w:qFormat/>
    <w:rsid w:val="002004C3"/>
    <w:rPr>
      <w:color w:val="0072CC"/>
      <w:u w:val="single"/>
    </w:rPr>
  </w:style>
  <w:style w:type="paragraph" w:styleId="TOCHeading">
    <w:name w:val="TOC Heading"/>
    <w:basedOn w:val="Heading1"/>
    <w:next w:val="Normal"/>
    <w:uiPriority w:val="39"/>
    <w:unhideWhenUsed/>
    <w:rsid w:val="00F34908"/>
    <w:pPr>
      <w:spacing w:before="240" w:after="0" w:line="259" w:lineRule="auto"/>
      <w:ind w:left="0" w:right="0" w:firstLine="0"/>
      <w:outlineLvl w:val="9"/>
    </w:pPr>
    <w:rPr>
      <w:rFonts w:ascii="Calibri Light" w:hAnsi="Calibri Light" w:eastAsia="Times New Roman" w:cs="Times New Roman"/>
      <w:b w:val="0"/>
      <w:color w:val="0D1C2F"/>
      <w:sz w:val="32"/>
      <w:szCs w:val="32"/>
      <w:u w:val="none"/>
      <w:lang w:val="en-US" w:eastAsia="en-US"/>
    </w:rPr>
  </w:style>
  <w:style w:type="paragraph" w:styleId="TOC1">
    <w:name w:val="toc 1"/>
    <w:basedOn w:val="Normal"/>
    <w:next w:val="Normal"/>
    <w:autoRedefine/>
    <w:uiPriority w:val="39"/>
    <w:unhideWhenUsed/>
    <w:rsid w:val="00F34908"/>
    <w:pPr>
      <w:spacing w:after="100" w:line="240" w:lineRule="auto"/>
      <w:ind w:left="0" w:firstLine="0"/>
      <w:jc w:val="left"/>
    </w:pPr>
    <w:rPr>
      <w:rFonts w:eastAsia="MS Mincho" w:cs="Times New Roman"/>
      <w:color w:val="auto"/>
      <w:sz w:val="20"/>
      <w:szCs w:val="24"/>
      <w:lang w:val="en-US" w:eastAsia="en-US"/>
    </w:rPr>
  </w:style>
  <w:style w:type="paragraph" w:styleId="1bodycopy10pt" w:customStyle="1">
    <w:name w:val="1 body copy 10pt"/>
    <w:basedOn w:val="Normal"/>
    <w:link w:val="1bodycopy10ptChar"/>
    <w:qFormat/>
    <w:rsid w:val="006F7267"/>
    <w:pPr>
      <w:spacing w:after="120" w:line="240" w:lineRule="auto"/>
      <w:ind w:left="0" w:firstLine="0"/>
      <w:jc w:val="left"/>
    </w:pPr>
    <w:rPr>
      <w:rFonts w:eastAsia="MS Mincho" w:cs="Times New Roman"/>
      <w:color w:val="auto"/>
      <w:sz w:val="20"/>
      <w:szCs w:val="24"/>
      <w:lang w:val="en-US" w:eastAsia="en-US"/>
    </w:rPr>
  </w:style>
  <w:style w:type="character" w:styleId="1bodycopy10ptChar" w:customStyle="1">
    <w:name w:val="1 body copy 10pt Char"/>
    <w:link w:val="1bodycopy10pt"/>
    <w:rsid w:val="006F7267"/>
    <w:rPr>
      <w:rFonts w:ascii="Arial" w:hAnsi="Arial" w:eastAsia="MS Mincho" w:cs="Times New Roman"/>
      <w:sz w:val="20"/>
      <w:szCs w:val="24"/>
      <w:lang w:val="en-US" w:eastAsia="en-US"/>
    </w:rPr>
  </w:style>
  <w:style w:type="paragraph" w:styleId="Subhead2" w:customStyle="1">
    <w:name w:val="Subhead 2"/>
    <w:basedOn w:val="1bodycopy10pt"/>
    <w:next w:val="1bodycopy10pt"/>
    <w:link w:val="Subhead2Char"/>
    <w:qFormat/>
    <w:rsid w:val="006F7267"/>
    <w:pPr>
      <w:spacing w:before="240"/>
    </w:pPr>
    <w:rPr>
      <w:b/>
      <w:color w:val="12263F"/>
      <w:sz w:val="24"/>
    </w:rPr>
  </w:style>
  <w:style w:type="character" w:styleId="Subhead2Char" w:customStyle="1">
    <w:name w:val="Subhead 2 Char"/>
    <w:link w:val="Subhead2"/>
    <w:rsid w:val="006F7267"/>
    <w:rPr>
      <w:rFonts w:ascii="Arial" w:hAnsi="Arial" w:eastAsia="MS Mincho" w:cs="Times New Roman"/>
      <w:b/>
      <w:color w:val="12263F"/>
      <w:sz w:val="24"/>
      <w:szCs w:val="24"/>
      <w:lang w:val="en-US" w:eastAsia="en-US"/>
    </w:rPr>
  </w:style>
  <w:style w:type="paragraph" w:styleId="3Bulletedcopyblue" w:customStyle="1">
    <w:name w:val="3 Bulleted copy blue"/>
    <w:basedOn w:val="Normal"/>
    <w:qFormat/>
    <w:rsid w:val="006F7267"/>
    <w:pPr>
      <w:numPr>
        <w:numId w:val="10"/>
      </w:numPr>
      <w:spacing w:after="120" w:line="240" w:lineRule="auto"/>
      <w:jc w:val="left"/>
    </w:pPr>
    <w:rPr>
      <w:rFonts w:eastAsia="MS Mincho"/>
      <w:color w:val="auto"/>
      <w:sz w:val="20"/>
      <w:szCs w:val="20"/>
      <w:lang w:val="en-US" w:eastAsia="en-US"/>
    </w:rPr>
  </w:style>
  <w:style w:type="character" w:styleId="FollowedHyperlink">
    <w:name w:val="FollowedHyperlink"/>
    <w:basedOn w:val="DefaultParagraphFont"/>
    <w:uiPriority w:val="99"/>
    <w:semiHidden/>
    <w:unhideWhenUsed/>
    <w:rsid w:val="00D76E20"/>
    <w:rPr>
      <w:color w:val="954F72" w:themeColor="followedHyperlink"/>
      <w:u w:val="single"/>
    </w:rPr>
  </w:style>
  <w:style w:type="paragraph" w:styleId="Header">
    <w:name w:val="header"/>
    <w:basedOn w:val="Normal"/>
    <w:link w:val="HeaderChar"/>
    <w:uiPriority w:val="99"/>
    <w:unhideWhenUsed/>
    <w:rsid w:val="007601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0194"/>
    <w:rPr>
      <w:rFonts w:ascii="Arial" w:hAnsi="Arial" w:eastAsia="Arial" w:cs="Arial"/>
      <w:color w:val="000000"/>
      <w:sz w:val="24"/>
    </w:rPr>
  </w:style>
  <w:style w:type="character" w:styleId="Heading2Char" w:customStyle="1">
    <w:name w:val="Heading 2 Char"/>
    <w:basedOn w:val="DefaultParagraphFont"/>
    <w:link w:val="Heading2"/>
    <w:uiPriority w:val="9"/>
    <w:semiHidden/>
    <w:rsid w:val="00742C1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A77351"/>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39"/>
    <w:rsid w:val="000833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AF1E9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www.legislation.gov.uk/ukpga/1996/56/content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gov.uk/government/consultations/relationships-and-sex-education-and-health-education" TargetMode="Externa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consultations/relationships-and-sex-education-and-health-education"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legislation.gov.uk/ukpga/2017/16/section/34/enacted"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legislation.gov.uk/ukpga/2017/16/section/34/enacted" TargetMode="External" Id="rId9" /><Relationship Type="http://schemas.openxmlformats.org/officeDocument/2006/relationships/hyperlink" Target="http://www.legislation.gov.uk/ukpga/1996/56/contents" TargetMode="Externa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6C52-9666-4801-A2C1-6594DB94F7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Skipper</dc:creator>
  <keywords/>
  <lastModifiedBy>Anthony Logan</lastModifiedBy>
  <revision>21</revision>
  <dcterms:created xsi:type="dcterms:W3CDTF">2022-12-08T08:49:00.0000000Z</dcterms:created>
  <dcterms:modified xsi:type="dcterms:W3CDTF">2022-12-12T20:15:08.8661577Z</dcterms:modified>
</coreProperties>
</file>